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EB1" w:rsidRDefault="006C4EB1" w:rsidP="006C4EB1">
      <w:pPr>
        <w:shd w:val="clear" w:color="auto" w:fill="FFFFFF"/>
        <w:spacing w:before="100" w:beforeAutospacing="1" w:after="120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it-IT"/>
        </w:rPr>
      </w:pPr>
      <w:bookmarkStart w:id="0" w:name="_GoBack"/>
      <w:bookmarkEnd w:id="0"/>
      <w:r>
        <w:rPr>
          <w:rFonts w:ascii="Arial Narrow" w:eastAsia="Times New Roman" w:hAnsi="Arial Narrow" w:cs="Arial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3889679" cy="165891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d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210" cy="166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2BD" w:rsidRPr="001022BD" w:rsidRDefault="006C4EB1" w:rsidP="001022BD">
      <w:pPr>
        <w:shd w:val="clear" w:color="auto" w:fill="FFFFFF"/>
        <w:spacing w:before="100" w:beforeAutospacing="1" w:after="120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it-IT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it-IT"/>
        </w:rPr>
        <w:t>DELIBERA SULLO SHIATSU</w:t>
      </w:r>
    </w:p>
    <w:p w:rsidR="001022BD" w:rsidRPr="001022BD" w:rsidRDefault="001022BD" w:rsidP="001022BD">
      <w:pPr>
        <w:shd w:val="clear" w:color="auto" w:fill="FFFFFF"/>
        <w:spacing w:before="100" w:beforeAutospacing="1" w:after="12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</w:pPr>
      <w:r w:rsidRPr="001022BD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it-IT"/>
        </w:rPr>
        <w:t>Premesso che:</w:t>
      </w:r>
    </w:p>
    <w:p w:rsidR="001022BD" w:rsidRPr="001022BD" w:rsidRDefault="001022BD" w:rsidP="001022BD">
      <w:pPr>
        <w:shd w:val="clear" w:color="auto" w:fill="FFFFFF"/>
        <w:spacing w:after="120" w:line="240" w:lineRule="auto"/>
        <w:ind w:left="360" w:hanging="36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</w:pPr>
      <w:r w:rsidRPr="001022BD"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  <w:t>1)   Lo shiatsu è una tecnica motoria atta a promuovere il miglioramento della vitalità dell'individuo su se stessi e sugli altri;</w:t>
      </w:r>
    </w:p>
    <w:p w:rsidR="001022BD" w:rsidRPr="001022BD" w:rsidRDefault="001022BD" w:rsidP="001022BD">
      <w:pPr>
        <w:shd w:val="clear" w:color="auto" w:fill="FFFFFF"/>
        <w:spacing w:after="120" w:line="240" w:lineRule="auto"/>
        <w:ind w:left="360" w:hanging="36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</w:pPr>
      <w:r w:rsidRPr="001022BD"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  <w:t>2)   chi esercita lo shiatsu non è perseguibile per esercizio abusivo della professione per i seguenti motivi:</w:t>
      </w:r>
    </w:p>
    <w:p w:rsidR="001022BD" w:rsidRPr="001022BD" w:rsidRDefault="001022BD" w:rsidP="001022BD">
      <w:pPr>
        <w:shd w:val="clear" w:color="auto" w:fill="FFFFFF"/>
        <w:spacing w:after="120" w:line="240" w:lineRule="auto"/>
        <w:ind w:left="720" w:hanging="36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</w:pPr>
      <w:r w:rsidRPr="001022BD"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  <w:t>a)   non esiste una Legge dello Stato che definisca la professione di "</w:t>
      </w:r>
      <w:r w:rsidRPr="001022BD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it-IT"/>
        </w:rPr>
        <w:t>operatore shiatsu", </w:t>
      </w:r>
      <w:r w:rsidRPr="001022BD"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  <w:t>ma solo Disegni di Legge depositati in passato in Parlamento;</w:t>
      </w:r>
    </w:p>
    <w:p w:rsidR="001022BD" w:rsidRPr="001022BD" w:rsidRDefault="001022BD" w:rsidP="001022BD">
      <w:pPr>
        <w:shd w:val="clear" w:color="auto" w:fill="FFFFFF"/>
        <w:spacing w:after="120" w:line="240" w:lineRule="auto"/>
        <w:ind w:left="720" w:hanging="36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</w:pPr>
      <w:r w:rsidRPr="001022BD"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  <w:t>b)   il tentativo di normare il settore a livello regionale (es: Liguria ed Emilia Romagna) è stato bloccato dal Governo che ha provveduto ad impugnare avanti la Corte Costituzionale le relative Leggi regionali in quanto la materia "</w:t>
      </w:r>
      <w:r w:rsidRPr="001022BD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it-IT"/>
        </w:rPr>
        <w:t>professioni</w:t>
      </w:r>
      <w:r w:rsidRPr="001022BD"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  <w:t>" rientra esclusivamente nelle competenza dello Stato;</w:t>
      </w:r>
    </w:p>
    <w:p w:rsidR="001022BD" w:rsidRPr="001022BD" w:rsidRDefault="001022BD" w:rsidP="001022BD">
      <w:pPr>
        <w:shd w:val="clear" w:color="auto" w:fill="FFFFFF"/>
        <w:spacing w:after="120" w:line="240" w:lineRule="auto"/>
        <w:ind w:left="720" w:hanging="36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</w:pPr>
      <w:r w:rsidRPr="001022BD"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  <w:t>c)   lo shiatsu non è attività riconducibile a quella propria dei medici, in quanto non è finalizzata alla risoluzione di patologie (non è prevista prevenzione, diagnosi, cura e riabilitazione di stati patologici);</w:t>
      </w:r>
    </w:p>
    <w:p w:rsidR="001022BD" w:rsidRPr="001022BD" w:rsidRDefault="001022BD" w:rsidP="001022BD">
      <w:pPr>
        <w:shd w:val="clear" w:color="auto" w:fill="FFFFFF"/>
        <w:spacing w:after="120" w:line="240" w:lineRule="auto"/>
        <w:ind w:left="720" w:hanging="36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</w:pPr>
      <w:r w:rsidRPr="001022BD"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  <w:t>d)   lo shiatsu non è attività riconducibile a quella propria di fisioterapisti o operatori abilitati all'esercizio della massofisioterapia in quanto si concretizza in una tecnica di rilassamento attraverso attività di digitopressione, con esclusione delle attività di manipolazione, torsione o massaggio del corpo, e che non ha alcuna finalità terapeutica, mirando semplicemente al riequilibrio energetico e ad accrescere la sensazione di benessere di coloro che vi si sottopongono;</w:t>
      </w:r>
    </w:p>
    <w:p w:rsidR="001022BD" w:rsidRPr="001022BD" w:rsidRDefault="001022BD" w:rsidP="001022BD">
      <w:pPr>
        <w:shd w:val="clear" w:color="auto" w:fill="FFFFFF"/>
        <w:spacing w:after="120" w:line="240" w:lineRule="auto"/>
        <w:ind w:left="360" w:hanging="36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</w:pPr>
      <w:r w:rsidRPr="001022BD"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  <w:t>2)   non essendo definita la professione di "</w:t>
      </w:r>
      <w:r w:rsidRPr="001022BD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it-IT"/>
        </w:rPr>
        <w:t>operatore shiatsu" </w:t>
      </w:r>
      <w:r w:rsidRPr="001022BD"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  <w:t>manca ad oggi anche la definizione di un percorso di formazione professionale al conseguimento del quale acquisire un titolo di studio riconosciuto;</w:t>
      </w:r>
    </w:p>
    <w:p w:rsidR="001022BD" w:rsidRPr="001022BD" w:rsidRDefault="001022BD" w:rsidP="001022BD">
      <w:pPr>
        <w:shd w:val="clear" w:color="auto" w:fill="FFFFFF"/>
        <w:spacing w:after="120" w:line="240" w:lineRule="auto"/>
        <w:ind w:left="360" w:hanging="36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</w:pPr>
      <w:r w:rsidRPr="001022BD"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  <w:t>3)   l'Unione Italiana Sport per tutti – attraverso l'ADO, Area Discipline Orientali – riconosce come attività sportiva la pratica dello shiatsu e ne promuove l'esercizio</w:t>
      </w:r>
    </w:p>
    <w:p w:rsidR="001022BD" w:rsidRPr="001022BD" w:rsidRDefault="001022BD" w:rsidP="001022BD">
      <w:pPr>
        <w:shd w:val="clear" w:color="auto" w:fill="FFFFFF"/>
        <w:spacing w:before="100" w:beforeAutospacing="1" w:after="12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</w:pPr>
      <w:r w:rsidRPr="001022BD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it-IT"/>
        </w:rPr>
        <w:t>IL CONSIGLIO DELL'AREA DISCIPLINE ORIENTALI CHIARISCE CHE</w:t>
      </w:r>
    </w:p>
    <w:p w:rsidR="001022BD" w:rsidRPr="001022BD" w:rsidRDefault="001022BD" w:rsidP="001022BD">
      <w:pPr>
        <w:shd w:val="clear" w:color="auto" w:fill="FFFFFF"/>
        <w:spacing w:before="100" w:beforeAutospacing="1" w:after="12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</w:pPr>
      <w:proofErr w:type="gramStart"/>
      <w:r w:rsidRPr="001022BD"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  <w:t>tale</w:t>
      </w:r>
      <w:proofErr w:type="gramEnd"/>
      <w:r w:rsidRPr="001022BD"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  <w:t xml:space="preserve"> riconoscimento riguarda esclusivamente le attività finalizzate ad apprendere tecniche motorie atte a promuovere il miglioramento della vitalità dell'individuo su se stessi e sugli altri.</w:t>
      </w:r>
    </w:p>
    <w:p w:rsidR="001022BD" w:rsidRPr="001022BD" w:rsidRDefault="001022BD" w:rsidP="001022BD">
      <w:pPr>
        <w:shd w:val="clear" w:color="auto" w:fill="FFFFFF"/>
        <w:spacing w:before="100" w:beforeAutospacing="1" w:after="12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</w:pPr>
      <w:r w:rsidRPr="001022BD"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  <w:t>L'Area Discipline Orientali dell'UISP riconosce pertanto come sportive – in quanto nell'accezione di attività sportive vi sono incluse le attività didattiche propedeutiche al relativo esercizio – esclusivamente le seguenti attività:</w:t>
      </w:r>
    </w:p>
    <w:p w:rsidR="001022BD" w:rsidRPr="001022BD" w:rsidRDefault="001022BD" w:rsidP="001022BD">
      <w:pPr>
        <w:shd w:val="clear" w:color="auto" w:fill="FFFFFF"/>
        <w:spacing w:after="120" w:line="240" w:lineRule="auto"/>
        <w:ind w:left="720" w:hanging="36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</w:pPr>
      <w:r w:rsidRPr="001022BD"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  <w:t>1)   docenze finalizzate alla formazione di tecnici;</w:t>
      </w:r>
    </w:p>
    <w:p w:rsidR="001022BD" w:rsidRPr="001022BD" w:rsidRDefault="001022BD" w:rsidP="001022BD">
      <w:pPr>
        <w:shd w:val="clear" w:color="auto" w:fill="FFFFFF"/>
        <w:spacing w:after="120" w:line="240" w:lineRule="auto"/>
        <w:ind w:left="720" w:hanging="36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</w:pPr>
      <w:r w:rsidRPr="001022BD"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  <w:t>2) docenze finalizzate alla formazione amatoriale delle tecniche di shiatsu da realizzare su se stessi e sugli altri.</w:t>
      </w:r>
    </w:p>
    <w:p w:rsidR="001022BD" w:rsidRPr="001022BD" w:rsidRDefault="001022BD" w:rsidP="001022BD">
      <w:pPr>
        <w:shd w:val="clear" w:color="auto" w:fill="FFFFFF"/>
        <w:spacing w:after="120" w:line="240" w:lineRule="auto"/>
        <w:ind w:left="720" w:hanging="36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</w:pPr>
    </w:p>
    <w:p w:rsidR="002B2F88" w:rsidRPr="001022BD" w:rsidRDefault="001022BD" w:rsidP="006C4EB1">
      <w:pPr>
        <w:shd w:val="clear" w:color="auto" w:fill="FFFFFF"/>
        <w:spacing w:after="120" w:line="240" w:lineRule="auto"/>
        <w:ind w:left="720" w:hanging="360"/>
        <w:jc w:val="both"/>
        <w:rPr>
          <w:rFonts w:ascii="Arial Narrow" w:hAnsi="Arial Narrow"/>
          <w:sz w:val="24"/>
          <w:szCs w:val="24"/>
        </w:rPr>
      </w:pPr>
      <w:r w:rsidRPr="001022BD">
        <w:rPr>
          <w:rFonts w:ascii="Arial Narrow" w:eastAsia="Times New Roman" w:hAnsi="Arial Narrow" w:cs="Arial"/>
          <w:i/>
          <w:color w:val="000000"/>
          <w:sz w:val="24"/>
          <w:szCs w:val="24"/>
          <w:lang w:eastAsia="it-IT"/>
        </w:rPr>
        <w:t>Approvato dal Consiglio Nazionale riunitosi a Bologna il 5 luglio 2015</w:t>
      </w:r>
    </w:p>
    <w:sectPr w:rsidR="002B2F88" w:rsidRPr="001022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BD"/>
    <w:rsid w:val="001022BD"/>
    <w:rsid w:val="002B2F88"/>
    <w:rsid w:val="00442973"/>
    <w:rsid w:val="006C4EB1"/>
    <w:rsid w:val="00DA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79F1E-9A63-46FD-BB65-F74F9192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biavati</dc:creator>
  <cp:keywords/>
  <dc:description/>
  <cp:lastModifiedBy>franco biavati</cp:lastModifiedBy>
  <cp:revision>2</cp:revision>
  <dcterms:created xsi:type="dcterms:W3CDTF">2015-07-10T06:20:00Z</dcterms:created>
  <dcterms:modified xsi:type="dcterms:W3CDTF">2015-07-10T06:20:00Z</dcterms:modified>
</cp:coreProperties>
</file>