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99" w:rsidRDefault="00823599" w:rsidP="00823599">
      <w:pPr>
        <w:pStyle w:val="NormalWeb"/>
        <w:spacing w:beforeAutospacing="0" w:afterAutospacing="0"/>
      </w:pPr>
      <w:r>
        <w:rPr>
          <w:rFonts w:ascii="Algerian" w:hAnsi="Algerian"/>
          <w:i/>
          <w:iCs/>
          <w:color w:val="00B050"/>
          <w:sz w:val="52"/>
          <w:szCs w:val="52"/>
          <w:u w:val="single"/>
        </w:rPr>
        <w:t>Regole base   Fairplayers</w:t>
      </w:r>
      <w:r>
        <w:rPr>
          <w:rFonts w:ascii="Algerian" w:hAnsi="Algerian"/>
          <w:i/>
          <w:iCs/>
          <w:color w:val="00B050"/>
          <w:sz w:val="36"/>
          <w:szCs w:val="36"/>
          <w:u w:val="single"/>
        </w:rPr>
        <w:t>                                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L’ avversario e’ un amico che gioca nell’ altra squadra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Questo e’ solo un bellissimo gioco non e’ la vita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L’ arbitro puo’ sbagliare non va mai contestato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Il risultato sul campo va sempre accettato (Cultura della Sconfitta)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Niente offese parolacce gesti bestemmie contro chiunque in campo e fuori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Il risultato non conta mai ma come lo si ottiene bel gioco e lealta’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 xml:space="preserve">No Fumo Droghe Abuso di Alcool (Solo se si smette si e’ ammessi) 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Dichiarare spontaneamente ad arbitro e avversari irregolarita’ non viste                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Contro il Bullismo nelle scuole e nella vita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Lealta’ Rispetto Grinta non devono mai mancare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Aiutare ed essere obbedienti in famiglia e scuola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Contro il razzismo a favore dell’ integrazione amica</w:t>
      </w:r>
    </w:p>
    <w:p w:rsidR="00823599" w:rsidRDefault="00823599" w:rsidP="00823599">
      <w:pPr>
        <w:pStyle w:val="NormalWeb"/>
        <w:numPr>
          <w:ilvl w:val="0"/>
          <w:numId w:val="1"/>
        </w:numPr>
        <w:spacing w:before="0" w:beforeAutospacing="0" w:after="200" w:afterAutospacing="0"/>
        <w:ind w:left="502"/>
        <w:textAlignment w:val="baseline"/>
        <w:rPr>
          <w:rFonts w:ascii="Cambria" w:hAnsi="Cambria"/>
          <w:color w:val="000000"/>
          <w:sz w:val="40"/>
          <w:szCs w:val="40"/>
        </w:rPr>
      </w:pPr>
      <w:r>
        <w:rPr>
          <w:rFonts w:ascii="Cantata One" w:hAnsi="Cantata One"/>
          <w:color w:val="00B050"/>
          <w:sz w:val="40"/>
          <w:szCs w:val="40"/>
        </w:rPr>
        <w:t>Fare Beneficenza e aiutare il prossimo ogni giorno</w:t>
      </w:r>
    </w:p>
    <w:p w:rsidR="00C57BCB" w:rsidRDefault="00C57BCB"/>
    <w:p w:rsidR="00823599" w:rsidRPr="00823599" w:rsidRDefault="00823599">
      <w:pPr>
        <w:rPr>
          <w:sz w:val="36"/>
          <w:szCs w:val="36"/>
        </w:rPr>
      </w:pPr>
      <w:r w:rsidRPr="00823599">
        <w:rPr>
          <w:sz w:val="36"/>
          <w:szCs w:val="36"/>
        </w:rPr>
        <w:t>Questo regolamento, nei punti : 1,2,3,4,5,8 e 12 faranno parte integrante delle regole del torneo e sartanno utilizzate dall’ organizzazione per eleggere la miglior squadra FAIR PLAY.</w:t>
      </w:r>
    </w:p>
    <w:p w:rsidR="00823599" w:rsidRPr="00823599" w:rsidRDefault="00823599">
      <w:pPr>
        <w:rPr>
          <w:sz w:val="36"/>
          <w:szCs w:val="36"/>
        </w:rPr>
      </w:pPr>
    </w:p>
    <w:sectPr w:rsidR="00823599" w:rsidRPr="00823599" w:rsidSect="00830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6A" w:rsidRDefault="00302D6A" w:rsidP="00177DF6">
      <w:pPr>
        <w:spacing w:after="0" w:line="240" w:lineRule="auto"/>
      </w:pPr>
      <w:r>
        <w:separator/>
      </w:r>
    </w:p>
  </w:endnote>
  <w:endnote w:type="continuationSeparator" w:id="0">
    <w:p w:rsidR="00302D6A" w:rsidRDefault="00302D6A" w:rsidP="0017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tata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F6" w:rsidRDefault="00177D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F6" w:rsidRDefault="00177D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F6" w:rsidRDefault="00177D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6A" w:rsidRDefault="00302D6A" w:rsidP="00177DF6">
      <w:pPr>
        <w:spacing w:after="0" w:line="240" w:lineRule="auto"/>
      </w:pPr>
      <w:r>
        <w:separator/>
      </w:r>
    </w:p>
  </w:footnote>
  <w:footnote w:type="continuationSeparator" w:id="0">
    <w:p w:rsidR="00302D6A" w:rsidRDefault="00302D6A" w:rsidP="0017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F6" w:rsidRDefault="00177D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F6" w:rsidRDefault="00336C33">
    <w:pPr>
      <w:pStyle w:val="Encabezado"/>
    </w:pPr>
    <w:r>
      <w:rPr>
        <w:noProof/>
        <w:lang w:eastAsia="it-IT"/>
      </w:rPr>
      <w:drawing>
        <wp:inline distT="0" distB="0" distL="0" distR="0">
          <wp:extent cx="6477000" cy="6953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F6" w:rsidRDefault="00177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58A"/>
    <w:multiLevelType w:val="multilevel"/>
    <w:tmpl w:val="722C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99"/>
    <w:rsid w:val="00177DF6"/>
    <w:rsid w:val="00302D6A"/>
    <w:rsid w:val="00336C33"/>
    <w:rsid w:val="0065351C"/>
    <w:rsid w:val="007020F7"/>
    <w:rsid w:val="00823599"/>
    <w:rsid w:val="008304B1"/>
    <w:rsid w:val="00AE5312"/>
    <w:rsid w:val="00C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17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DF6"/>
  </w:style>
  <w:style w:type="paragraph" w:styleId="Piedepgina">
    <w:name w:val="footer"/>
    <w:basedOn w:val="Normal"/>
    <w:link w:val="PiedepginaCar"/>
    <w:uiPriority w:val="99"/>
    <w:unhideWhenUsed/>
    <w:rsid w:val="0017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DF6"/>
  </w:style>
  <w:style w:type="paragraph" w:styleId="Textodeglobo">
    <w:name w:val="Balloon Text"/>
    <w:basedOn w:val="Normal"/>
    <w:link w:val="TextodegloboCar"/>
    <w:uiPriority w:val="99"/>
    <w:semiHidden/>
    <w:unhideWhenUsed/>
    <w:rsid w:val="0017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ncabezado">
    <w:name w:val="header"/>
    <w:basedOn w:val="Normal"/>
    <w:link w:val="EncabezadoCar"/>
    <w:uiPriority w:val="99"/>
    <w:unhideWhenUsed/>
    <w:rsid w:val="0017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DF6"/>
  </w:style>
  <w:style w:type="paragraph" w:styleId="Piedepgina">
    <w:name w:val="footer"/>
    <w:basedOn w:val="Normal"/>
    <w:link w:val="PiedepginaCar"/>
    <w:uiPriority w:val="99"/>
    <w:unhideWhenUsed/>
    <w:rsid w:val="00177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DF6"/>
  </w:style>
  <w:style w:type="paragraph" w:styleId="Textodeglobo">
    <w:name w:val="Balloon Text"/>
    <w:basedOn w:val="Normal"/>
    <w:link w:val="TextodegloboCar"/>
    <w:uiPriority w:val="99"/>
    <w:semiHidden/>
    <w:unhideWhenUsed/>
    <w:rsid w:val="0017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4EE2-E13B-4207-843D-CD7DF0EB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Caleidos Cooperativa Sociale ONLUS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Malaguti</dc:creator>
  <cp:lastModifiedBy>Marco</cp:lastModifiedBy>
  <cp:revision>3</cp:revision>
  <dcterms:created xsi:type="dcterms:W3CDTF">2017-06-12T16:05:00Z</dcterms:created>
  <dcterms:modified xsi:type="dcterms:W3CDTF">2017-06-28T14:59:00Z</dcterms:modified>
</cp:coreProperties>
</file>