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2C4" w:rsidRDefault="00FC22C4" w:rsidP="00FC22C4">
      <w:pPr>
        <w:rPr>
          <w:rFonts w:ascii="Arial" w:hAnsi="Arial" w:cs="Arial"/>
          <w:sz w:val="23"/>
          <w:szCs w:val="23"/>
        </w:rPr>
      </w:pPr>
    </w:p>
    <w:p w:rsidR="00FC22C4" w:rsidRPr="00FC22C4" w:rsidRDefault="00FC22C4" w:rsidP="00FC22C4">
      <w:pPr>
        <w:jc w:val="center"/>
        <w:rPr>
          <w:rFonts w:ascii="Arial" w:hAnsi="Arial" w:cs="Arial"/>
          <w:b/>
          <w:sz w:val="23"/>
          <w:szCs w:val="23"/>
        </w:rPr>
      </w:pPr>
      <w:r w:rsidRPr="00FC22C4">
        <w:rPr>
          <w:rFonts w:ascii="Arial" w:hAnsi="Arial" w:cs="Arial"/>
          <w:b/>
          <w:sz w:val="23"/>
          <w:szCs w:val="23"/>
        </w:rPr>
        <w:t>NOTE</w:t>
      </w:r>
    </w:p>
    <w:p w:rsidR="00FC22C4" w:rsidRDefault="00FC22C4" w:rsidP="00FC22C4">
      <w:pPr>
        <w:rPr>
          <w:rFonts w:ascii="Arial" w:hAnsi="Arial" w:cs="Arial"/>
          <w:sz w:val="23"/>
          <w:szCs w:val="23"/>
        </w:rPr>
      </w:pPr>
      <w:r>
        <w:rPr>
          <w:rFonts w:ascii="Arial" w:hAnsi="Arial" w:cs="Arial"/>
          <w:sz w:val="23"/>
          <w:szCs w:val="23"/>
        </w:rPr>
        <w:t>1. Le iscrizioni verranno raccolte med</w:t>
      </w:r>
      <w:r>
        <w:rPr>
          <w:rFonts w:ascii="Arial" w:hAnsi="Arial" w:cs="Arial"/>
          <w:sz w:val="23"/>
          <w:szCs w:val="23"/>
        </w:rPr>
        <w:t>iante la consegna del modulo d’</w:t>
      </w:r>
      <w:r>
        <w:rPr>
          <w:rFonts w:ascii="Arial" w:hAnsi="Arial" w:cs="Arial"/>
          <w:sz w:val="23"/>
          <w:szCs w:val="23"/>
        </w:rPr>
        <w:t xml:space="preserve">iscrizione </w:t>
      </w:r>
      <w:r>
        <w:rPr>
          <w:rFonts w:ascii="Arial" w:hAnsi="Arial" w:cs="Arial"/>
          <w:b/>
          <w:bCs/>
          <w:sz w:val="23"/>
          <w:szCs w:val="23"/>
          <w:u w:val="single"/>
        </w:rPr>
        <w:t>accompagnato dal versamento della quota d'iscrizione, della cauzione e dell'anticipo delle tasse gara per un totale di € 500,00 (cinquecento)</w:t>
      </w:r>
      <w:r>
        <w:rPr>
          <w:rFonts w:ascii="Arial" w:hAnsi="Arial" w:cs="Arial"/>
          <w:sz w:val="23"/>
          <w:szCs w:val="23"/>
        </w:rPr>
        <w:t xml:space="preserve">. Codice IBAN </w:t>
      </w:r>
      <w:r>
        <w:rPr>
          <w:rFonts w:ascii="Arial" w:hAnsi="Arial" w:cs="Arial"/>
          <w:color w:val="FF0000"/>
          <w:sz w:val="23"/>
          <w:szCs w:val="23"/>
        </w:rPr>
        <w:t xml:space="preserve">IT 35 Q 01030 12805 000000022578 </w:t>
      </w:r>
      <w:r>
        <w:rPr>
          <w:rFonts w:ascii="Arial" w:hAnsi="Arial" w:cs="Arial"/>
          <w:b/>
          <w:bCs/>
          <w:sz w:val="23"/>
          <w:szCs w:val="23"/>
        </w:rPr>
        <w:t>Causale: Iscrizione Basket (Nome Squadra)</w:t>
      </w:r>
    </w:p>
    <w:p w:rsidR="00FC22C4" w:rsidRDefault="00FC22C4" w:rsidP="00FC22C4">
      <w:pPr>
        <w:rPr>
          <w:rFonts w:ascii="Arial" w:hAnsi="Arial" w:cs="Arial"/>
          <w:sz w:val="23"/>
          <w:szCs w:val="23"/>
        </w:rPr>
      </w:pPr>
    </w:p>
    <w:p w:rsidR="00FC22C4" w:rsidRDefault="00FC22C4" w:rsidP="00FC22C4">
      <w:pPr>
        <w:jc w:val="both"/>
        <w:rPr>
          <w:rFonts w:ascii="Arial" w:hAnsi="Arial" w:cs="Arial"/>
          <w:sz w:val="23"/>
          <w:szCs w:val="23"/>
        </w:rPr>
      </w:pPr>
      <w:r>
        <w:rPr>
          <w:rFonts w:ascii="Arial" w:hAnsi="Arial" w:cs="Arial"/>
          <w:sz w:val="23"/>
          <w:szCs w:val="23"/>
        </w:rPr>
        <w:t xml:space="preserve">2. Le iscrizioni si chiuderanno </w:t>
      </w:r>
      <w:proofErr w:type="gramStart"/>
      <w:r>
        <w:rPr>
          <w:rFonts w:ascii="Arial" w:hAnsi="Arial" w:cs="Arial"/>
          <w:sz w:val="23"/>
          <w:szCs w:val="23"/>
        </w:rPr>
        <w:t>Sabato</w:t>
      </w:r>
      <w:proofErr w:type="gramEnd"/>
      <w:r>
        <w:rPr>
          <w:rFonts w:ascii="Arial" w:hAnsi="Arial" w:cs="Arial"/>
          <w:sz w:val="23"/>
          <w:szCs w:val="23"/>
        </w:rPr>
        <w:t xml:space="preserve"> </w:t>
      </w:r>
      <w:bookmarkStart w:id="0" w:name="_GoBack"/>
      <w:bookmarkEnd w:id="0"/>
      <w:r>
        <w:rPr>
          <w:rFonts w:ascii="Arial" w:hAnsi="Arial" w:cs="Arial"/>
          <w:sz w:val="23"/>
          <w:szCs w:val="23"/>
        </w:rPr>
        <w:t xml:space="preserve">30 settembre e il campionato inizierà indicativamente a metà ottobre. </w:t>
      </w:r>
    </w:p>
    <w:p w:rsidR="00FC22C4" w:rsidRDefault="00FC22C4" w:rsidP="00FC22C4">
      <w:pPr>
        <w:rPr>
          <w:rFonts w:ascii="Arial" w:hAnsi="Arial" w:cs="Arial"/>
          <w:sz w:val="23"/>
          <w:szCs w:val="23"/>
        </w:rPr>
      </w:pPr>
    </w:p>
    <w:p w:rsidR="00FC22C4" w:rsidRDefault="00FC22C4" w:rsidP="00FC22C4">
      <w:pPr>
        <w:jc w:val="both"/>
        <w:rPr>
          <w:rFonts w:ascii="Arial" w:hAnsi="Arial" w:cs="Arial"/>
          <w:sz w:val="23"/>
          <w:szCs w:val="23"/>
        </w:rPr>
      </w:pPr>
      <w:r>
        <w:rPr>
          <w:rFonts w:ascii="Arial" w:hAnsi="Arial" w:cs="Arial"/>
          <w:sz w:val="23"/>
          <w:szCs w:val="23"/>
        </w:rPr>
        <w:t xml:space="preserve">3. In deroga a quanto previsto dal Regolamento Nazionale, si stabilisce che possono partecipare i tesserati FIP fino alla 1°Divisione compresa e che in mancanza dell'arbitro la squadra ospitante ha l’obbligo di fornire un direttore di gara e procedere con la disputa dell’incontro. La squadra ospite potrà affiancare un proprio arbitro ma non potrà rifiutarsi di giocare, in caso di rifiuto di una delle due squadre la partita sarà data persa 20-0, in caso di accordo a non giocare da parte di entrambe le squadre sarà omologata con il risultato di 0-0 e non sarà recuperabile. </w:t>
      </w:r>
    </w:p>
    <w:p w:rsidR="00FC22C4" w:rsidRDefault="00FC22C4" w:rsidP="00FC22C4">
      <w:pPr>
        <w:jc w:val="both"/>
        <w:rPr>
          <w:rFonts w:ascii="Arial" w:hAnsi="Arial" w:cs="Arial"/>
          <w:sz w:val="23"/>
          <w:szCs w:val="23"/>
        </w:rPr>
      </w:pPr>
    </w:p>
    <w:p w:rsidR="00FC22C4" w:rsidRDefault="00FC22C4" w:rsidP="00FC22C4">
      <w:pPr>
        <w:jc w:val="both"/>
        <w:rPr>
          <w:rFonts w:ascii="Arial" w:hAnsi="Arial" w:cs="Arial"/>
          <w:sz w:val="23"/>
          <w:szCs w:val="23"/>
        </w:rPr>
      </w:pPr>
      <w:r>
        <w:rPr>
          <w:rFonts w:ascii="Arial" w:hAnsi="Arial" w:cs="Arial"/>
          <w:sz w:val="23"/>
          <w:szCs w:val="23"/>
        </w:rPr>
        <w:t xml:space="preserve">4. Tutti i giocatori dovranno essere in regola con il tesseramento UISP per l’anno 2018. Si potranno tesserare gli atleti fino al 28 febbraio e tutti dovranno essere muniti di regolare certificato medico di idoneità alla pratica sportiva agonistica. </w:t>
      </w:r>
    </w:p>
    <w:p w:rsidR="00FC22C4" w:rsidRDefault="00FC22C4" w:rsidP="00FC22C4">
      <w:pPr>
        <w:jc w:val="both"/>
        <w:rPr>
          <w:rFonts w:ascii="Arial" w:hAnsi="Arial" w:cs="Arial"/>
          <w:sz w:val="23"/>
          <w:szCs w:val="23"/>
        </w:rPr>
      </w:pPr>
    </w:p>
    <w:p w:rsidR="00FC22C4" w:rsidRDefault="00FC22C4" w:rsidP="00FC22C4">
      <w:pPr>
        <w:jc w:val="both"/>
        <w:rPr>
          <w:rFonts w:ascii="Arial" w:hAnsi="Arial" w:cs="Arial"/>
          <w:sz w:val="23"/>
          <w:szCs w:val="23"/>
        </w:rPr>
      </w:pPr>
      <w:r>
        <w:rPr>
          <w:rFonts w:ascii="Arial" w:hAnsi="Arial" w:cs="Arial"/>
          <w:sz w:val="23"/>
          <w:szCs w:val="23"/>
        </w:rPr>
        <w:t xml:space="preserve">5. I risultati e le classifiche verranno inviati settimanalmente tramite email a tutti i responsabili di società e pubblicati sul sito </w:t>
      </w:r>
      <w:hyperlink r:id="rId4" w:history="1">
        <w:r>
          <w:rPr>
            <w:rStyle w:val="Collegamentoipertestuale"/>
            <w:rFonts w:ascii="Arial" w:hAnsi="Arial" w:cs="Arial"/>
            <w:sz w:val="23"/>
            <w:szCs w:val="23"/>
          </w:rPr>
          <w:t>www.uispre.it</w:t>
        </w:r>
      </w:hyperlink>
      <w:r>
        <w:rPr>
          <w:rFonts w:ascii="Arial" w:hAnsi="Arial" w:cs="Arial"/>
          <w:sz w:val="23"/>
          <w:szCs w:val="23"/>
        </w:rPr>
        <w:t xml:space="preserve"> nella sezione “Basket”. </w:t>
      </w:r>
    </w:p>
    <w:p w:rsidR="00FC22C4" w:rsidRDefault="00FC22C4" w:rsidP="00FC22C4">
      <w:pPr>
        <w:rPr>
          <w:rFonts w:ascii="Arial" w:hAnsi="Arial" w:cs="Arial"/>
          <w:sz w:val="23"/>
          <w:szCs w:val="23"/>
        </w:rPr>
      </w:pPr>
    </w:p>
    <w:p w:rsidR="00FC22C4" w:rsidRDefault="00FC22C4" w:rsidP="00FC22C4">
      <w:pPr>
        <w:jc w:val="both"/>
        <w:rPr>
          <w:rFonts w:ascii="Arial" w:hAnsi="Arial" w:cs="Arial"/>
          <w:sz w:val="23"/>
          <w:szCs w:val="23"/>
        </w:rPr>
      </w:pPr>
      <w:r>
        <w:rPr>
          <w:rFonts w:ascii="Arial" w:hAnsi="Arial" w:cs="Arial"/>
          <w:sz w:val="23"/>
          <w:szCs w:val="23"/>
        </w:rPr>
        <w:t xml:space="preserve">6. La squadra che gioca in casa ha il compito di compilare il referto in ogni sua parte e di comunicare il risultato della partita nella giornata successiva alla gara stessa via email all'indirizzo di posta elettronica </w:t>
      </w:r>
      <w:hyperlink r:id="rId5" w:history="1">
        <w:r>
          <w:rPr>
            <w:rStyle w:val="Collegamentoipertestuale"/>
            <w:rFonts w:ascii="Arial" w:hAnsi="Arial" w:cs="Arial"/>
            <w:sz w:val="23"/>
            <w:szCs w:val="23"/>
          </w:rPr>
          <w:t>legabasket@uispre.it</w:t>
        </w:r>
      </w:hyperlink>
      <w:r>
        <w:rPr>
          <w:rFonts w:ascii="Arial" w:hAnsi="Arial" w:cs="Arial"/>
          <w:sz w:val="23"/>
          <w:szCs w:val="23"/>
        </w:rPr>
        <w:t xml:space="preserve"> . </w:t>
      </w:r>
    </w:p>
    <w:p w:rsidR="00FC22C4" w:rsidRDefault="00FC22C4" w:rsidP="00FC22C4">
      <w:pPr>
        <w:jc w:val="both"/>
        <w:rPr>
          <w:rFonts w:ascii="Arial" w:hAnsi="Arial" w:cs="Arial"/>
          <w:b/>
          <w:bCs/>
          <w:color w:val="008000"/>
          <w:sz w:val="52"/>
          <w:szCs w:val="52"/>
        </w:rPr>
      </w:pPr>
      <w:r>
        <w:rPr>
          <w:rFonts w:ascii="Arial" w:hAnsi="Arial" w:cs="Arial"/>
          <w:sz w:val="23"/>
          <w:szCs w:val="23"/>
        </w:rPr>
        <w:t>7. Eventuali reclami saranno giudicati dalla Commissione Disciplinare Basket UISP e andranno inoltrati entro tre giorni dalla gara, accompagnati dalla tassa reclamo di € 50,00.</w:t>
      </w:r>
    </w:p>
    <w:p w:rsidR="009F3AEB" w:rsidRDefault="009F3AEB"/>
    <w:sectPr w:rsidR="009F3A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42"/>
    <w:rsid w:val="00062142"/>
    <w:rsid w:val="00742591"/>
    <w:rsid w:val="009F3AEB"/>
    <w:rsid w:val="00FC22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069D"/>
  <w15:chartTrackingRefBased/>
  <w15:docId w15:val="{830DD8CE-4AAC-4A63-BB58-F65E2249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22C4"/>
    <w:pPr>
      <w:widowControl w:val="0"/>
      <w:suppressAutoHyphens/>
      <w:spacing w:after="0" w:line="240" w:lineRule="auto"/>
    </w:pPr>
    <w:rPr>
      <w:rFonts w:ascii="Times New Roman" w:eastAsia="Times New Roman" w:hAnsi="Times New Roman" w:cs="Times New Roman"/>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C22C4"/>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gabasket@uispre.it" TargetMode="External"/><Relationship Id="rId4" Type="http://schemas.openxmlformats.org/officeDocument/2006/relationships/hyperlink" Target="http://www.uisp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Naila Blal</dc:creator>
  <cp:keywords/>
  <dc:description/>
  <cp:lastModifiedBy>Naila Blal</cp:lastModifiedBy>
  <cp:revision>2</cp:revision>
  <dcterms:created xsi:type="dcterms:W3CDTF">2017-09-12T14:15:00Z</dcterms:created>
  <dcterms:modified xsi:type="dcterms:W3CDTF">2017-09-12T14:15:00Z</dcterms:modified>
</cp:coreProperties>
</file>