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73" w:rsidRDefault="005F58C4">
      <w:pPr>
        <w:spacing w:before="42"/>
        <w:jc w:val="center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98137"/>
          <w:sz w:val="28"/>
          <w:szCs w:val="28"/>
        </w:rPr>
        <w:t xml:space="preserve">UISP NAZIONALE ATTIVITA’ EQUESTRI APS     </w:t>
      </w:r>
      <w:r>
        <w:rPr>
          <w:rFonts w:ascii="Arial Narrow" w:eastAsia="Arial Narrow" w:hAnsi="Arial Narrow" w:cs="Arial Narrow"/>
          <w:color w:val="098137"/>
          <w:sz w:val="28"/>
          <w:szCs w:val="28"/>
        </w:rPr>
        <w:t>Settore di Attività Equestri e Cinofile</w:t>
      </w:r>
      <w:r>
        <w:rPr>
          <w:rFonts w:ascii="Arial Narrow" w:eastAsia="Arial Narrow" w:hAnsi="Arial Narrow" w:cs="Arial Narrow"/>
          <w:b/>
          <w:color w:val="098137"/>
          <w:sz w:val="28"/>
          <w:szCs w:val="28"/>
        </w:rPr>
        <w:t xml:space="preserve">                              </w:t>
      </w:r>
      <w:r>
        <w:rPr>
          <w:rFonts w:ascii="Arial Narrow" w:eastAsia="Arial Narrow" w:hAnsi="Arial Narrow" w:cs="Arial Narrow"/>
          <w:b/>
          <w:noProof/>
          <w:color w:val="098137"/>
          <w:sz w:val="28"/>
          <w:szCs w:val="28"/>
        </w:rPr>
        <w:drawing>
          <wp:inline distT="19050" distB="19050" distL="19050" distR="19050">
            <wp:extent cx="1276350" cy="98774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87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  <w:color w:val="098137"/>
          <w:sz w:val="26"/>
          <w:szCs w:val="26"/>
        </w:rPr>
        <w:t xml:space="preserve">                                                       </w:t>
      </w:r>
    </w:p>
    <w:p w:rsidR="00F44B73" w:rsidRDefault="005F58C4">
      <w:pPr>
        <w:widowControl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CORSO  OPER</w:t>
      </w:r>
      <w:r w:rsidR="002052F5">
        <w:rPr>
          <w:b/>
          <w:sz w:val="28"/>
          <w:szCs w:val="28"/>
          <w:u w:val="single"/>
        </w:rPr>
        <w:t>ATORE</w:t>
      </w:r>
      <w:proofErr w:type="gramEnd"/>
      <w:r w:rsidR="002052F5">
        <w:rPr>
          <w:b/>
          <w:sz w:val="28"/>
          <w:szCs w:val="28"/>
          <w:u w:val="single"/>
        </w:rPr>
        <w:t xml:space="preserve">  SPORTIVO ATTIVITA’  EQUESTRI – UISP NAZIONALE</w:t>
      </w:r>
    </w:p>
    <w:p w:rsidR="00F44B73" w:rsidRDefault="00F44B73">
      <w:pPr>
        <w:widowControl/>
        <w:rPr>
          <w:b/>
          <w:color w:val="000000"/>
          <w:u w:val="single"/>
        </w:rPr>
      </w:pPr>
    </w:p>
    <w:p w:rsidR="00F44B73" w:rsidRDefault="009C1F7C" w:rsidP="009C1F7C">
      <w:pPr>
        <w:widowControl/>
        <w:jc w:val="both"/>
      </w:pPr>
      <w:r>
        <w:rPr>
          <w:b/>
          <w:color w:val="000000"/>
        </w:rPr>
        <w:t xml:space="preserve">      </w:t>
      </w:r>
      <w:r w:rsidR="005F58C4">
        <w:t>Il corso ha come obiettivo primario quello di fornire</w:t>
      </w:r>
      <w:r w:rsidR="005F58C4">
        <w:rPr>
          <w:color w:val="000000"/>
        </w:rPr>
        <w:t xml:space="preserve"> ai partecipanti una formazione teorica/pratica di base relativa alle materie trattate durante le lezioni</w:t>
      </w:r>
      <w:r w:rsidR="005F58C4">
        <w:t xml:space="preserve"> nonché quello di creare </w:t>
      </w:r>
      <w:r w:rsidR="005F58C4">
        <w:rPr>
          <w:color w:val="000000"/>
        </w:rPr>
        <w:t>moment</w:t>
      </w:r>
      <w:r w:rsidR="005F58C4">
        <w:t>i</w:t>
      </w:r>
      <w:r w:rsidR="005F58C4">
        <w:rPr>
          <w:color w:val="000000"/>
        </w:rPr>
        <w:t xml:space="preserve"> associativ</w:t>
      </w:r>
      <w:r w:rsidR="005F58C4">
        <w:t>i ed interscambio fra i partecipanti e i formatori.</w:t>
      </w:r>
    </w:p>
    <w:p w:rsidR="00F44B73" w:rsidRDefault="009C1F7C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ADESIONI ENTRO IL </w:t>
      </w:r>
      <w:r w:rsidR="009360FA">
        <w:rPr>
          <w:b/>
          <w:sz w:val="24"/>
          <w:szCs w:val="24"/>
        </w:rPr>
        <w:t>10 MARZO</w:t>
      </w:r>
      <w:r>
        <w:rPr>
          <w:b/>
          <w:sz w:val="24"/>
          <w:szCs w:val="24"/>
        </w:rPr>
        <w:t xml:space="preserve">  2023 </w:t>
      </w:r>
    </w:p>
    <w:p w:rsidR="00F44B73" w:rsidRDefault="005F58C4">
      <w:pPr>
        <w:widowControl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REQUISITI PER L’ACCESSO AL CORSO:</w:t>
      </w:r>
    </w:p>
    <w:p w:rsidR="00F44B73" w:rsidRDefault="005F58C4">
      <w:pPr>
        <w:widowControl/>
        <w:jc w:val="both"/>
        <w:rPr>
          <w:color w:val="000000"/>
        </w:rPr>
      </w:pPr>
      <w:r>
        <w:rPr>
          <w:color w:val="000000"/>
        </w:rPr>
        <w:t>- maggiore età</w:t>
      </w:r>
    </w:p>
    <w:p w:rsidR="00F44B73" w:rsidRDefault="005F58C4">
      <w:pPr>
        <w:widowControl/>
        <w:jc w:val="both"/>
        <w:rPr>
          <w:color w:val="000000"/>
        </w:rPr>
      </w:pPr>
      <w:r>
        <w:rPr>
          <w:color w:val="000000"/>
        </w:rPr>
        <w:t xml:space="preserve">- </w:t>
      </w:r>
      <w:r w:rsidR="009C1F7C">
        <w:rPr>
          <w:color w:val="000000"/>
        </w:rPr>
        <w:t xml:space="preserve">tessera UISP </w:t>
      </w:r>
      <w:proofErr w:type="gramStart"/>
      <w:r w:rsidR="009C1F7C">
        <w:rPr>
          <w:color w:val="000000"/>
        </w:rPr>
        <w:t>D anno</w:t>
      </w:r>
      <w:proofErr w:type="gramEnd"/>
      <w:r w:rsidR="009C1F7C">
        <w:rPr>
          <w:color w:val="000000"/>
        </w:rPr>
        <w:t xml:space="preserve"> corrente </w:t>
      </w:r>
      <w:r>
        <w:rPr>
          <w:color w:val="000000"/>
        </w:rPr>
        <w:t>202</w:t>
      </w:r>
      <w:r>
        <w:t>3</w:t>
      </w:r>
      <w:r>
        <w:rPr>
          <w:color w:val="000000"/>
        </w:rPr>
        <w:t>.</w:t>
      </w:r>
    </w:p>
    <w:p w:rsidR="00F44B73" w:rsidRDefault="005F58C4" w:rsidP="009E46C5">
      <w:pPr>
        <w:widowControl/>
        <w:rPr>
          <w:color w:val="000000"/>
        </w:rPr>
      </w:pPr>
      <w:r>
        <w:rPr>
          <w:color w:val="000000"/>
        </w:rPr>
        <w:t xml:space="preserve">- licenza a montare ARGENTO </w:t>
      </w:r>
      <w:r w:rsidR="009E46C5">
        <w:rPr>
          <w:color w:val="000000"/>
        </w:rPr>
        <w:t>con comprovate qualità secondo i Regolamenti Nazionali</w:t>
      </w:r>
      <w:r>
        <w:rPr>
          <w:color w:val="000000"/>
        </w:rPr>
        <w:t xml:space="preserve">, da acquisire secondo le modalità previste dalle norme generali di partecipazione alle </w:t>
      </w:r>
      <w:r w:rsidR="009E46C5">
        <w:rPr>
          <w:color w:val="000000"/>
        </w:rPr>
        <w:t xml:space="preserve">attività: </w:t>
      </w:r>
      <w:hyperlink r:id="rId6">
        <w:r>
          <w:rPr>
            <w:color w:val="0000FF"/>
            <w:u w:val="single"/>
          </w:rPr>
          <w:t>http://www.uisp.it/attivitaequestri/aree/equestri/files/LICENZE.pdf</w:t>
        </w:r>
      </w:hyperlink>
    </w:p>
    <w:p w:rsidR="00F44B73" w:rsidRDefault="00F44B73">
      <w:pPr>
        <w:widowControl/>
        <w:jc w:val="both"/>
        <w:rPr>
          <w:color w:val="000000"/>
        </w:rPr>
      </w:pPr>
    </w:p>
    <w:p w:rsidR="00F44B73" w:rsidRDefault="005F58C4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MODULI E MATER</w:t>
      </w:r>
      <w:r>
        <w:rPr>
          <w:b/>
          <w:sz w:val="24"/>
          <w:szCs w:val="24"/>
        </w:rPr>
        <w:t>IE OGGETTO DI INSEGNAMENTO NECESSARIE PER LA QUALIFICA</w:t>
      </w:r>
      <w:r>
        <w:rPr>
          <w:b/>
          <w:color w:val="000000"/>
          <w:sz w:val="24"/>
          <w:szCs w:val="24"/>
        </w:rPr>
        <w:t>:</w:t>
      </w:r>
    </w:p>
    <w:p w:rsidR="00F44B73" w:rsidRDefault="00F44B73">
      <w:pPr>
        <w:widowControl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44B73" w:rsidRDefault="005F58C4">
      <w:pPr>
        <w:widowControl/>
        <w:jc w:val="both"/>
        <w:rPr>
          <w:color w:val="000000"/>
        </w:rPr>
      </w:pPr>
      <w:r>
        <w:t xml:space="preserve">- </w:t>
      </w:r>
      <w:r>
        <w:rPr>
          <w:color w:val="000000"/>
        </w:rPr>
        <w:t>Unità Didattiche di Base (</w:t>
      </w:r>
      <w:r w:rsidR="00BB3D23">
        <w:rPr>
          <w:color w:val="000000"/>
        </w:rPr>
        <w:t>10</w:t>
      </w:r>
      <w:r>
        <w:rPr>
          <w:color w:val="000000"/>
        </w:rPr>
        <w:t xml:space="preserve"> ore): sono argomenti fondamentali per la conoscenza dell’associazione e della sua identità associativa, delle politiche, delle norme associative, delle norme essenziali sull’ordinamento sportivo, delle norme legali, fiscali, sanitarie e di primo soccorso.</w:t>
      </w:r>
    </w:p>
    <w:p w:rsidR="00F44B73" w:rsidRDefault="005F58C4">
      <w:pPr>
        <w:widowControl/>
        <w:jc w:val="both"/>
        <w:rPr>
          <w:color w:val="000000"/>
        </w:rPr>
      </w:pPr>
      <w:r>
        <w:t xml:space="preserve">- </w:t>
      </w:r>
      <w:r>
        <w:rPr>
          <w:color w:val="000000"/>
        </w:rPr>
        <w:t xml:space="preserve">Unità di Apprendimento </w:t>
      </w:r>
      <w:r w:rsidR="00BB3D23">
        <w:rPr>
          <w:color w:val="000000"/>
        </w:rPr>
        <w:t>e normativa della Disciplina (44</w:t>
      </w:r>
      <w:r>
        <w:rPr>
          <w:color w:val="000000"/>
        </w:rPr>
        <w:t xml:space="preserve"> ore): sono gli argomenti oggetto della Formazione e che sviluppano conoscenze, abilità e competenze specifiche per l’ottenimento della Qualifica nella Struttura di Attività</w:t>
      </w:r>
      <w:r w:rsidR="005955EB">
        <w:rPr>
          <w:color w:val="000000"/>
        </w:rPr>
        <w:t>.</w:t>
      </w:r>
    </w:p>
    <w:p w:rsidR="00F44B73" w:rsidRDefault="005F58C4">
      <w:pPr>
        <w:widowControl/>
        <w:jc w:val="both"/>
        <w:rPr>
          <w:color w:val="000000"/>
        </w:rPr>
      </w:pPr>
      <w:r>
        <w:t xml:space="preserve">- </w:t>
      </w:r>
      <w:r>
        <w:rPr>
          <w:color w:val="000000"/>
        </w:rPr>
        <w:t xml:space="preserve">Tirocinio </w:t>
      </w:r>
      <w:r w:rsidR="005955EB">
        <w:rPr>
          <w:color w:val="000000"/>
        </w:rPr>
        <w:t>con</w:t>
      </w:r>
      <w:r>
        <w:rPr>
          <w:color w:val="000000"/>
        </w:rPr>
        <w:t xml:space="preserve"> un Educatore UISP </w:t>
      </w:r>
      <w:r w:rsidR="00785926">
        <w:rPr>
          <w:color w:val="000000"/>
        </w:rPr>
        <w:t xml:space="preserve">esterno alla struttura di appartenenza </w:t>
      </w:r>
      <w:r>
        <w:rPr>
          <w:color w:val="000000"/>
        </w:rPr>
        <w:t>(</w:t>
      </w:r>
      <w:r>
        <w:t>2</w:t>
      </w:r>
      <w:r>
        <w:rPr>
          <w:color w:val="000000"/>
        </w:rPr>
        <w:t>0 ore</w:t>
      </w:r>
      <w:r w:rsidR="005955EB">
        <w:rPr>
          <w:color w:val="000000"/>
        </w:rPr>
        <w:t xml:space="preserve"> minimo</w:t>
      </w:r>
      <w:r>
        <w:rPr>
          <w:color w:val="000000"/>
        </w:rPr>
        <w:t>)</w:t>
      </w:r>
      <w:r w:rsidR="00785926">
        <w:rPr>
          <w:color w:val="000000"/>
        </w:rPr>
        <w:t>.</w:t>
      </w:r>
    </w:p>
    <w:p w:rsidR="00F44B73" w:rsidRDefault="005F58C4">
      <w:pPr>
        <w:widowControl/>
        <w:jc w:val="both"/>
        <w:rPr>
          <w:color w:val="000000"/>
        </w:rPr>
      </w:pPr>
      <w:r>
        <w:t xml:space="preserve">- </w:t>
      </w:r>
      <w:r>
        <w:rPr>
          <w:color w:val="000000"/>
        </w:rPr>
        <w:t>Esame finale</w:t>
      </w:r>
    </w:p>
    <w:p w:rsidR="00F44B73" w:rsidRDefault="00F44B73">
      <w:pPr>
        <w:widowControl/>
        <w:jc w:val="both"/>
      </w:pPr>
    </w:p>
    <w:p w:rsidR="00F44B73" w:rsidRDefault="005F58C4">
      <w:pPr>
        <w:widowControl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CONDIZIONI</w:t>
      </w:r>
    </w:p>
    <w:p w:rsidR="00F44B73" w:rsidRDefault="005F58C4">
      <w:pPr>
        <w:widowControl/>
        <w:jc w:val="both"/>
        <w:rPr>
          <w:color w:val="000000"/>
        </w:rPr>
      </w:pPr>
      <w:r>
        <w:rPr>
          <w:color w:val="000000"/>
        </w:rPr>
        <w:t>Dopo l’esito positivo dell’esame</w:t>
      </w:r>
      <w:r w:rsidR="005955EB">
        <w:rPr>
          <w:color w:val="000000"/>
        </w:rPr>
        <w:t>,</w:t>
      </w:r>
      <w:r>
        <w:rPr>
          <w:color w:val="000000"/>
        </w:rPr>
        <w:t xml:space="preserve"> al candidato verrà rilasciato ATTESTATO UISP di Oper</w:t>
      </w:r>
      <w:r w:rsidR="005955EB">
        <w:rPr>
          <w:color w:val="000000"/>
        </w:rPr>
        <w:t>atore Sportivo alle Attività Equestri.</w:t>
      </w:r>
    </w:p>
    <w:p w:rsidR="00F44B73" w:rsidRDefault="00F44B73">
      <w:pPr>
        <w:widowControl/>
        <w:jc w:val="both"/>
        <w:rPr>
          <w:color w:val="000000"/>
        </w:rPr>
      </w:pPr>
    </w:p>
    <w:p w:rsidR="00F44B73" w:rsidRDefault="005F58C4" w:rsidP="009C1F7C">
      <w:pPr>
        <w:jc w:val="center"/>
        <w:rPr>
          <w:b/>
          <w:color w:val="000000"/>
          <w:sz w:val="36"/>
          <w:szCs w:val="36"/>
        </w:rPr>
      </w:pPr>
      <w:r>
        <w:rPr>
          <w:b/>
          <w:sz w:val="36"/>
          <w:szCs w:val="36"/>
        </w:rPr>
        <w:t>CALENDARIO DEL CORSO</w:t>
      </w:r>
    </w:p>
    <w:p w:rsidR="00F44B73" w:rsidRDefault="00F44B73">
      <w:pPr>
        <w:jc w:val="center"/>
        <w:rPr>
          <w:b/>
          <w:color w:val="000000"/>
          <w:sz w:val="36"/>
          <w:szCs w:val="36"/>
        </w:rPr>
      </w:pPr>
    </w:p>
    <w:tbl>
      <w:tblPr>
        <w:tblStyle w:val="a"/>
        <w:tblW w:w="10674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121"/>
        <w:gridCol w:w="3368"/>
        <w:gridCol w:w="2640"/>
        <w:gridCol w:w="1545"/>
      </w:tblGrid>
      <w:tr w:rsidR="00F44B73" w:rsidRPr="006679ED">
        <w:trPr>
          <w:trHeight w:val="56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73" w:rsidRPr="006679ED" w:rsidRDefault="006679ED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GIORNO</w:t>
            </w:r>
            <w:r w:rsidR="005F58C4" w:rsidRPr="006679ED">
              <w:rPr>
                <w:b/>
                <w:sz w:val="20"/>
                <w:szCs w:val="20"/>
              </w:rPr>
              <w:t>/ORA/LUOGO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73" w:rsidRPr="006679ED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jc w:val="center"/>
              <w:rPr>
                <w:color w:val="000000"/>
                <w:sz w:val="20"/>
                <w:szCs w:val="20"/>
              </w:rPr>
            </w:pPr>
            <w:r w:rsidRPr="006679ED">
              <w:rPr>
                <w:b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73" w:rsidRPr="006679ED" w:rsidRDefault="006679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EDUCATORE FORMATORE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73" w:rsidRPr="006679ED" w:rsidRDefault="005F58C4">
            <w:pPr>
              <w:jc w:val="center"/>
              <w:rPr>
                <w:sz w:val="20"/>
                <w:szCs w:val="20"/>
              </w:rPr>
            </w:pPr>
            <w:r w:rsidRPr="006679ED">
              <w:rPr>
                <w:b/>
                <w:sz w:val="20"/>
                <w:szCs w:val="20"/>
              </w:rPr>
              <w:t>ORE</w:t>
            </w:r>
          </w:p>
        </w:tc>
      </w:tr>
      <w:tr w:rsidR="00F44B73" w:rsidRPr="006679ED">
        <w:trPr>
          <w:trHeight w:val="25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Pr="006679ED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 w:rsidRPr="006679ED">
              <w:rPr>
                <w:color w:val="000000"/>
                <w:sz w:val="20"/>
                <w:szCs w:val="20"/>
              </w:rPr>
              <w:t>ORE 8.30-9.00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Pr="006679ED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3"/>
              <w:rPr>
                <w:color w:val="000000"/>
                <w:sz w:val="20"/>
                <w:szCs w:val="20"/>
              </w:rPr>
            </w:pPr>
            <w:r w:rsidRPr="006679ED">
              <w:rPr>
                <w:color w:val="000000"/>
                <w:sz w:val="20"/>
                <w:szCs w:val="20"/>
              </w:rPr>
              <w:t>REGISTRAZIONE PRESENZE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Pr="006679ED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Pr="006679ED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7"/>
              <w:rPr>
                <w:color w:val="000000"/>
                <w:sz w:val="20"/>
                <w:szCs w:val="20"/>
              </w:rPr>
            </w:pPr>
          </w:p>
        </w:tc>
      </w:tr>
      <w:tr w:rsidR="00F44B73" w:rsidRPr="006679ED">
        <w:trPr>
          <w:trHeight w:val="112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Pr="006679ED" w:rsidRDefault="00233844" w:rsidP="006D758E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6679ED">
              <w:rPr>
                <w:b/>
                <w:sz w:val="20"/>
                <w:szCs w:val="20"/>
              </w:rPr>
              <w:t>VENERDI’</w:t>
            </w:r>
            <w:r w:rsidR="009C1F7C" w:rsidRPr="006679ED">
              <w:rPr>
                <w:b/>
                <w:sz w:val="20"/>
                <w:szCs w:val="20"/>
              </w:rPr>
              <w:t xml:space="preserve"> </w:t>
            </w:r>
            <w:r w:rsidR="009360FA">
              <w:rPr>
                <w:b/>
                <w:sz w:val="20"/>
                <w:szCs w:val="20"/>
              </w:rPr>
              <w:t xml:space="preserve">17 </w:t>
            </w:r>
            <w:proofErr w:type="gramStart"/>
            <w:r w:rsidR="009360FA">
              <w:rPr>
                <w:b/>
                <w:sz w:val="20"/>
                <w:szCs w:val="20"/>
              </w:rPr>
              <w:t>Marzo</w:t>
            </w:r>
            <w:proofErr w:type="gramEnd"/>
            <w:r w:rsidR="009C1F7C" w:rsidRPr="006679ED">
              <w:rPr>
                <w:b/>
                <w:sz w:val="20"/>
                <w:szCs w:val="20"/>
              </w:rPr>
              <w:t xml:space="preserve"> 2023</w:t>
            </w:r>
          </w:p>
          <w:p w:rsidR="00F44B73" w:rsidRPr="006679ED" w:rsidRDefault="005F58C4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88" w:hanging="46"/>
              <w:jc w:val="center"/>
              <w:rPr>
                <w:b/>
                <w:color w:val="000000"/>
                <w:sz w:val="20"/>
                <w:szCs w:val="20"/>
              </w:rPr>
            </w:pPr>
            <w:r w:rsidRPr="006679ED">
              <w:rPr>
                <w:b/>
                <w:color w:val="000000"/>
                <w:sz w:val="20"/>
                <w:szCs w:val="20"/>
              </w:rPr>
              <w:t>ORE 9.00-11.00</w:t>
            </w:r>
          </w:p>
          <w:p w:rsidR="00F44B73" w:rsidRPr="006679ED" w:rsidRDefault="009C1F7C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88" w:hanging="46"/>
              <w:jc w:val="center"/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>CE BADDE CUBAS TEAM TOP CLUB ASD- LOC. BADDECUBAS – USINI (SS)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Pr="006679ED" w:rsidRDefault="00F44B73">
            <w:pPr>
              <w:widowControl/>
              <w:rPr>
                <w:sz w:val="20"/>
                <w:szCs w:val="20"/>
              </w:rPr>
            </w:pPr>
          </w:p>
          <w:p w:rsidR="00F44B73" w:rsidRPr="006679ED" w:rsidRDefault="005F58C4">
            <w:pPr>
              <w:widowControl/>
              <w:ind w:left="45"/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>Il Settore UISP di Attività Equestri:</w:t>
            </w:r>
          </w:p>
          <w:p w:rsidR="00F44B73" w:rsidRPr="006679ED" w:rsidRDefault="005F58C4">
            <w:pPr>
              <w:widowControl/>
              <w:ind w:left="45"/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>la struttura, i regolamenti e le discipline.</w:t>
            </w:r>
          </w:p>
          <w:p w:rsidR="00F44B73" w:rsidRPr="006679ED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5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Pr="006679ED" w:rsidRDefault="00F44B73">
            <w:pPr>
              <w:rPr>
                <w:sz w:val="20"/>
                <w:szCs w:val="20"/>
              </w:rPr>
            </w:pPr>
          </w:p>
          <w:p w:rsidR="00FE1D85" w:rsidRPr="006679ED" w:rsidRDefault="009C1F7C">
            <w:pPr>
              <w:ind w:left="87"/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 xml:space="preserve">  </w:t>
            </w:r>
            <w:r w:rsidR="0005542E" w:rsidRPr="006679ED">
              <w:rPr>
                <w:sz w:val="20"/>
                <w:szCs w:val="20"/>
              </w:rPr>
              <w:t xml:space="preserve">     </w:t>
            </w:r>
            <w:r w:rsidRPr="006679ED">
              <w:rPr>
                <w:sz w:val="20"/>
                <w:szCs w:val="20"/>
              </w:rPr>
              <w:t xml:space="preserve">  GIOVANNI MANCA</w:t>
            </w:r>
          </w:p>
          <w:p w:rsidR="00F44B73" w:rsidRPr="006679ED" w:rsidRDefault="00FE1D85">
            <w:pPr>
              <w:ind w:left="87"/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>RESP. REGIONALE SARDEGNA ATTIVITA’EQUESTRI E CINOFILE</w:t>
            </w:r>
            <w:r w:rsidR="009C1F7C" w:rsidRPr="006679E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Pr="006679ED" w:rsidRDefault="00F44B73">
            <w:pPr>
              <w:jc w:val="center"/>
              <w:rPr>
                <w:sz w:val="20"/>
                <w:szCs w:val="20"/>
              </w:rPr>
            </w:pPr>
          </w:p>
          <w:p w:rsidR="00F44B73" w:rsidRPr="006679ED" w:rsidRDefault="005F58C4">
            <w:pPr>
              <w:jc w:val="center"/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>2</w:t>
            </w:r>
          </w:p>
        </w:tc>
      </w:tr>
      <w:tr w:rsidR="00F44B73" w:rsidRPr="006679ED">
        <w:trPr>
          <w:trHeight w:val="113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Pr="006679ED" w:rsidRDefault="00233844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6679ED">
              <w:rPr>
                <w:b/>
                <w:color w:val="000000"/>
                <w:sz w:val="20"/>
                <w:szCs w:val="20"/>
              </w:rPr>
              <w:t>VENERDI’</w:t>
            </w:r>
            <w:r w:rsidR="009C1F7C" w:rsidRPr="006679E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360FA">
              <w:rPr>
                <w:b/>
                <w:color w:val="000000"/>
                <w:sz w:val="20"/>
                <w:szCs w:val="20"/>
              </w:rPr>
              <w:t xml:space="preserve">17 </w:t>
            </w:r>
            <w:proofErr w:type="gramStart"/>
            <w:r w:rsidR="009360FA">
              <w:rPr>
                <w:b/>
                <w:color w:val="000000"/>
                <w:sz w:val="20"/>
                <w:szCs w:val="20"/>
              </w:rPr>
              <w:t>Marzo</w:t>
            </w:r>
            <w:proofErr w:type="gramEnd"/>
            <w:r w:rsidR="009C1F7C" w:rsidRPr="006679ED">
              <w:rPr>
                <w:b/>
                <w:color w:val="000000"/>
                <w:sz w:val="20"/>
                <w:szCs w:val="20"/>
              </w:rPr>
              <w:t xml:space="preserve"> 2023</w:t>
            </w:r>
          </w:p>
          <w:p w:rsidR="00F44B73" w:rsidRPr="006679ED" w:rsidRDefault="005F58C4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sz w:val="20"/>
                <w:szCs w:val="20"/>
              </w:rPr>
            </w:pPr>
            <w:r w:rsidRPr="006679ED">
              <w:rPr>
                <w:b/>
                <w:color w:val="000000"/>
                <w:sz w:val="20"/>
                <w:szCs w:val="20"/>
              </w:rPr>
              <w:t>ORE 11.</w:t>
            </w:r>
            <w:r w:rsidRPr="006679ED">
              <w:rPr>
                <w:b/>
                <w:sz w:val="20"/>
                <w:szCs w:val="20"/>
              </w:rPr>
              <w:t>00</w:t>
            </w:r>
            <w:r w:rsidRPr="006679ED">
              <w:rPr>
                <w:b/>
                <w:color w:val="000000"/>
                <w:sz w:val="20"/>
                <w:szCs w:val="20"/>
              </w:rPr>
              <w:t>-13.</w:t>
            </w:r>
            <w:r w:rsidRPr="006679ED">
              <w:rPr>
                <w:b/>
                <w:sz w:val="20"/>
                <w:szCs w:val="20"/>
              </w:rPr>
              <w:t>00</w:t>
            </w:r>
          </w:p>
          <w:p w:rsidR="00F44B73" w:rsidRPr="006679ED" w:rsidRDefault="00C117E3" w:rsidP="006D758E">
            <w:pPr>
              <w:spacing w:line="242" w:lineRule="auto"/>
              <w:ind w:left="188" w:hanging="46"/>
              <w:jc w:val="center"/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>CE BADDE CUBAS TEAM TOP CLUB ASD- LOC. BADDECUBAS – USINI (SS)</w:t>
            </w:r>
          </w:p>
          <w:p w:rsidR="00F44B73" w:rsidRPr="006679ED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Pr="006679ED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</w:p>
          <w:p w:rsidR="00F44B73" w:rsidRPr="006679ED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 xml:space="preserve">Il Ruolo dell’Operatore UISP. </w:t>
            </w:r>
          </w:p>
          <w:p w:rsidR="00F44B73" w:rsidRPr="006679ED" w:rsidRDefault="00595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>Diritto</w:t>
            </w:r>
            <w:r w:rsidR="005F58C4" w:rsidRPr="006679ED">
              <w:rPr>
                <w:sz w:val="20"/>
                <w:szCs w:val="20"/>
              </w:rPr>
              <w:t xml:space="preserve"> equestre</w:t>
            </w:r>
            <w:r w:rsidR="00C117E3" w:rsidRPr="006679ED">
              <w:rPr>
                <w:sz w:val="20"/>
                <w:szCs w:val="20"/>
              </w:rPr>
              <w:t xml:space="preserve"> sulla responsabilità dell’Operatore Equestre </w:t>
            </w:r>
          </w:p>
          <w:p w:rsidR="00F44B73" w:rsidRPr="006679ED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Pr="006679ED" w:rsidRDefault="00F44B73" w:rsidP="00595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FE1D85" w:rsidRPr="006679ED" w:rsidRDefault="00C117E3" w:rsidP="00C1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color w:val="000000"/>
                <w:sz w:val="20"/>
                <w:szCs w:val="20"/>
              </w:rPr>
            </w:pPr>
            <w:r w:rsidRPr="006679ED">
              <w:rPr>
                <w:color w:val="000000"/>
                <w:sz w:val="20"/>
                <w:szCs w:val="20"/>
              </w:rPr>
              <w:t>GIOVANNI MANCA</w:t>
            </w:r>
          </w:p>
          <w:p w:rsidR="00F44B73" w:rsidRPr="006679ED" w:rsidRDefault="00FE1D85" w:rsidP="00FE1D85">
            <w:pPr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 xml:space="preserve">RESP. REGIONALE SARDEGNA ATTIVITA’EQUESTRI E CINOFILE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Pr="006679ED" w:rsidRDefault="00F44B73">
            <w:pPr>
              <w:rPr>
                <w:sz w:val="20"/>
                <w:szCs w:val="20"/>
              </w:rPr>
            </w:pPr>
          </w:p>
          <w:p w:rsidR="00F44B73" w:rsidRPr="006679ED" w:rsidRDefault="00F44B73">
            <w:pPr>
              <w:jc w:val="center"/>
              <w:rPr>
                <w:sz w:val="20"/>
                <w:szCs w:val="20"/>
              </w:rPr>
            </w:pPr>
          </w:p>
          <w:p w:rsidR="00F44B73" w:rsidRPr="006679ED" w:rsidRDefault="005F58C4">
            <w:pPr>
              <w:jc w:val="center"/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>2</w:t>
            </w:r>
          </w:p>
        </w:tc>
      </w:tr>
      <w:tr w:rsidR="00F44B73" w:rsidRPr="006679ED">
        <w:trPr>
          <w:trHeight w:val="25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Pr="006679ED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color w:val="000000"/>
                <w:sz w:val="20"/>
                <w:szCs w:val="20"/>
              </w:rPr>
            </w:pPr>
            <w:r w:rsidRPr="006679ED">
              <w:rPr>
                <w:color w:val="000000"/>
                <w:sz w:val="20"/>
                <w:szCs w:val="20"/>
              </w:rPr>
              <w:t>ORE 13.</w:t>
            </w:r>
            <w:r w:rsidRPr="006679ED">
              <w:rPr>
                <w:sz w:val="20"/>
                <w:szCs w:val="20"/>
              </w:rPr>
              <w:t>00</w:t>
            </w:r>
            <w:r w:rsidRPr="006679ED">
              <w:rPr>
                <w:color w:val="000000"/>
                <w:sz w:val="20"/>
                <w:szCs w:val="20"/>
              </w:rPr>
              <w:t>-14.</w:t>
            </w:r>
            <w:r w:rsidRPr="006679ED">
              <w:rPr>
                <w:sz w:val="20"/>
                <w:szCs w:val="20"/>
              </w:rPr>
              <w:t>00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Pr="006679ED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 w:rsidRPr="006679ED">
              <w:rPr>
                <w:color w:val="000000"/>
                <w:sz w:val="20"/>
                <w:szCs w:val="20"/>
              </w:rPr>
              <w:t>PAUSA PRANZO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Pr="006679ED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Pr="006679ED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7"/>
              <w:rPr>
                <w:color w:val="000000"/>
                <w:sz w:val="20"/>
                <w:szCs w:val="20"/>
              </w:rPr>
            </w:pPr>
          </w:p>
        </w:tc>
      </w:tr>
    </w:tbl>
    <w:p w:rsidR="00F44B73" w:rsidRDefault="00F44B73">
      <w:pP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F44B73" w:rsidRDefault="00F44B73">
      <w:pPr>
        <w:widowControl/>
        <w:jc w:val="center"/>
        <w:rPr>
          <w:rFonts w:ascii="ArialMT" w:eastAsia="ArialMT" w:hAnsi="ArialMT" w:cs="ArialMT"/>
          <w:color w:val="007E39"/>
          <w:sz w:val="20"/>
          <w:szCs w:val="20"/>
        </w:rPr>
      </w:pPr>
    </w:p>
    <w:tbl>
      <w:tblPr>
        <w:tblStyle w:val="a0"/>
        <w:tblW w:w="10684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135"/>
        <w:gridCol w:w="3360"/>
        <w:gridCol w:w="2727"/>
        <w:gridCol w:w="1462"/>
      </w:tblGrid>
      <w:tr w:rsidR="00F44B73" w:rsidTr="005955EB">
        <w:trPr>
          <w:trHeight w:val="155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Pr="00C117E3" w:rsidRDefault="00C117E3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117E3">
              <w:rPr>
                <w:b/>
                <w:color w:val="000000"/>
                <w:sz w:val="20"/>
                <w:szCs w:val="20"/>
              </w:rPr>
              <w:t>VENERDì</w:t>
            </w:r>
            <w:proofErr w:type="spellEnd"/>
            <w:r w:rsidRPr="00C117E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F58C4" w:rsidRPr="00C117E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360FA">
              <w:rPr>
                <w:b/>
                <w:sz w:val="20"/>
                <w:szCs w:val="20"/>
              </w:rPr>
              <w:t xml:space="preserve">17 </w:t>
            </w:r>
            <w:proofErr w:type="gramStart"/>
            <w:r w:rsidR="009360FA">
              <w:rPr>
                <w:b/>
                <w:sz w:val="20"/>
                <w:szCs w:val="20"/>
              </w:rPr>
              <w:t>Marzo</w:t>
            </w:r>
            <w:proofErr w:type="gramEnd"/>
            <w:r w:rsidRPr="00C117E3">
              <w:rPr>
                <w:b/>
                <w:sz w:val="20"/>
                <w:szCs w:val="20"/>
              </w:rPr>
              <w:t xml:space="preserve"> 2023</w:t>
            </w:r>
          </w:p>
          <w:p w:rsidR="00F44B73" w:rsidRPr="00C117E3" w:rsidRDefault="005F58C4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sz w:val="20"/>
                <w:szCs w:val="20"/>
              </w:rPr>
            </w:pPr>
            <w:r w:rsidRPr="00C117E3">
              <w:rPr>
                <w:b/>
                <w:color w:val="000000"/>
                <w:sz w:val="20"/>
                <w:szCs w:val="20"/>
              </w:rPr>
              <w:t>ORE 14.</w:t>
            </w:r>
            <w:r w:rsidRPr="00C117E3">
              <w:rPr>
                <w:b/>
                <w:sz w:val="20"/>
                <w:szCs w:val="20"/>
              </w:rPr>
              <w:t>00</w:t>
            </w:r>
            <w:r w:rsidRPr="00C117E3">
              <w:rPr>
                <w:b/>
                <w:color w:val="000000"/>
                <w:sz w:val="20"/>
                <w:szCs w:val="20"/>
              </w:rPr>
              <w:t>-18.</w:t>
            </w:r>
            <w:r w:rsidRPr="00C117E3">
              <w:rPr>
                <w:b/>
                <w:sz w:val="20"/>
                <w:szCs w:val="20"/>
              </w:rPr>
              <w:t>00</w:t>
            </w:r>
          </w:p>
          <w:p w:rsidR="00F44B73" w:rsidRDefault="00C117E3" w:rsidP="006D758E">
            <w:pPr>
              <w:spacing w:line="242" w:lineRule="auto"/>
              <w:ind w:left="188" w:hanging="46"/>
              <w:jc w:val="center"/>
              <w:rPr>
                <w:sz w:val="20"/>
                <w:szCs w:val="20"/>
              </w:rPr>
            </w:pPr>
            <w:r w:rsidRPr="009C1F7C">
              <w:rPr>
                <w:sz w:val="18"/>
                <w:szCs w:val="18"/>
              </w:rPr>
              <w:t>CE BADDE CUBAS TEAM TOP CLUB ASD- LOC. BADDECUBAS – USINI (SS)</w:t>
            </w: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00"/>
              <w:jc w:val="both"/>
              <w:rPr>
                <w:sz w:val="20"/>
                <w:szCs w:val="20"/>
              </w:rPr>
            </w:pPr>
          </w:p>
          <w:p w:rsidR="00F44B73" w:rsidRDefault="005955EB" w:rsidP="00595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Gestione di scuderia, </w:t>
            </w:r>
            <w:r w:rsidR="00C117E3">
              <w:rPr>
                <w:sz w:val="20"/>
                <w:szCs w:val="20"/>
              </w:rPr>
              <w:t>igiene, sicurezza , benessere animale, alimentazione, primo soccorso veterinario , profil</w:t>
            </w:r>
            <w:r>
              <w:rPr>
                <w:sz w:val="20"/>
                <w:szCs w:val="20"/>
              </w:rPr>
              <w:t>assi primarie, cura , buone prassi e prevenzioni quotidiane.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 w:rsidP="00667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6679ED" w:rsidP="00667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16" w:lineRule="auto"/>
              <w:ind w:right="5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Dott. SALVATORE ABOTTO VETERINARIO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5F58C4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3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F44B73">
        <w:trPr>
          <w:trHeight w:val="25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8.30-9.00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spacing w:before="2" w:line="244" w:lineRule="auto"/>
              <w:ind w:left="103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REGISTRAZIONE PRESENZE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B73">
        <w:trPr>
          <w:trHeight w:val="151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F44B73" w:rsidRPr="00C117E3" w:rsidRDefault="00C117E3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color w:val="000000"/>
                <w:sz w:val="20"/>
                <w:szCs w:val="20"/>
              </w:rPr>
            </w:pPr>
            <w:r w:rsidRPr="00C117E3">
              <w:rPr>
                <w:b/>
                <w:color w:val="000000"/>
                <w:sz w:val="20"/>
                <w:szCs w:val="20"/>
              </w:rPr>
              <w:t xml:space="preserve">SABATO </w:t>
            </w:r>
            <w:r w:rsidR="009360FA">
              <w:rPr>
                <w:b/>
                <w:color w:val="000000"/>
                <w:sz w:val="20"/>
                <w:szCs w:val="20"/>
              </w:rPr>
              <w:t xml:space="preserve">18 </w:t>
            </w:r>
            <w:proofErr w:type="gramStart"/>
            <w:r w:rsidR="009360FA">
              <w:rPr>
                <w:b/>
                <w:color w:val="000000"/>
                <w:sz w:val="20"/>
                <w:szCs w:val="20"/>
              </w:rPr>
              <w:t>Marzo</w:t>
            </w:r>
            <w:proofErr w:type="gramEnd"/>
            <w:r w:rsidRPr="00C117E3">
              <w:rPr>
                <w:b/>
                <w:color w:val="000000"/>
                <w:sz w:val="20"/>
                <w:szCs w:val="20"/>
              </w:rPr>
              <w:t xml:space="preserve"> 2023</w:t>
            </w:r>
          </w:p>
          <w:p w:rsidR="00F44B73" w:rsidRPr="00C117E3" w:rsidRDefault="005F58C4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sz w:val="20"/>
                <w:szCs w:val="20"/>
              </w:rPr>
            </w:pPr>
            <w:r w:rsidRPr="00C117E3">
              <w:rPr>
                <w:b/>
                <w:color w:val="000000"/>
                <w:sz w:val="20"/>
                <w:szCs w:val="20"/>
              </w:rPr>
              <w:t>ORE 9.00-1</w:t>
            </w:r>
            <w:r w:rsidRPr="00C117E3">
              <w:rPr>
                <w:b/>
                <w:sz w:val="20"/>
                <w:szCs w:val="20"/>
              </w:rPr>
              <w:t>3.00</w:t>
            </w:r>
          </w:p>
          <w:p w:rsidR="00C117E3" w:rsidRDefault="00C117E3" w:rsidP="006D758E">
            <w:pPr>
              <w:spacing w:line="242" w:lineRule="auto"/>
              <w:ind w:left="188" w:hanging="46"/>
              <w:jc w:val="center"/>
              <w:rPr>
                <w:sz w:val="20"/>
                <w:szCs w:val="20"/>
              </w:rPr>
            </w:pPr>
            <w:r w:rsidRPr="009C1F7C">
              <w:rPr>
                <w:sz w:val="18"/>
                <w:szCs w:val="18"/>
              </w:rPr>
              <w:t>CE BADDE CUBAS TEAM TOP CLUB ASD- LOC. BADDECUBAS – USINI (SS)</w:t>
            </w:r>
          </w:p>
          <w:p w:rsidR="00F44B73" w:rsidRDefault="00F44B73" w:rsidP="00C117E3">
            <w:pPr>
              <w:spacing w:line="242" w:lineRule="auto"/>
              <w:ind w:left="188" w:hanging="46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2E34FD" w:rsidRDefault="002E34FD" w:rsidP="002E34FD">
            <w:pPr>
              <w:spacing w:before="1"/>
              <w:ind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Principi di mascalcia.</w:t>
            </w:r>
          </w:p>
          <w:p w:rsidR="002E34FD" w:rsidRDefault="005955EB" w:rsidP="002E34FD">
            <w:pPr>
              <w:spacing w:before="1"/>
              <w:ind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Elementi di anatomia e morfo</w:t>
            </w:r>
            <w:r w:rsidR="006D758E">
              <w:rPr>
                <w:sz w:val="20"/>
                <w:szCs w:val="20"/>
              </w:rPr>
              <w:t>logia funzionale</w:t>
            </w:r>
            <w:r>
              <w:rPr>
                <w:sz w:val="20"/>
                <w:szCs w:val="20"/>
              </w:rPr>
              <w:t xml:space="preserve"> del piede del cavallo.</w:t>
            </w:r>
          </w:p>
          <w:p w:rsidR="00F44B73" w:rsidRDefault="005955EB" w:rsidP="00595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1"/>
                <w:tab w:val="left" w:pos="2542"/>
              </w:tabs>
              <w:spacing w:line="24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Teoria e pratica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5955EB" w:rsidRDefault="005955EB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PAOLO MORO</w:t>
            </w:r>
          </w:p>
          <w:p w:rsidR="00F44B73" w:rsidRDefault="000D7F9B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MANISCALCO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F44B73" w:rsidRDefault="002E34FD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F58C4">
              <w:rPr>
                <w:sz w:val="20"/>
                <w:szCs w:val="20"/>
              </w:rPr>
              <w:t>4</w:t>
            </w:r>
          </w:p>
        </w:tc>
      </w:tr>
      <w:tr w:rsidR="00F44B73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ORE 13.00-14.00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PAUSA PRANZO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 w:rsidP="002E34FD">
            <w:pPr>
              <w:jc w:val="center"/>
            </w:pPr>
          </w:p>
        </w:tc>
      </w:tr>
      <w:tr w:rsidR="00F44B73">
        <w:trPr>
          <w:trHeight w:val="1302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FD" w:rsidRPr="00C117E3" w:rsidRDefault="002E34FD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color w:val="000000"/>
                <w:sz w:val="20"/>
                <w:szCs w:val="20"/>
              </w:rPr>
            </w:pPr>
            <w:r w:rsidRPr="00C117E3">
              <w:rPr>
                <w:b/>
                <w:color w:val="000000"/>
                <w:sz w:val="20"/>
                <w:szCs w:val="20"/>
              </w:rPr>
              <w:t xml:space="preserve">SABATO </w:t>
            </w:r>
            <w:r w:rsidR="009360FA">
              <w:rPr>
                <w:b/>
                <w:color w:val="000000"/>
                <w:sz w:val="20"/>
                <w:szCs w:val="20"/>
              </w:rPr>
              <w:t xml:space="preserve">18 </w:t>
            </w:r>
            <w:proofErr w:type="gramStart"/>
            <w:r w:rsidR="009360FA">
              <w:rPr>
                <w:b/>
                <w:color w:val="000000"/>
                <w:sz w:val="20"/>
                <w:szCs w:val="20"/>
              </w:rPr>
              <w:t>Marzo</w:t>
            </w:r>
            <w:proofErr w:type="gramEnd"/>
            <w:r w:rsidRPr="00C117E3">
              <w:rPr>
                <w:b/>
                <w:color w:val="000000"/>
                <w:sz w:val="20"/>
                <w:szCs w:val="20"/>
              </w:rPr>
              <w:t xml:space="preserve"> 2023</w:t>
            </w:r>
          </w:p>
          <w:p w:rsidR="00F44B73" w:rsidRPr="002E34FD" w:rsidRDefault="005F58C4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center"/>
              <w:rPr>
                <w:b/>
                <w:sz w:val="20"/>
                <w:szCs w:val="20"/>
              </w:rPr>
            </w:pPr>
            <w:r w:rsidRPr="002E34FD">
              <w:rPr>
                <w:b/>
                <w:color w:val="000000"/>
                <w:sz w:val="20"/>
                <w:szCs w:val="20"/>
              </w:rPr>
              <w:t xml:space="preserve">ORE </w:t>
            </w:r>
            <w:r w:rsidRPr="002E34FD">
              <w:rPr>
                <w:b/>
                <w:sz w:val="20"/>
                <w:szCs w:val="20"/>
              </w:rPr>
              <w:t>14.00-18.00</w:t>
            </w:r>
          </w:p>
          <w:p w:rsidR="002E34FD" w:rsidRDefault="002E34FD" w:rsidP="006D758E">
            <w:pPr>
              <w:spacing w:line="242" w:lineRule="auto"/>
              <w:ind w:left="188" w:hanging="46"/>
              <w:jc w:val="center"/>
              <w:rPr>
                <w:sz w:val="20"/>
                <w:szCs w:val="20"/>
              </w:rPr>
            </w:pPr>
            <w:r w:rsidRPr="009C1F7C">
              <w:rPr>
                <w:sz w:val="18"/>
                <w:szCs w:val="18"/>
              </w:rPr>
              <w:t>CE BADDE CUBAS TEAM TOP CLUB ASD- LOC. BADDECUBAS – USINI (SS)</w:t>
            </w:r>
          </w:p>
          <w:p w:rsidR="00F44B73" w:rsidRDefault="00F44B73" w:rsidP="006D758E">
            <w:pPr>
              <w:spacing w:line="242" w:lineRule="auto"/>
              <w:ind w:left="188" w:hanging="46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F744F" w:rsidP="00595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1"/>
              </w:tabs>
              <w:ind w:left="103"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Metodologia e didattica dell’insegnamento </w:t>
            </w:r>
            <w:r w:rsidR="005955EB">
              <w:rPr>
                <w:sz w:val="20"/>
                <w:szCs w:val="20"/>
              </w:rPr>
              <w:t>della equitazione  P</w:t>
            </w:r>
            <w:r w:rsidR="00DF225E">
              <w:rPr>
                <w:sz w:val="20"/>
                <w:szCs w:val="20"/>
              </w:rPr>
              <w:t xml:space="preserve">edagogia </w:t>
            </w:r>
            <w:r w:rsidR="005955EB">
              <w:rPr>
                <w:sz w:val="20"/>
                <w:szCs w:val="20"/>
              </w:rPr>
              <w:t xml:space="preserve">e programmazione </w:t>
            </w:r>
            <w:r w:rsidR="00DF225E">
              <w:rPr>
                <w:sz w:val="20"/>
                <w:szCs w:val="20"/>
              </w:rPr>
              <w:t xml:space="preserve">dell’insegnamento  dell’equitazione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F44B73" w:rsidRDefault="00DF225E" w:rsidP="00DF2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TINA PETRERA</w:t>
            </w:r>
            <w:r w:rsidR="00FC6BC6">
              <w:rPr>
                <w:color w:val="000000"/>
                <w:sz w:val="20"/>
                <w:szCs w:val="20"/>
              </w:rPr>
              <w:t xml:space="preserve"> BHSAI – BEV </w:t>
            </w:r>
            <w:proofErr w:type="spellStart"/>
            <w:r w:rsidR="00FC6BC6">
              <w:rPr>
                <w:color w:val="000000"/>
                <w:sz w:val="20"/>
                <w:szCs w:val="20"/>
              </w:rPr>
              <w:t>lev</w:t>
            </w:r>
            <w:proofErr w:type="spellEnd"/>
            <w:r w:rsidR="00FC6BC6">
              <w:rPr>
                <w:color w:val="000000"/>
                <w:sz w:val="20"/>
                <w:szCs w:val="20"/>
              </w:rPr>
              <w:t xml:space="preserve"> I UKCC LEV 2</w:t>
            </w:r>
          </w:p>
          <w:p w:rsidR="00FC6BC6" w:rsidRDefault="00FC6BC6" w:rsidP="00DF2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FORMAZIONE ATTIVITA’ EQUESTRI NAZIONALE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F44B73" w:rsidRDefault="00DF225E" w:rsidP="00DF2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F58C4">
              <w:rPr>
                <w:sz w:val="20"/>
                <w:szCs w:val="20"/>
              </w:rPr>
              <w:t>4</w:t>
            </w:r>
          </w:p>
        </w:tc>
      </w:tr>
      <w:tr w:rsidR="00F44B73">
        <w:trPr>
          <w:trHeight w:val="31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ORE 08.30-09.00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REGISTRAZIONE PRESENZE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B73">
        <w:trPr>
          <w:trHeight w:val="1304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4B73" w:rsidRPr="00DF225E" w:rsidRDefault="00DF225E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DF225E">
              <w:rPr>
                <w:b/>
                <w:sz w:val="20"/>
                <w:szCs w:val="20"/>
              </w:rPr>
              <w:t xml:space="preserve">DOMENICA </w:t>
            </w:r>
            <w:r w:rsidR="009360FA">
              <w:rPr>
                <w:b/>
                <w:sz w:val="20"/>
                <w:szCs w:val="20"/>
              </w:rPr>
              <w:t xml:space="preserve">19 </w:t>
            </w:r>
            <w:proofErr w:type="gramStart"/>
            <w:r w:rsidR="009360FA">
              <w:rPr>
                <w:b/>
                <w:sz w:val="20"/>
                <w:szCs w:val="20"/>
              </w:rPr>
              <w:t>Marzo</w:t>
            </w:r>
            <w:proofErr w:type="gramEnd"/>
            <w:r w:rsidRPr="00DF225E">
              <w:rPr>
                <w:b/>
                <w:sz w:val="20"/>
                <w:szCs w:val="20"/>
              </w:rPr>
              <w:t xml:space="preserve"> 2023</w:t>
            </w:r>
          </w:p>
          <w:p w:rsidR="00F44B73" w:rsidRPr="00DF225E" w:rsidRDefault="005F58C4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jc w:val="center"/>
              <w:rPr>
                <w:b/>
                <w:sz w:val="20"/>
                <w:szCs w:val="20"/>
              </w:rPr>
            </w:pPr>
            <w:r w:rsidRPr="00DF225E">
              <w:rPr>
                <w:b/>
                <w:color w:val="000000"/>
                <w:sz w:val="20"/>
                <w:szCs w:val="20"/>
              </w:rPr>
              <w:t xml:space="preserve">ORE </w:t>
            </w:r>
            <w:r w:rsidRPr="00DF225E">
              <w:rPr>
                <w:b/>
                <w:sz w:val="20"/>
                <w:szCs w:val="20"/>
              </w:rPr>
              <w:t>09.00-13.00</w:t>
            </w:r>
          </w:p>
          <w:p w:rsidR="00DF225E" w:rsidRDefault="00DF225E" w:rsidP="006D758E">
            <w:pPr>
              <w:spacing w:line="242" w:lineRule="auto"/>
              <w:ind w:left="188" w:hanging="46"/>
              <w:jc w:val="center"/>
              <w:rPr>
                <w:sz w:val="20"/>
                <w:szCs w:val="20"/>
              </w:rPr>
            </w:pPr>
            <w:r w:rsidRPr="009C1F7C">
              <w:rPr>
                <w:sz w:val="18"/>
                <w:szCs w:val="18"/>
              </w:rPr>
              <w:t>CE BADDE CUBAS TEAM TOP CLUB ASD- LOC. BADDECUBAS – USINI (SS)</w:t>
            </w:r>
          </w:p>
          <w:p w:rsidR="00F44B73" w:rsidRDefault="00F44B73" w:rsidP="00DF225E">
            <w:pPr>
              <w:spacing w:line="242" w:lineRule="auto"/>
              <w:ind w:left="188" w:hanging="46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3"/>
              <w:rPr>
                <w:sz w:val="20"/>
                <w:szCs w:val="20"/>
              </w:rPr>
            </w:pPr>
          </w:p>
          <w:p w:rsidR="00F44B73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Metodologia e didattica dell’insegnamento dell’equitazione.</w:t>
            </w: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3"/>
              <w:rPr>
                <w:sz w:val="20"/>
                <w:szCs w:val="20"/>
              </w:rPr>
            </w:pPr>
          </w:p>
          <w:p w:rsidR="00F44B73" w:rsidRDefault="00595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 lavoro alla corda</w:t>
            </w:r>
            <w:r w:rsidR="006679ED">
              <w:rPr>
                <w:color w:val="000000"/>
                <w:sz w:val="20"/>
                <w:szCs w:val="20"/>
              </w:rPr>
              <w:t xml:space="preserve">, Elementi di biomeccanica e </w:t>
            </w:r>
            <w:proofErr w:type="spellStart"/>
            <w:r w:rsidR="006679ED">
              <w:rPr>
                <w:color w:val="000000"/>
                <w:sz w:val="20"/>
                <w:szCs w:val="20"/>
              </w:rPr>
              <w:t>morfofunzionalità</w:t>
            </w:r>
            <w:proofErr w:type="spellEnd"/>
            <w:r w:rsidR="006679ED">
              <w:rPr>
                <w:color w:val="000000"/>
                <w:sz w:val="20"/>
                <w:szCs w:val="20"/>
              </w:rPr>
              <w:t xml:space="preserve"> del cavallo,</w:t>
            </w:r>
            <w:r>
              <w:rPr>
                <w:color w:val="000000"/>
                <w:sz w:val="20"/>
                <w:szCs w:val="20"/>
              </w:rPr>
              <w:t xml:space="preserve"> le asimmetrie naturali del cavallo</w:t>
            </w:r>
            <w:r w:rsidR="006679ED">
              <w:rPr>
                <w:color w:val="000000"/>
                <w:sz w:val="20"/>
                <w:szCs w:val="20"/>
              </w:rPr>
              <w:t>, le chiavi di equilibrio e le dimensioni di lavoro. Apprendimento e relazione.</w:t>
            </w: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sz w:val="20"/>
                <w:szCs w:val="20"/>
              </w:rPr>
            </w:pPr>
          </w:p>
          <w:p w:rsidR="00F44B73" w:rsidRDefault="005955EB" w:rsidP="00667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Teoria e pratica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F225E" w:rsidRDefault="00DF225E" w:rsidP="00DF2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:rsidR="00DF225E" w:rsidRDefault="00DF225E" w:rsidP="00DF2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:rsidR="00FC6BC6" w:rsidRDefault="00FC6BC6" w:rsidP="00FC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TINA PETRERA BHSAI – BEV </w:t>
            </w:r>
            <w:proofErr w:type="spellStart"/>
            <w:r>
              <w:rPr>
                <w:color w:val="000000"/>
                <w:sz w:val="20"/>
                <w:szCs w:val="20"/>
              </w:rPr>
              <w:t>lev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UKCC LEV 2</w:t>
            </w:r>
          </w:p>
          <w:p w:rsidR="00F44B73" w:rsidRDefault="00FC6BC6" w:rsidP="00FC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FORMAZIONE ATTIVITA’ EQUESTRI NAZIONALE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DF225E" w:rsidRDefault="00DF225E" w:rsidP="00DF2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F44B73" w:rsidRDefault="00DF225E" w:rsidP="00DF2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5F58C4">
              <w:rPr>
                <w:color w:val="000000"/>
                <w:sz w:val="20"/>
                <w:szCs w:val="20"/>
              </w:rPr>
              <w:t>4</w:t>
            </w:r>
          </w:p>
        </w:tc>
      </w:tr>
      <w:tr w:rsidR="00F44B73">
        <w:trPr>
          <w:trHeight w:val="372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ORE 13.00-14.00</w:t>
            </w:r>
          </w:p>
        </w:tc>
        <w:tc>
          <w:tcPr>
            <w:tcW w:w="6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PAUSA PRANZO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 w:rsidP="002E34FD">
            <w:pPr>
              <w:jc w:val="center"/>
            </w:pPr>
          </w:p>
        </w:tc>
      </w:tr>
      <w:tr w:rsidR="00F44B73">
        <w:trPr>
          <w:trHeight w:val="1827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Pr="00DF225E" w:rsidRDefault="00DF225E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color w:val="000000"/>
                <w:sz w:val="20"/>
                <w:szCs w:val="20"/>
              </w:rPr>
            </w:pPr>
            <w:r w:rsidRPr="00DF225E">
              <w:rPr>
                <w:b/>
                <w:color w:val="000000"/>
                <w:sz w:val="20"/>
                <w:szCs w:val="20"/>
              </w:rPr>
              <w:t xml:space="preserve">DOMENICA </w:t>
            </w:r>
            <w:r w:rsidR="009360FA">
              <w:rPr>
                <w:b/>
                <w:color w:val="000000"/>
                <w:sz w:val="20"/>
                <w:szCs w:val="20"/>
              </w:rPr>
              <w:t xml:space="preserve">19 </w:t>
            </w:r>
            <w:proofErr w:type="gramStart"/>
            <w:r w:rsidR="009360FA">
              <w:rPr>
                <w:b/>
                <w:color w:val="000000"/>
                <w:sz w:val="20"/>
                <w:szCs w:val="20"/>
              </w:rPr>
              <w:t>Marzo</w:t>
            </w:r>
            <w:proofErr w:type="gramEnd"/>
            <w:r w:rsidRPr="00DF225E">
              <w:rPr>
                <w:b/>
                <w:color w:val="000000"/>
                <w:sz w:val="20"/>
                <w:szCs w:val="20"/>
              </w:rPr>
              <w:t xml:space="preserve"> 2023</w:t>
            </w:r>
          </w:p>
          <w:p w:rsidR="00DF225E" w:rsidRPr="00DF225E" w:rsidRDefault="00DF225E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sz w:val="20"/>
                <w:szCs w:val="20"/>
              </w:rPr>
            </w:pPr>
            <w:r w:rsidRPr="00DF225E">
              <w:rPr>
                <w:b/>
                <w:color w:val="000000"/>
                <w:sz w:val="20"/>
                <w:szCs w:val="20"/>
              </w:rPr>
              <w:t>ORE 14.00-18.00</w:t>
            </w:r>
          </w:p>
          <w:p w:rsidR="00DF225E" w:rsidRDefault="00DF225E" w:rsidP="006D758E">
            <w:pPr>
              <w:spacing w:line="242" w:lineRule="auto"/>
              <w:ind w:left="188" w:hanging="46"/>
              <w:jc w:val="center"/>
              <w:rPr>
                <w:sz w:val="20"/>
                <w:szCs w:val="20"/>
              </w:rPr>
            </w:pPr>
            <w:r w:rsidRPr="009C1F7C">
              <w:rPr>
                <w:sz w:val="18"/>
                <w:szCs w:val="18"/>
              </w:rPr>
              <w:t>CE BADDE CUBAS TEAM TOP CLUB ASD- LOC. BADDECUBAS – USINI (SS)</w:t>
            </w:r>
          </w:p>
          <w:p w:rsidR="00F44B73" w:rsidRDefault="00F44B73" w:rsidP="00DF225E">
            <w:pPr>
              <w:spacing w:line="242" w:lineRule="auto"/>
              <w:ind w:left="188" w:hanging="46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ED" w:rsidRDefault="006679ED" w:rsidP="00667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Metodologia e didattica dell’insegnamento dell’equitazione.</w:t>
            </w:r>
          </w:p>
          <w:p w:rsidR="006679ED" w:rsidRDefault="006679ED" w:rsidP="00667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3"/>
              <w:rPr>
                <w:sz w:val="20"/>
                <w:szCs w:val="20"/>
              </w:rPr>
            </w:pPr>
          </w:p>
          <w:p w:rsidR="006679ED" w:rsidRDefault="006679ED" w:rsidP="00667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 lavoro alla corda, Elementi di biomeccanica e </w:t>
            </w:r>
            <w:proofErr w:type="spellStart"/>
            <w:r>
              <w:rPr>
                <w:color w:val="000000"/>
                <w:sz w:val="20"/>
                <w:szCs w:val="20"/>
              </w:rPr>
              <w:t>morfofunzionalità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del cavallo, le asimmetrie naturali del cavallo, le chiavi di equilibrio e le dimensioni di lavoro. Apprendimento e relazione.</w:t>
            </w:r>
          </w:p>
          <w:p w:rsidR="006679ED" w:rsidRDefault="006679ED" w:rsidP="00667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sz w:val="20"/>
                <w:szCs w:val="20"/>
              </w:rPr>
            </w:pPr>
          </w:p>
          <w:p w:rsidR="00F44B73" w:rsidRDefault="006679ED" w:rsidP="00667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Teoria e pratica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sz w:val="20"/>
                <w:szCs w:val="20"/>
              </w:rPr>
            </w:pPr>
          </w:p>
          <w:p w:rsidR="00FC6BC6" w:rsidRDefault="00FC6BC6" w:rsidP="00FC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TINA PETRERA BHSAI – BEV </w:t>
            </w:r>
            <w:proofErr w:type="spellStart"/>
            <w:r>
              <w:rPr>
                <w:color w:val="000000"/>
                <w:sz w:val="20"/>
                <w:szCs w:val="20"/>
              </w:rPr>
              <w:t>lev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UKCC LEV 2</w:t>
            </w:r>
          </w:p>
          <w:p w:rsidR="00F44B73" w:rsidRDefault="00FC6BC6" w:rsidP="00FC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FORMAZIONE ATTIVITA’ EQUESTRI NAZIONALE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DF225E" w:rsidP="00DF2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="005F58C4">
              <w:rPr>
                <w:sz w:val="20"/>
                <w:szCs w:val="20"/>
              </w:rPr>
              <w:t>4</w:t>
            </w:r>
          </w:p>
        </w:tc>
      </w:tr>
      <w:tr w:rsidR="00F44B73">
        <w:trPr>
          <w:trHeight w:val="254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spacing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08.30-09.00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REGISTRAZIONE PRESENZE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 w:rsidP="002E34FD">
            <w:pPr>
              <w:jc w:val="center"/>
            </w:pPr>
          </w:p>
        </w:tc>
      </w:tr>
      <w:tr w:rsidR="00F44B73">
        <w:trPr>
          <w:trHeight w:val="1826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Pr="00233844" w:rsidRDefault="009360FA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VENERDI’ 24 </w:t>
            </w:r>
            <w:proofErr w:type="gramStart"/>
            <w:r>
              <w:rPr>
                <w:b/>
                <w:sz w:val="20"/>
                <w:szCs w:val="20"/>
              </w:rPr>
              <w:t>Marzo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233844" w:rsidRPr="00233844">
              <w:rPr>
                <w:b/>
                <w:sz w:val="20"/>
                <w:szCs w:val="20"/>
              </w:rPr>
              <w:t>2023</w:t>
            </w:r>
          </w:p>
          <w:p w:rsidR="00F44B73" w:rsidRPr="00233844" w:rsidRDefault="005F58C4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33844">
              <w:rPr>
                <w:b/>
                <w:sz w:val="20"/>
                <w:szCs w:val="20"/>
              </w:rPr>
              <w:t>ORE 09.00-13.00</w:t>
            </w:r>
          </w:p>
          <w:p w:rsidR="00233844" w:rsidRDefault="00233844" w:rsidP="006D758E">
            <w:pPr>
              <w:spacing w:line="242" w:lineRule="auto"/>
              <w:ind w:left="188" w:hanging="46"/>
              <w:jc w:val="center"/>
              <w:rPr>
                <w:sz w:val="20"/>
                <w:szCs w:val="20"/>
              </w:rPr>
            </w:pPr>
            <w:r w:rsidRPr="009C1F7C">
              <w:rPr>
                <w:sz w:val="18"/>
                <w:szCs w:val="18"/>
              </w:rPr>
              <w:t>CE BADDE CUBAS TEAM TOP CLUB ASD- LOC. BADDECUBAS – USINI (SS)</w:t>
            </w: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33844" w:rsidRDefault="00233844" w:rsidP="006679ED">
            <w:pPr>
              <w:spacing w:before="1"/>
              <w:ind w:right="3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Motivazio</w:t>
            </w:r>
            <w:r w:rsidR="005955EB">
              <w:rPr>
                <w:sz w:val="20"/>
                <w:szCs w:val="20"/>
              </w:rPr>
              <w:t>ne e apprendimento dell’allievo;</w:t>
            </w:r>
            <w:r>
              <w:rPr>
                <w:sz w:val="20"/>
                <w:szCs w:val="20"/>
              </w:rPr>
              <w:t xml:space="preserve"> peda</w:t>
            </w:r>
            <w:r w:rsidR="005955EB">
              <w:rPr>
                <w:sz w:val="20"/>
                <w:szCs w:val="20"/>
              </w:rPr>
              <w:t>gogia e psicologia per adulti e in età evolutiva.</w:t>
            </w:r>
          </w:p>
          <w:p w:rsidR="00F44B73" w:rsidRDefault="006679ED" w:rsidP="00667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955EB">
              <w:rPr>
                <w:sz w:val="20"/>
                <w:szCs w:val="20"/>
              </w:rPr>
              <w:t>Comunicazione e G</w:t>
            </w:r>
            <w:r w:rsidR="00233844">
              <w:rPr>
                <w:sz w:val="20"/>
                <w:szCs w:val="20"/>
              </w:rPr>
              <w:t>estualità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F44B73" w:rsidRDefault="00233844" w:rsidP="00233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DOTT. GIUSEPP</w:t>
            </w:r>
            <w:r w:rsidR="00FE1D85">
              <w:rPr>
                <w:sz w:val="20"/>
                <w:szCs w:val="20"/>
              </w:rPr>
              <w:t xml:space="preserve">E MANCA PSICOLOGO DELLO SPORT 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 w:rsidP="002E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DF225E" w:rsidRDefault="00DF225E" w:rsidP="00DF2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F44B73" w:rsidRDefault="00DF225E" w:rsidP="00DF2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F58C4">
              <w:rPr>
                <w:sz w:val="20"/>
                <w:szCs w:val="20"/>
              </w:rPr>
              <w:t>4</w:t>
            </w:r>
          </w:p>
        </w:tc>
      </w:tr>
      <w:tr w:rsidR="00F44B73">
        <w:trPr>
          <w:trHeight w:val="254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ORE 13</w:t>
            </w:r>
            <w:r>
              <w:rPr>
                <w:sz w:val="20"/>
                <w:szCs w:val="20"/>
              </w:rPr>
              <w:t>.00-14.00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PAUSA PRANZO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/>
        </w:tc>
      </w:tr>
      <w:tr w:rsidR="00F44B73">
        <w:trPr>
          <w:trHeight w:val="174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3844" w:rsidRPr="00233844" w:rsidRDefault="009360FA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VENERDI’ 24 </w:t>
            </w:r>
            <w:proofErr w:type="gramStart"/>
            <w:r>
              <w:rPr>
                <w:b/>
                <w:sz w:val="20"/>
                <w:szCs w:val="20"/>
              </w:rPr>
              <w:t>Marzo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233844" w:rsidRPr="00233844">
              <w:rPr>
                <w:b/>
                <w:sz w:val="20"/>
                <w:szCs w:val="20"/>
              </w:rPr>
              <w:t>2023</w:t>
            </w:r>
          </w:p>
          <w:p w:rsidR="00F44B73" w:rsidRPr="00233844" w:rsidRDefault="005F58C4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33844">
              <w:rPr>
                <w:b/>
                <w:sz w:val="20"/>
                <w:szCs w:val="20"/>
              </w:rPr>
              <w:t>ORE 14.00-18.00</w:t>
            </w:r>
          </w:p>
          <w:p w:rsidR="00233844" w:rsidRDefault="00233844" w:rsidP="006D758E">
            <w:pPr>
              <w:spacing w:line="242" w:lineRule="auto"/>
              <w:ind w:left="188" w:hanging="46"/>
              <w:jc w:val="center"/>
              <w:rPr>
                <w:sz w:val="20"/>
                <w:szCs w:val="20"/>
              </w:rPr>
            </w:pPr>
            <w:r w:rsidRPr="009C1F7C">
              <w:rPr>
                <w:sz w:val="18"/>
                <w:szCs w:val="18"/>
              </w:rPr>
              <w:t>CE BADDE CUBAS TEAM TOP CLUB ASD- LOC. BADDECUBAS – USINI (SS)</w:t>
            </w:r>
          </w:p>
          <w:p w:rsidR="00F44B73" w:rsidRDefault="00F44B73" w:rsidP="00233844">
            <w:pPr>
              <w:spacing w:line="242" w:lineRule="auto"/>
              <w:ind w:left="188" w:hanging="46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5F58C4">
            <w:pPr>
              <w:ind w:left="103" w:righ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44B73" w:rsidRDefault="00F44B73" w:rsidP="005955EB">
            <w:pPr>
              <w:ind w:right="103"/>
              <w:jc w:val="center"/>
              <w:rPr>
                <w:sz w:val="20"/>
                <w:szCs w:val="20"/>
              </w:rPr>
            </w:pPr>
          </w:p>
          <w:p w:rsidR="00F44B73" w:rsidRPr="006679ED" w:rsidRDefault="00233844" w:rsidP="005955EB">
            <w:pPr>
              <w:ind w:right="103"/>
              <w:jc w:val="center"/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>Attività motoria propedeutica all’equitazione, le principali fasce muscolari utilizzate e tecniche di respirazione</w:t>
            </w:r>
            <w:r w:rsidR="006679ED">
              <w:rPr>
                <w:sz w:val="20"/>
                <w:szCs w:val="20"/>
              </w:rPr>
              <w:t>.</w:t>
            </w:r>
          </w:p>
          <w:p w:rsidR="00F44B73" w:rsidRDefault="00F44B73">
            <w:pPr>
              <w:ind w:right="103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E1D85" w:rsidP="00FE1D85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sz w:val="20"/>
                <w:szCs w:val="20"/>
              </w:rPr>
              <w:t xml:space="preserve">DOTT. GIUSEPPE MANCA </w:t>
            </w:r>
            <w:r w:rsidR="00233844">
              <w:rPr>
                <w:sz w:val="20"/>
                <w:szCs w:val="20"/>
              </w:rPr>
              <w:t>PSICOLOGO DELLO SPORT</w:t>
            </w:r>
          </w:p>
          <w:p w:rsidR="00FE1D85" w:rsidRDefault="00FE1D85" w:rsidP="00FE1D85">
            <w:pPr>
              <w:ind w:left="103"/>
              <w:jc w:val="center"/>
              <w:rPr>
                <w:sz w:val="20"/>
                <w:szCs w:val="20"/>
              </w:rPr>
            </w:pPr>
          </w:p>
          <w:p w:rsidR="00233844" w:rsidRDefault="00FE1D85" w:rsidP="00FE1D85">
            <w:pPr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GIOVANNI MANCA </w:t>
            </w:r>
          </w:p>
          <w:p w:rsidR="00F44B73" w:rsidRDefault="00FE1D85" w:rsidP="00FE1D85">
            <w:pPr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RESP. REGIONALE SARDEGNA ATTIVITA’EQUESTRI E CINOFILE 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2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F44B73" w:rsidRDefault="00F44B73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a1"/>
        <w:tblW w:w="1068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105"/>
        <w:gridCol w:w="3390"/>
        <w:gridCol w:w="2850"/>
        <w:gridCol w:w="1335"/>
      </w:tblGrid>
      <w:tr w:rsidR="00F44B73">
        <w:trPr>
          <w:trHeight w:val="36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spacing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08.30-09.00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REGISTRAZIONE PRESENZE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/>
        </w:tc>
      </w:tr>
      <w:tr w:rsidR="00F44B73">
        <w:trPr>
          <w:trHeight w:val="1665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4B73" w:rsidRDefault="00F44B73" w:rsidP="006D758E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44B73" w:rsidRPr="00233844" w:rsidRDefault="00233844" w:rsidP="006D758E">
            <w:pPr>
              <w:ind w:left="103"/>
              <w:jc w:val="center"/>
              <w:rPr>
                <w:b/>
                <w:sz w:val="20"/>
                <w:szCs w:val="20"/>
              </w:rPr>
            </w:pPr>
            <w:r w:rsidRPr="00233844">
              <w:rPr>
                <w:b/>
                <w:sz w:val="20"/>
                <w:szCs w:val="20"/>
              </w:rPr>
              <w:t xml:space="preserve">SABATO </w:t>
            </w:r>
            <w:r w:rsidR="009360FA">
              <w:rPr>
                <w:b/>
                <w:sz w:val="20"/>
                <w:szCs w:val="20"/>
              </w:rPr>
              <w:t xml:space="preserve">25 </w:t>
            </w:r>
            <w:proofErr w:type="gramStart"/>
            <w:r w:rsidR="009360FA">
              <w:rPr>
                <w:b/>
                <w:sz w:val="20"/>
                <w:szCs w:val="20"/>
              </w:rPr>
              <w:t>Marzo</w:t>
            </w:r>
            <w:r w:rsidRPr="00233844">
              <w:rPr>
                <w:b/>
                <w:sz w:val="20"/>
                <w:szCs w:val="20"/>
              </w:rPr>
              <w:t xml:space="preserve"> </w:t>
            </w:r>
            <w:r w:rsidR="005F58C4" w:rsidRPr="00233844">
              <w:rPr>
                <w:b/>
                <w:sz w:val="20"/>
                <w:szCs w:val="20"/>
              </w:rPr>
              <w:t xml:space="preserve"> </w:t>
            </w:r>
            <w:r w:rsidRPr="00233844">
              <w:rPr>
                <w:b/>
                <w:sz w:val="20"/>
                <w:szCs w:val="20"/>
              </w:rPr>
              <w:t>2023</w:t>
            </w:r>
            <w:proofErr w:type="gramEnd"/>
          </w:p>
          <w:p w:rsidR="00F44B73" w:rsidRPr="00233844" w:rsidRDefault="005F58C4" w:rsidP="006D758E">
            <w:pPr>
              <w:ind w:left="103"/>
              <w:jc w:val="center"/>
              <w:rPr>
                <w:b/>
                <w:sz w:val="20"/>
                <w:szCs w:val="20"/>
              </w:rPr>
            </w:pPr>
            <w:r w:rsidRPr="00233844">
              <w:rPr>
                <w:b/>
                <w:sz w:val="20"/>
                <w:szCs w:val="20"/>
              </w:rPr>
              <w:t>ORE 9.00 – 13.00</w:t>
            </w:r>
          </w:p>
          <w:p w:rsidR="00233844" w:rsidRDefault="00233844" w:rsidP="006D758E">
            <w:pPr>
              <w:spacing w:line="242" w:lineRule="auto"/>
              <w:ind w:left="188" w:hanging="46"/>
              <w:jc w:val="center"/>
              <w:rPr>
                <w:sz w:val="20"/>
                <w:szCs w:val="20"/>
              </w:rPr>
            </w:pPr>
            <w:r w:rsidRPr="009C1F7C">
              <w:rPr>
                <w:sz w:val="18"/>
                <w:szCs w:val="18"/>
              </w:rPr>
              <w:t>CE BADDE CUBAS TEAM TOP CLUB ASD- LOC. BADDECUBAS – USINI (SS)</w:t>
            </w:r>
          </w:p>
          <w:p w:rsidR="00F44B73" w:rsidRDefault="00F44B73">
            <w:pPr>
              <w:ind w:left="103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spacing w:before="2"/>
              <w:ind w:left="103" w:right="331"/>
              <w:rPr>
                <w:sz w:val="20"/>
                <w:szCs w:val="20"/>
              </w:rPr>
            </w:pPr>
          </w:p>
          <w:p w:rsidR="00F44B73" w:rsidRPr="006679ED" w:rsidRDefault="006679ED" w:rsidP="00233844">
            <w:pPr>
              <w:spacing w:before="2"/>
              <w:ind w:left="103" w:right="331"/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>R</w:t>
            </w:r>
            <w:r w:rsidR="00BD1626" w:rsidRPr="006679ED">
              <w:rPr>
                <w:sz w:val="20"/>
                <w:szCs w:val="20"/>
              </w:rPr>
              <w:t xml:space="preserve">elazione, comunicazione apprendimento infra ed </w:t>
            </w:r>
            <w:proofErr w:type="spellStart"/>
            <w:r w:rsidR="00BD1626" w:rsidRPr="006679ED">
              <w:rPr>
                <w:sz w:val="20"/>
                <w:szCs w:val="20"/>
              </w:rPr>
              <w:t>intraspecie</w:t>
            </w:r>
            <w:proofErr w:type="spellEnd"/>
            <w:r w:rsidR="00BD1626" w:rsidRPr="006679ED">
              <w:rPr>
                <w:sz w:val="20"/>
                <w:szCs w:val="20"/>
              </w:rPr>
              <w:t xml:space="preserve"> la relazione uomo-cavallo, come un cavallo impara, la comunicazione non verbale,  attività osservativa, teoria e pratica</w:t>
            </w:r>
            <w:r w:rsidRPr="006679ED">
              <w:rPr>
                <w:sz w:val="20"/>
                <w:szCs w:val="20"/>
              </w:rPr>
              <w:t>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4B73" w:rsidRDefault="00F44B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4B73" w:rsidRDefault="00BD1626" w:rsidP="00BD1626">
            <w:pPr>
              <w:spacing w:before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FABIANI GIOVANNA</w:t>
            </w:r>
          </w:p>
          <w:p w:rsidR="00BD1626" w:rsidRDefault="00BD1626" w:rsidP="00BD1626">
            <w:pPr>
              <w:spacing w:before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EDUCATORE</w:t>
            </w:r>
            <w:r w:rsidR="00FE1D85">
              <w:rPr>
                <w:sz w:val="20"/>
                <w:szCs w:val="20"/>
              </w:rPr>
              <w:t xml:space="preserve">/FORMATORE </w:t>
            </w:r>
            <w:r>
              <w:rPr>
                <w:sz w:val="20"/>
                <w:szCs w:val="20"/>
              </w:rPr>
              <w:t xml:space="preserve"> EQUESTRE UISP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4B73" w:rsidRDefault="00F44B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4B73" w:rsidRDefault="005F58C4">
            <w:pPr>
              <w:spacing w:before="131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4</w:t>
            </w:r>
          </w:p>
        </w:tc>
      </w:tr>
      <w:tr w:rsidR="00F44B73">
        <w:trPr>
          <w:trHeight w:val="254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ORE 1</w:t>
            </w:r>
            <w:r>
              <w:rPr>
                <w:sz w:val="20"/>
                <w:szCs w:val="20"/>
              </w:rPr>
              <w:t>3.00-14.00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PAUSA </w:t>
            </w:r>
            <w:r>
              <w:rPr>
                <w:sz w:val="20"/>
                <w:szCs w:val="20"/>
              </w:rPr>
              <w:t>PRANZO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/>
        </w:tc>
      </w:tr>
      <w:tr w:rsidR="00F44B73">
        <w:trPr>
          <w:trHeight w:val="2524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1626" w:rsidRPr="00BD1626" w:rsidRDefault="00BD1626" w:rsidP="006D758E">
            <w:pPr>
              <w:ind w:left="103"/>
              <w:jc w:val="center"/>
              <w:rPr>
                <w:b/>
                <w:sz w:val="20"/>
                <w:szCs w:val="20"/>
              </w:rPr>
            </w:pPr>
            <w:r w:rsidRPr="00BD1626">
              <w:rPr>
                <w:b/>
                <w:sz w:val="20"/>
                <w:szCs w:val="20"/>
              </w:rPr>
              <w:t xml:space="preserve">SABATO </w:t>
            </w:r>
            <w:r w:rsidR="009360FA">
              <w:rPr>
                <w:b/>
                <w:sz w:val="20"/>
                <w:szCs w:val="20"/>
              </w:rPr>
              <w:t xml:space="preserve">25 </w:t>
            </w:r>
            <w:proofErr w:type="gramStart"/>
            <w:r w:rsidR="009360FA">
              <w:rPr>
                <w:b/>
                <w:sz w:val="20"/>
                <w:szCs w:val="20"/>
              </w:rPr>
              <w:t>Marzo</w:t>
            </w:r>
            <w:r w:rsidRPr="00BD1626">
              <w:rPr>
                <w:b/>
                <w:sz w:val="20"/>
                <w:szCs w:val="20"/>
              </w:rPr>
              <w:t xml:space="preserve">  2023</w:t>
            </w:r>
            <w:proofErr w:type="gramEnd"/>
          </w:p>
          <w:p w:rsidR="00F44B73" w:rsidRPr="00BD1626" w:rsidRDefault="005F58C4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D1626">
              <w:rPr>
                <w:b/>
                <w:sz w:val="20"/>
                <w:szCs w:val="20"/>
              </w:rPr>
              <w:t>ORE 14.00-18.00</w:t>
            </w:r>
          </w:p>
          <w:p w:rsidR="00BD1626" w:rsidRDefault="00BD1626" w:rsidP="006D758E">
            <w:pPr>
              <w:spacing w:line="242" w:lineRule="auto"/>
              <w:ind w:left="188" w:hanging="46"/>
              <w:jc w:val="center"/>
              <w:rPr>
                <w:sz w:val="18"/>
                <w:szCs w:val="18"/>
              </w:rPr>
            </w:pPr>
          </w:p>
          <w:p w:rsidR="00BD1626" w:rsidRDefault="00BD1626" w:rsidP="006D758E">
            <w:pPr>
              <w:spacing w:line="242" w:lineRule="auto"/>
              <w:ind w:left="188" w:hanging="46"/>
              <w:jc w:val="center"/>
              <w:rPr>
                <w:sz w:val="20"/>
                <w:szCs w:val="20"/>
              </w:rPr>
            </w:pPr>
            <w:r w:rsidRPr="009C1F7C">
              <w:rPr>
                <w:sz w:val="18"/>
                <w:szCs w:val="18"/>
              </w:rPr>
              <w:t>CE BADDE CUBAS TEAM TOP CLUB ASD- LOC. BADDECUBAS – USINI (SS)</w:t>
            </w:r>
          </w:p>
          <w:p w:rsidR="00F44B73" w:rsidRDefault="00F44B73" w:rsidP="00BD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Pr="006679ED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 w:right="331"/>
              <w:rPr>
                <w:sz w:val="20"/>
                <w:szCs w:val="20"/>
              </w:rPr>
            </w:pPr>
          </w:p>
          <w:p w:rsidR="00F44B73" w:rsidRPr="006679ED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 w:right="331"/>
              <w:rPr>
                <w:sz w:val="20"/>
                <w:szCs w:val="20"/>
              </w:rPr>
            </w:pPr>
          </w:p>
          <w:p w:rsidR="000D7F9B" w:rsidRPr="006679ED" w:rsidRDefault="000D7F9B">
            <w:pPr>
              <w:spacing w:before="1"/>
              <w:ind w:left="103" w:right="108"/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>Il lavoro alla corda finalizzato al benessere del cavallo</w:t>
            </w:r>
            <w:r w:rsidR="006679ED">
              <w:rPr>
                <w:sz w:val="20"/>
                <w:szCs w:val="20"/>
              </w:rPr>
              <w:t>.</w:t>
            </w:r>
          </w:p>
          <w:p w:rsidR="000D7F9B" w:rsidRPr="006679ED" w:rsidRDefault="000D7F9B">
            <w:pPr>
              <w:spacing w:before="1"/>
              <w:ind w:left="103" w:right="108"/>
              <w:rPr>
                <w:sz w:val="20"/>
                <w:szCs w:val="20"/>
              </w:rPr>
            </w:pPr>
          </w:p>
          <w:p w:rsidR="00F44B73" w:rsidRPr="006679ED" w:rsidRDefault="000D7F9B">
            <w:pPr>
              <w:spacing w:before="1"/>
              <w:ind w:left="103" w:right="108"/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>teoria e pratica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7F9B" w:rsidRDefault="000D7F9B" w:rsidP="000D7F9B">
            <w:pPr>
              <w:spacing w:before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FABIANI GIOVANNA</w:t>
            </w:r>
          </w:p>
          <w:p w:rsidR="00F44B73" w:rsidRDefault="000D7F9B" w:rsidP="000D7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EDUCATORE</w:t>
            </w:r>
            <w:r w:rsidR="00FE1D85">
              <w:rPr>
                <w:sz w:val="20"/>
                <w:szCs w:val="20"/>
              </w:rPr>
              <w:t>/</w:t>
            </w:r>
            <w:proofErr w:type="gramStart"/>
            <w:r w:rsidR="00FE1D85">
              <w:rPr>
                <w:sz w:val="20"/>
                <w:szCs w:val="20"/>
              </w:rPr>
              <w:t xml:space="preserve">FORMATORE </w:t>
            </w:r>
            <w:r>
              <w:rPr>
                <w:sz w:val="20"/>
                <w:szCs w:val="20"/>
              </w:rPr>
              <w:t xml:space="preserve"> EQUESTRE</w:t>
            </w:r>
            <w:proofErr w:type="gramEnd"/>
            <w:r>
              <w:rPr>
                <w:sz w:val="20"/>
                <w:szCs w:val="20"/>
              </w:rPr>
              <w:t xml:space="preserve"> UISP</w:t>
            </w: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2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44B73">
        <w:trPr>
          <w:trHeight w:val="462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spacing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08.30-09.00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Pr="006679ED" w:rsidRDefault="005F58C4">
            <w:pPr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>REGISTRAZIONE PRESENZE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/>
        </w:tc>
      </w:tr>
      <w:tr w:rsidR="00F44B73">
        <w:trPr>
          <w:trHeight w:val="20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F44B73" w:rsidRPr="000D7F9B" w:rsidRDefault="005F58C4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color w:val="000000"/>
                <w:sz w:val="20"/>
                <w:szCs w:val="20"/>
              </w:rPr>
            </w:pPr>
            <w:r w:rsidRPr="000D7F9B">
              <w:rPr>
                <w:b/>
                <w:color w:val="000000"/>
                <w:sz w:val="20"/>
                <w:szCs w:val="20"/>
              </w:rPr>
              <w:t xml:space="preserve">DOMENICA </w:t>
            </w:r>
            <w:r w:rsidR="009360FA">
              <w:rPr>
                <w:b/>
                <w:sz w:val="20"/>
                <w:szCs w:val="20"/>
              </w:rPr>
              <w:t xml:space="preserve">26 </w:t>
            </w:r>
            <w:proofErr w:type="gramStart"/>
            <w:r w:rsidR="009360FA">
              <w:rPr>
                <w:b/>
                <w:sz w:val="20"/>
                <w:szCs w:val="20"/>
              </w:rPr>
              <w:t>Marzo</w:t>
            </w:r>
            <w:proofErr w:type="gramEnd"/>
            <w:r w:rsidR="000D7F9B" w:rsidRPr="000D7F9B">
              <w:rPr>
                <w:b/>
                <w:sz w:val="20"/>
                <w:szCs w:val="20"/>
              </w:rPr>
              <w:t xml:space="preserve"> 2023</w:t>
            </w:r>
          </w:p>
          <w:p w:rsidR="00F44B73" w:rsidRPr="000D7F9B" w:rsidRDefault="005F58C4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sz w:val="20"/>
                <w:szCs w:val="20"/>
              </w:rPr>
            </w:pPr>
            <w:r w:rsidRPr="000D7F9B">
              <w:rPr>
                <w:b/>
                <w:color w:val="000000"/>
                <w:sz w:val="20"/>
                <w:szCs w:val="20"/>
              </w:rPr>
              <w:t xml:space="preserve">ORE </w:t>
            </w:r>
            <w:r w:rsidRPr="000D7F9B">
              <w:rPr>
                <w:b/>
                <w:sz w:val="20"/>
                <w:szCs w:val="20"/>
              </w:rPr>
              <w:t>09.00-13.00</w:t>
            </w:r>
          </w:p>
          <w:p w:rsidR="000D7F9B" w:rsidRDefault="000D7F9B" w:rsidP="006D758E">
            <w:pPr>
              <w:spacing w:line="242" w:lineRule="auto"/>
              <w:ind w:left="188" w:hanging="46"/>
              <w:jc w:val="center"/>
              <w:rPr>
                <w:sz w:val="20"/>
                <w:szCs w:val="20"/>
              </w:rPr>
            </w:pPr>
            <w:r w:rsidRPr="009C1F7C">
              <w:rPr>
                <w:sz w:val="18"/>
                <w:szCs w:val="18"/>
              </w:rPr>
              <w:t>CE BADDE CUBAS TEAM TOP CLUB ASD- LOC. BADDECUBAS – USINI (SS)</w:t>
            </w:r>
          </w:p>
          <w:p w:rsidR="00F44B73" w:rsidRDefault="00F44B73" w:rsidP="000D7F9B">
            <w:pPr>
              <w:ind w:left="103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Pr="006679ED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 w:right="108"/>
              <w:rPr>
                <w:sz w:val="20"/>
                <w:szCs w:val="20"/>
              </w:rPr>
            </w:pPr>
          </w:p>
          <w:p w:rsidR="000D7F9B" w:rsidRPr="006679ED" w:rsidRDefault="000D7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 w:right="108"/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>Concetti di educazione e didattica - come cosa dove si apprende – dal sapere al saper fare al saper far fare – pianificazione di un progetto di lezione</w:t>
            </w:r>
            <w:r w:rsidR="006679ED">
              <w:rPr>
                <w:sz w:val="20"/>
                <w:szCs w:val="20"/>
              </w:rPr>
              <w:t>.</w:t>
            </w:r>
            <w:r w:rsidRPr="006679ED">
              <w:rPr>
                <w:sz w:val="20"/>
                <w:szCs w:val="20"/>
              </w:rPr>
              <w:t xml:space="preserve"> </w:t>
            </w:r>
          </w:p>
          <w:p w:rsidR="000D7F9B" w:rsidRPr="006679ED" w:rsidRDefault="000D7F9B" w:rsidP="000D7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08"/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 xml:space="preserve"> </w:t>
            </w:r>
          </w:p>
          <w:p w:rsidR="00F44B73" w:rsidRPr="006679ED" w:rsidRDefault="00F44B73">
            <w:pPr>
              <w:spacing w:before="1"/>
              <w:ind w:left="103" w:right="331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7F9B" w:rsidRDefault="000D7F9B" w:rsidP="000D7F9B">
            <w:pPr>
              <w:spacing w:before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FABIANI GIOVANNA</w:t>
            </w:r>
          </w:p>
          <w:p w:rsidR="000D7F9B" w:rsidRDefault="000D7F9B" w:rsidP="000D7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EDUCATOR</w:t>
            </w:r>
            <w:r w:rsidR="00FE1D85">
              <w:rPr>
                <w:sz w:val="20"/>
                <w:szCs w:val="20"/>
              </w:rPr>
              <w:t>E/</w:t>
            </w:r>
            <w:proofErr w:type="gramStart"/>
            <w:r w:rsidR="00FE1D85">
              <w:rPr>
                <w:sz w:val="20"/>
                <w:szCs w:val="20"/>
              </w:rPr>
              <w:t xml:space="preserve">FORMATORE </w:t>
            </w:r>
            <w:r>
              <w:rPr>
                <w:sz w:val="20"/>
                <w:szCs w:val="20"/>
              </w:rPr>
              <w:t xml:space="preserve"> EQUESTRE</w:t>
            </w:r>
            <w:proofErr w:type="gramEnd"/>
            <w:r>
              <w:rPr>
                <w:sz w:val="20"/>
                <w:szCs w:val="20"/>
              </w:rPr>
              <w:t xml:space="preserve"> UISP</w:t>
            </w: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Pr="000D7F9B" w:rsidRDefault="008428F3" w:rsidP="00FE1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GIOMMARIA BASSO</w:t>
            </w:r>
            <w:r w:rsidR="00FE1D8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– RESP SETT. ATTIVITA’ EQUESTRI TERRITORIALE SASSARI</w:t>
            </w:r>
          </w:p>
          <w:p w:rsidR="00F44B73" w:rsidRDefault="00F44B73" w:rsidP="00233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3"/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right="235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F44B73">
        <w:trPr>
          <w:trHeight w:val="27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spacing w:before="1" w:line="242" w:lineRule="auto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13.00-14.00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spacing w:before="1" w:line="242" w:lineRule="auto"/>
              <w:ind w:left="103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PAUSA PRANZO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F44B73"/>
        </w:tc>
      </w:tr>
      <w:tr w:rsidR="00F44B73" w:rsidRPr="006679ED">
        <w:trPr>
          <w:trHeight w:val="1303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B73" w:rsidRPr="00C05025" w:rsidRDefault="00C05025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DOMENICA </w:t>
            </w:r>
            <w:r w:rsidR="009360FA">
              <w:rPr>
                <w:b/>
                <w:sz w:val="20"/>
                <w:szCs w:val="20"/>
              </w:rPr>
              <w:t xml:space="preserve">26 </w:t>
            </w:r>
            <w:proofErr w:type="gramStart"/>
            <w:r w:rsidR="009360FA">
              <w:rPr>
                <w:b/>
                <w:sz w:val="20"/>
                <w:szCs w:val="20"/>
              </w:rPr>
              <w:t>Marzo</w:t>
            </w:r>
            <w:r>
              <w:rPr>
                <w:b/>
                <w:sz w:val="20"/>
                <w:szCs w:val="20"/>
              </w:rPr>
              <w:t xml:space="preserve">  2023</w:t>
            </w:r>
            <w:proofErr w:type="gramEnd"/>
          </w:p>
          <w:p w:rsidR="00F44B73" w:rsidRPr="00C05025" w:rsidRDefault="005F58C4" w:rsidP="006D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C05025">
              <w:rPr>
                <w:b/>
                <w:sz w:val="20"/>
                <w:szCs w:val="20"/>
              </w:rPr>
              <w:t>ORE 14.00-18.00</w:t>
            </w:r>
          </w:p>
          <w:p w:rsidR="00C05025" w:rsidRDefault="00C05025" w:rsidP="006D758E">
            <w:pPr>
              <w:spacing w:line="242" w:lineRule="auto"/>
              <w:ind w:left="188" w:hanging="46"/>
              <w:jc w:val="center"/>
              <w:rPr>
                <w:sz w:val="18"/>
                <w:szCs w:val="18"/>
              </w:rPr>
            </w:pPr>
          </w:p>
          <w:p w:rsidR="00C05025" w:rsidRDefault="00C05025" w:rsidP="006D758E">
            <w:pPr>
              <w:spacing w:line="242" w:lineRule="auto"/>
              <w:ind w:left="188" w:hanging="46"/>
              <w:jc w:val="center"/>
              <w:rPr>
                <w:sz w:val="20"/>
                <w:szCs w:val="20"/>
              </w:rPr>
            </w:pPr>
            <w:r w:rsidRPr="009C1F7C">
              <w:rPr>
                <w:sz w:val="18"/>
                <w:szCs w:val="18"/>
              </w:rPr>
              <w:t>CE BADDE CUBAS TEAM TOP CLUB ASD- LOC. BADDECUBAS – USINI (SS)</w:t>
            </w:r>
          </w:p>
          <w:p w:rsidR="00F44B73" w:rsidRDefault="00F44B73" w:rsidP="00C05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Pr="006679ED" w:rsidRDefault="00F44B73">
            <w:pPr>
              <w:spacing w:before="1"/>
              <w:ind w:left="103" w:right="108"/>
              <w:rPr>
                <w:sz w:val="20"/>
                <w:szCs w:val="20"/>
              </w:rPr>
            </w:pPr>
          </w:p>
          <w:p w:rsidR="00F44B73" w:rsidRPr="006679ED" w:rsidRDefault="005F58C4" w:rsidP="00FC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08"/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 xml:space="preserve"> </w:t>
            </w:r>
            <w:r w:rsidR="006679ED">
              <w:rPr>
                <w:sz w:val="20"/>
                <w:szCs w:val="20"/>
              </w:rPr>
              <w:t>M</w:t>
            </w:r>
            <w:r w:rsidR="000D7F9B" w:rsidRPr="006679ED">
              <w:rPr>
                <w:sz w:val="20"/>
                <w:szCs w:val="20"/>
              </w:rPr>
              <w:t>etodologia e didattica dell’</w:t>
            </w:r>
            <w:r w:rsidR="006679ED">
              <w:rPr>
                <w:sz w:val="20"/>
                <w:szCs w:val="20"/>
              </w:rPr>
              <w:t xml:space="preserve">insegnamento dell’equitazione. </w:t>
            </w:r>
            <w:r w:rsidR="00FC6BC6">
              <w:rPr>
                <w:sz w:val="20"/>
                <w:szCs w:val="20"/>
              </w:rPr>
              <w:t>Le andature naturali e insegnamento al principiante: metodi e tecniche, funzionalità degli attrezzi e loro usi</w:t>
            </w:r>
            <w:r w:rsidR="000D7F9B" w:rsidRPr="006679ED">
              <w:rPr>
                <w:sz w:val="20"/>
                <w:szCs w:val="20"/>
              </w:rPr>
              <w:t>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Pr="006679ED" w:rsidRDefault="00F44B73">
            <w:pPr>
              <w:spacing w:before="131"/>
              <w:ind w:left="103"/>
              <w:rPr>
                <w:sz w:val="20"/>
                <w:szCs w:val="20"/>
              </w:rPr>
            </w:pPr>
          </w:p>
          <w:p w:rsidR="000D7F9B" w:rsidRPr="006679ED" w:rsidRDefault="000D7F9B" w:rsidP="000D7F9B">
            <w:pPr>
              <w:spacing w:before="131"/>
              <w:jc w:val="center"/>
              <w:rPr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>FABIANI GIOVANNA</w:t>
            </w:r>
          </w:p>
          <w:p w:rsidR="000D7F9B" w:rsidRPr="006679ED" w:rsidRDefault="000D7F9B" w:rsidP="000D7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9ED">
              <w:rPr>
                <w:sz w:val="20"/>
                <w:szCs w:val="20"/>
              </w:rPr>
              <w:t>EDUCATORE</w:t>
            </w:r>
            <w:r w:rsidR="00C05025" w:rsidRPr="006679ED">
              <w:rPr>
                <w:sz w:val="20"/>
                <w:szCs w:val="20"/>
              </w:rPr>
              <w:t>/</w:t>
            </w:r>
            <w:proofErr w:type="gramStart"/>
            <w:r w:rsidR="00C05025" w:rsidRPr="006679ED">
              <w:rPr>
                <w:sz w:val="20"/>
                <w:szCs w:val="20"/>
              </w:rPr>
              <w:t xml:space="preserve">FORMATORE </w:t>
            </w:r>
            <w:r w:rsidRPr="006679ED">
              <w:rPr>
                <w:sz w:val="20"/>
                <w:szCs w:val="20"/>
              </w:rPr>
              <w:t xml:space="preserve"> EQUESTRE</w:t>
            </w:r>
            <w:proofErr w:type="gramEnd"/>
            <w:r w:rsidRPr="006679ED">
              <w:rPr>
                <w:sz w:val="20"/>
                <w:szCs w:val="20"/>
              </w:rPr>
              <w:t xml:space="preserve"> UISP</w:t>
            </w:r>
          </w:p>
          <w:p w:rsidR="00FE1D85" w:rsidRPr="006679ED" w:rsidRDefault="00FE1D85" w:rsidP="00FE1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FE1D85" w:rsidRPr="006679ED" w:rsidRDefault="008428F3" w:rsidP="00FE1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6679E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GIOMMARIA BASSO</w:t>
            </w:r>
            <w:r w:rsidR="00FE1D85" w:rsidRPr="006679E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– RESP SETT. ATTIVITA’ EQUESTRI TERRITORIALE SASSARI</w:t>
            </w:r>
          </w:p>
          <w:p w:rsidR="00F44B73" w:rsidRPr="006679ED" w:rsidRDefault="00F44B73">
            <w:pPr>
              <w:spacing w:before="131"/>
              <w:ind w:left="103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Pr="006679ED" w:rsidRDefault="00F44B73">
            <w:pPr>
              <w:ind w:lef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4B73" w:rsidRPr="006679ED" w:rsidRDefault="00F44B73">
            <w:pPr>
              <w:ind w:lef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4B73" w:rsidRPr="006679ED" w:rsidRDefault="005F58C4">
            <w:pPr>
              <w:spacing w:before="128"/>
              <w:ind w:right="235"/>
              <w:rPr>
                <w:sz w:val="20"/>
                <w:szCs w:val="20"/>
              </w:rPr>
            </w:pPr>
            <w:r w:rsidRPr="00667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 </w:t>
            </w:r>
          </w:p>
        </w:tc>
      </w:tr>
      <w:tr w:rsidR="00F44B73">
        <w:trPr>
          <w:trHeight w:val="1303"/>
        </w:trPr>
        <w:tc>
          <w:tcPr>
            <w:tcW w:w="10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4B73" w:rsidRPr="00FC6BC6" w:rsidRDefault="00F4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C05025" w:rsidRPr="00FC6BC6" w:rsidRDefault="009360FA" w:rsidP="00C05025">
            <w:pPr>
              <w:spacing w:line="242" w:lineRule="auto"/>
              <w:ind w:left="188" w:hanging="46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SABATO 15 E </w:t>
            </w:r>
            <w:r w:rsidR="00C05025" w:rsidRPr="00FC6BC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DOMENICA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16 APRILE</w:t>
            </w:r>
            <w:r w:rsidR="00C05025" w:rsidRPr="00FC6BC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2023 </w:t>
            </w:r>
            <w:r w:rsidR="00FC6BC6">
              <w:rPr>
                <w:rFonts w:asciiTheme="majorHAnsi" w:hAnsiTheme="majorHAnsi" w:cstheme="majorHAnsi"/>
                <w:b/>
                <w:sz w:val="24"/>
                <w:szCs w:val="24"/>
              </w:rPr>
              <w:t>a partire dalle</w:t>
            </w:r>
            <w:r w:rsidR="005F58C4" w:rsidRPr="00FC6B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ORE </w:t>
            </w:r>
            <w:proofErr w:type="gramStart"/>
            <w:r w:rsidR="005F58C4" w:rsidRPr="00FC6BC6">
              <w:rPr>
                <w:rFonts w:asciiTheme="majorHAnsi" w:hAnsiTheme="majorHAnsi" w:cstheme="majorHAnsi"/>
                <w:b/>
                <w:sz w:val="24"/>
                <w:szCs w:val="24"/>
              </w:rPr>
              <w:t>9.00  ESAME</w:t>
            </w:r>
            <w:proofErr w:type="gramEnd"/>
            <w:r w:rsidR="005F58C4" w:rsidRPr="00FC6B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FINALE (</w:t>
            </w:r>
            <w:r w:rsidR="006679ED" w:rsidRPr="00FC6B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montato,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scritto e prova di insegnamento)</w:t>
            </w:r>
          </w:p>
          <w:p w:rsidR="00C05025" w:rsidRPr="00FC6BC6" w:rsidRDefault="005F58C4" w:rsidP="00C05025">
            <w:pPr>
              <w:spacing w:line="242" w:lineRule="auto"/>
              <w:ind w:left="188" w:hanging="46"/>
              <w:rPr>
                <w:rFonts w:asciiTheme="majorHAnsi" w:hAnsiTheme="majorHAnsi" w:cstheme="majorHAnsi"/>
                <w:b/>
              </w:rPr>
            </w:pPr>
            <w:r w:rsidRPr="00FC6B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C05025" w:rsidRPr="00FC6B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C/o </w:t>
            </w:r>
            <w:r w:rsidR="00C05025" w:rsidRPr="00FC6BC6">
              <w:rPr>
                <w:rFonts w:asciiTheme="majorHAnsi" w:hAnsiTheme="majorHAnsi" w:cstheme="majorHAnsi"/>
                <w:b/>
              </w:rPr>
              <w:t xml:space="preserve">CENTRO </w:t>
            </w:r>
            <w:proofErr w:type="gramStart"/>
            <w:r w:rsidR="00C05025" w:rsidRPr="00FC6BC6">
              <w:rPr>
                <w:rFonts w:asciiTheme="majorHAnsi" w:hAnsiTheme="majorHAnsi" w:cstheme="majorHAnsi"/>
                <w:b/>
              </w:rPr>
              <w:t>EQUESTRE  BADDE</w:t>
            </w:r>
            <w:proofErr w:type="gramEnd"/>
            <w:r w:rsidR="00C05025" w:rsidRPr="00FC6BC6">
              <w:rPr>
                <w:rFonts w:asciiTheme="majorHAnsi" w:hAnsiTheme="majorHAnsi" w:cstheme="majorHAnsi"/>
                <w:b/>
              </w:rPr>
              <w:t xml:space="preserve"> CUBAS TEAM TOP CLUB ASD- LOC. BADDECUBAS – USINI (SS)</w:t>
            </w:r>
          </w:p>
          <w:p w:rsidR="00F44B73" w:rsidRDefault="00F44B73" w:rsidP="00C05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</w:tbl>
    <w:p w:rsidR="00F44B73" w:rsidRDefault="00F44B73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a2"/>
        <w:tblW w:w="1066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0665"/>
      </w:tblGrid>
      <w:tr w:rsidR="00F44B73">
        <w:trPr>
          <w:trHeight w:val="254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44B73" w:rsidRDefault="005F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DURANTE IL CORSO SONO PREVISTE</w:t>
            </w:r>
            <w:r w:rsidR="00FC6BC6">
              <w:rPr>
                <w:sz w:val="20"/>
                <w:szCs w:val="20"/>
              </w:rPr>
              <w:t xml:space="preserve"> PAUSE E MOMENTI DI INTERAZIONE, LAVORI PERSONALI E HOMEWORKS</w:t>
            </w:r>
          </w:p>
        </w:tc>
      </w:tr>
      <w:tr w:rsidR="00F44B73">
        <w:trPr>
          <w:trHeight w:val="91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73" w:rsidRDefault="00F44B73">
            <w:pPr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44B73" w:rsidRDefault="005F58C4" w:rsidP="00667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TIROCINI</w:t>
            </w:r>
            <w:r w:rsidR="006679ED">
              <w:rPr>
                <w:b/>
                <w:sz w:val="20"/>
                <w:szCs w:val="20"/>
              </w:rPr>
              <w:t xml:space="preserve">O DI 20 ORE DA CONCORDARE CON UN </w:t>
            </w:r>
            <w:r>
              <w:rPr>
                <w:b/>
                <w:sz w:val="20"/>
                <w:szCs w:val="20"/>
              </w:rPr>
              <w:t>EDUCATORE</w:t>
            </w:r>
            <w:r w:rsidR="006679ED">
              <w:rPr>
                <w:b/>
                <w:sz w:val="20"/>
                <w:szCs w:val="20"/>
              </w:rPr>
              <w:t xml:space="preserve"> ALLE ATTIVITA’ EQUESTRI UISP E CON IL CONSIGLIO DOCENTI</w:t>
            </w:r>
          </w:p>
          <w:p w:rsidR="00FE047B" w:rsidRDefault="00FE047B" w:rsidP="006679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 è possibile effettuare il tirocinio nello stesso centro di appartenenza, a meno che non sia coordinato da un Educatore alle Attività Equestri UISP esterno al Centro. </w:t>
            </w:r>
          </w:p>
        </w:tc>
      </w:tr>
    </w:tbl>
    <w:p w:rsidR="00F44B73" w:rsidRDefault="00F44B73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F44B73" w:rsidRDefault="005F58C4">
      <w:pPr>
        <w:pStyle w:val="Titolo1"/>
        <w:ind w:left="0" w:right="2156"/>
        <w:rPr>
          <w:rFonts w:ascii="Calibri" w:eastAsia="Calibri" w:hAnsi="Calibri" w:cs="Calibri"/>
          <w:b w:val="0"/>
          <w:sz w:val="28"/>
          <w:szCs w:val="28"/>
          <w:u w:val="none"/>
        </w:rPr>
      </w:pPr>
      <w:r>
        <w:rPr>
          <w:rFonts w:ascii="Calibri" w:eastAsia="Calibri" w:hAnsi="Calibri" w:cs="Calibri"/>
          <w:sz w:val="28"/>
          <w:szCs w:val="28"/>
        </w:rPr>
        <w:t>Il costo del cors</w:t>
      </w:r>
      <w:r w:rsidR="00785926">
        <w:rPr>
          <w:rFonts w:ascii="Calibri" w:eastAsia="Calibri" w:hAnsi="Calibri" w:cs="Calibri"/>
          <w:sz w:val="28"/>
          <w:szCs w:val="28"/>
        </w:rPr>
        <w:t>o,</w:t>
      </w:r>
      <w:r>
        <w:rPr>
          <w:rFonts w:ascii="Calibri" w:eastAsia="Calibri" w:hAnsi="Calibri" w:cs="Calibri"/>
          <w:sz w:val="28"/>
          <w:szCs w:val="28"/>
        </w:rPr>
        <w:t xml:space="preserve"> esame</w:t>
      </w:r>
      <w:r w:rsidR="00785926">
        <w:rPr>
          <w:rFonts w:ascii="Calibri" w:eastAsia="Calibri" w:hAnsi="Calibri" w:cs="Calibri"/>
          <w:sz w:val="28"/>
          <w:szCs w:val="28"/>
        </w:rPr>
        <w:t xml:space="preserve"> incluso,</w:t>
      </w:r>
      <w:r>
        <w:rPr>
          <w:rFonts w:ascii="Calibri" w:eastAsia="Calibri" w:hAnsi="Calibri" w:cs="Calibri"/>
          <w:sz w:val="28"/>
          <w:szCs w:val="28"/>
        </w:rPr>
        <w:t xml:space="preserve"> è di € 350.00 – minimo 12 partecipanti</w:t>
      </w:r>
    </w:p>
    <w:p w:rsidR="00F44B73" w:rsidRDefault="00F44B73">
      <w:pPr>
        <w:rPr>
          <w:rFonts w:ascii="Arial" w:eastAsia="Arial" w:hAnsi="Arial" w:cs="Arial"/>
          <w:b/>
          <w:sz w:val="20"/>
          <w:szCs w:val="20"/>
        </w:rPr>
      </w:pPr>
    </w:p>
    <w:p w:rsidR="00F44B73" w:rsidRDefault="00F44B73">
      <w:pPr>
        <w:spacing w:before="4"/>
        <w:rPr>
          <w:rFonts w:ascii="Arial" w:eastAsia="Arial" w:hAnsi="Arial" w:cs="Arial"/>
          <w:b/>
          <w:sz w:val="20"/>
          <w:szCs w:val="20"/>
        </w:rPr>
      </w:pPr>
    </w:p>
    <w:p w:rsidR="00FE047B" w:rsidRDefault="005F58C4">
      <w:pPr>
        <w:pBdr>
          <w:top w:val="nil"/>
          <w:left w:val="nil"/>
          <w:bottom w:val="nil"/>
          <w:right w:val="nil"/>
          <w:between w:val="nil"/>
        </w:pBdr>
        <w:spacing w:line="475" w:lineRule="auto"/>
        <w:ind w:right="2699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E’</w:t>
      </w:r>
      <w:proofErr w:type="gramEnd"/>
      <w:r>
        <w:rPr>
          <w:color w:val="000000"/>
          <w:sz w:val="20"/>
          <w:szCs w:val="20"/>
        </w:rPr>
        <w:t xml:space="preserve"> possibile partecipare al Corso, in parte o per intero, come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uditori al costo di € 100.</w:t>
      </w:r>
      <w:r w:rsidR="00FE047B">
        <w:rPr>
          <w:color w:val="000000"/>
          <w:sz w:val="20"/>
          <w:szCs w:val="20"/>
        </w:rPr>
        <w:t xml:space="preserve"> </w:t>
      </w:r>
    </w:p>
    <w:p w:rsidR="00F44B73" w:rsidRDefault="00FE047B">
      <w:pPr>
        <w:pBdr>
          <w:top w:val="nil"/>
          <w:left w:val="nil"/>
          <w:bottom w:val="nil"/>
          <w:right w:val="nil"/>
          <w:between w:val="nil"/>
        </w:pBdr>
        <w:spacing w:line="475" w:lineRule="auto"/>
        <w:ind w:right="269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 partecipazione come uditori non </w:t>
      </w:r>
      <w:proofErr w:type="spellStart"/>
      <w:r>
        <w:rPr>
          <w:color w:val="000000"/>
          <w:sz w:val="20"/>
          <w:szCs w:val="20"/>
        </w:rPr>
        <w:t>da’</w:t>
      </w:r>
      <w:proofErr w:type="spellEnd"/>
      <w:r>
        <w:rPr>
          <w:color w:val="000000"/>
          <w:sz w:val="20"/>
          <w:szCs w:val="20"/>
        </w:rPr>
        <w:t xml:space="preserve"> diritto a nessun tipo di attestato. </w:t>
      </w:r>
    </w:p>
    <w:p w:rsidR="00F44B73" w:rsidRDefault="00F44B73">
      <w:pPr>
        <w:pStyle w:val="Titolo1"/>
        <w:spacing w:before="14"/>
        <w:ind w:left="0" w:right="2156"/>
        <w:jc w:val="both"/>
        <w:rPr>
          <w:rFonts w:ascii="Calibri" w:eastAsia="Calibri" w:hAnsi="Calibri" w:cs="Calibri"/>
          <w:sz w:val="24"/>
          <w:szCs w:val="24"/>
        </w:rPr>
      </w:pPr>
    </w:p>
    <w:p w:rsidR="00F44B73" w:rsidRDefault="005F58C4">
      <w:pPr>
        <w:pStyle w:val="Titolo1"/>
        <w:spacing w:before="14"/>
        <w:ind w:left="0" w:right="2156"/>
        <w:jc w:val="both"/>
        <w:rPr>
          <w:rFonts w:ascii="Calibri" w:eastAsia="Calibri" w:hAnsi="Calibri" w:cs="Calibri"/>
          <w:b w:val="0"/>
          <w:sz w:val="24"/>
          <w:szCs w:val="24"/>
          <w:u w:val="none"/>
        </w:rPr>
      </w:pPr>
      <w:r>
        <w:rPr>
          <w:rFonts w:ascii="Calibri" w:eastAsia="Calibri" w:hAnsi="Calibri" w:cs="Calibri"/>
          <w:sz w:val="24"/>
          <w:szCs w:val="24"/>
        </w:rPr>
        <w:t xml:space="preserve">Lo svolgimento dell'intero programma può essere modificato secondo le necessità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del </w:t>
      </w:r>
      <w:r>
        <w:rPr>
          <w:rFonts w:ascii="Calibri" w:eastAsia="Calibri" w:hAnsi="Calibri" w:cs="Calibri"/>
          <w:sz w:val="24"/>
          <w:szCs w:val="24"/>
          <w:u w:val="none"/>
        </w:rPr>
        <w:t xml:space="preserve"> </w:t>
      </w:r>
      <w:r w:rsidR="00FC6BC6">
        <w:rPr>
          <w:rFonts w:ascii="Calibri" w:eastAsia="Calibri" w:hAnsi="Calibri" w:cs="Calibri"/>
          <w:sz w:val="24"/>
          <w:szCs w:val="24"/>
        </w:rPr>
        <w:t>team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organizzatore. Il Programma e le date potrebbero subire variazioni per esigenze organizzative.</w:t>
      </w:r>
    </w:p>
    <w:p w:rsidR="00F44B73" w:rsidRDefault="00F44B73">
      <w:pPr>
        <w:rPr>
          <w:rFonts w:ascii="Arial" w:eastAsia="Arial" w:hAnsi="Arial" w:cs="Arial"/>
          <w:b/>
          <w:sz w:val="20"/>
          <w:szCs w:val="20"/>
        </w:rPr>
      </w:pPr>
    </w:p>
    <w:p w:rsidR="00F44B73" w:rsidRDefault="00F44B73">
      <w:pPr>
        <w:spacing w:before="1"/>
        <w:rPr>
          <w:rFonts w:ascii="Arial" w:eastAsia="Arial" w:hAnsi="Arial" w:cs="Arial"/>
          <w:b/>
          <w:sz w:val="20"/>
          <w:szCs w:val="20"/>
        </w:rPr>
      </w:pPr>
    </w:p>
    <w:p w:rsidR="00F44B73" w:rsidRDefault="005F5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partecipazione giornaliera e non comprensiv</w:t>
      </w:r>
      <w:r w:rsidR="00FC6BC6">
        <w:rPr>
          <w:color w:val="000000"/>
          <w:sz w:val="24"/>
          <w:szCs w:val="24"/>
        </w:rPr>
        <w:t xml:space="preserve">a di iscrizione al modulo non dà </w:t>
      </w:r>
      <w:r>
        <w:rPr>
          <w:color w:val="000000"/>
          <w:sz w:val="24"/>
          <w:szCs w:val="24"/>
        </w:rPr>
        <w:t>diritto a nessun tipo di attestato.</w:t>
      </w:r>
    </w:p>
    <w:p w:rsidR="00F44B73" w:rsidRDefault="00FC6B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35"/>
        <w:rPr>
          <w:sz w:val="24"/>
          <w:szCs w:val="24"/>
        </w:rPr>
      </w:pPr>
      <w:r>
        <w:rPr>
          <w:sz w:val="24"/>
          <w:szCs w:val="24"/>
        </w:rPr>
        <w:t xml:space="preserve">La partecipazione al corso </w:t>
      </w:r>
      <w:r w:rsidRPr="00FE047B">
        <w:rPr>
          <w:i/>
          <w:sz w:val="24"/>
          <w:szCs w:val="24"/>
          <w:u w:val="single"/>
        </w:rPr>
        <w:t xml:space="preserve">dà </w:t>
      </w:r>
      <w:r w:rsidR="005F58C4" w:rsidRPr="00FE047B">
        <w:rPr>
          <w:i/>
          <w:sz w:val="24"/>
          <w:szCs w:val="24"/>
          <w:u w:val="single"/>
        </w:rPr>
        <w:t>dirit</w:t>
      </w:r>
      <w:r w:rsidRPr="00FE047B">
        <w:rPr>
          <w:i/>
          <w:sz w:val="24"/>
          <w:szCs w:val="24"/>
          <w:u w:val="single"/>
        </w:rPr>
        <w:t>to all’accesso all’esame finale</w:t>
      </w:r>
      <w:r w:rsidR="005F58C4">
        <w:rPr>
          <w:sz w:val="24"/>
          <w:szCs w:val="24"/>
        </w:rPr>
        <w:t xml:space="preserve">, </w:t>
      </w:r>
      <w:r w:rsidR="005F58C4" w:rsidRPr="00FC6BC6">
        <w:rPr>
          <w:b/>
          <w:sz w:val="24"/>
          <w:szCs w:val="24"/>
          <w:u w:val="single"/>
        </w:rPr>
        <w:t>non</w:t>
      </w:r>
      <w:r w:rsidR="005F58C4">
        <w:rPr>
          <w:sz w:val="24"/>
          <w:szCs w:val="24"/>
        </w:rPr>
        <w:t xml:space="preserve"> all’immediato rilascio dell’attestato.</w:t>
      </w:r>
      <w:r w:rsidR="009360FA">
        <w:rPr>
          <w:sz w:val="24"/>
          <w:szCs w:val="24"/>
        </w:rPr>
        <w:t xml:space="preserve"> L’attestato viene ricevuto solo al superamento comp</w:t>
      </w:r>
      <w:r w:rsidR="005912C9">
        <w:rPr>
          <w:sz w:val="24"/>
          <w:szCs w:val="24"/>
        </w:rPr>
        <w:t xml:space="preserve">leto di tutte le prove di esame, espletando eventuali debiti successivamente e a </w:t>
      </w:r>
      <w:r w:rsidR="00785926">
        <w:rPr>
          <w:sz w:val="24"/>
          <w:szCs w:val="24"/>
        </w:rPr>
        <w:t xml:space="preserve">nuova ulteriore </w:t>
      </w:r>
      <w:r w:rsidR="005912C9">
        <w:rPr>
          <w:sz w:val="24"/>
          <w:szCs w:val="24"/>
        </w:rPr>
        <w:t>scadenza decisa di conc</w:t>
      </w:r>
      <w:r w:rsidR="00785926">
        <w:rPr>
          <w:sz w:val="24"/>
          <w:szCs w:val="24"/>
        </w:rPr>
        <w:t>erto dal Tutor di Corso, dagli E</w:t>
      </w:r>
      <w:r w:rsidR="005912C9">
        <w:rPr>
          <w:sz w:val="24"/>
          <w:szCs w:val="24"/>
        </w:rPr>
        <w:t xml:space="preserve">saminatori e dal Responsabile Nazionale di Struttura. </w:t>
      </w:r>
    </w:p>
    <w:p w:rsidR="00F44B73" w:rsidRDefault="00785926" w:rsidP="00C305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quota comprende il materiale didattico. La quota </w:t>
      </w:r>
      <w:r w:rsidR="005F58C4">
        <w:rPr>
          <w:color w:val="000000"/>
          <w:sz w:val="24"/>
          <w:szCs w:val="24"/>
        </w:rPr>
        <w:t>non comprende spese diverse dal costo del corso come pasti</w:t>
      </w:r>
      <w:r w:rsidR="00C305C9">
        <w:rPr>
          <w:color w:val="000000"/>
          <w:sz w:val="24"/>
          <w:szCs w:val="24"/>
        </w:rPr>
        <w:t>,</w:t>
      </w:r>
      <w:r w:rsidR="00FC6BC6">
        <w:rPr>
          <w:color w:val="000000"/>
          <w:sz w:val="24"/>
          <w:szCs w:val="24"/>
        </w:rPr>
        <w:t xml:space="preserve"> </w:t>
      </w:r>
      <w:proofErr w:type="spellStart"/>
      <w:r w:rsidR="00C305C9">
        <w:rPr>
          <w:color w:val="000000"/>
          <w:sz w:val="24"/>
          <w:szCs w:val="24"/>
        </w:rPr>
        <w:t>scuderizzazione</w:t>
      </w:r>
      <w:proofErr w:type="spellEnd"/>
      <w:r w:rsidR="00C305C9">
        <w:rPr>
          <w:color w:val="000000"/>
          <w:sz w:val="24"/>
          <w:szCs w:val="24"/>
        </w:rPr>
        <w:t xml:space="preserve">, alloggio e </w:t>
      </w:r>
      <w:proofErr w:type="gramStart"/>
      <w:r w:rsidR="00C305C9">
        <w:rPr>
          <w:color w:val="000000"/>
          <w:sz w:val="24"/>
          <w:szCs w:val="24"/>
        </w:rPr>
        <w:t>simili .</w:t>
      </w:r>
      <w:proofErr w:type="gramEnd"/>
    </w:p>
    <w:p w:rsidR="00C305C9" w:rsidRPr="00C305C9" w:rsidRDefault="00C305C9" w:rsidP="00C305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35"/>
        <w:rPr>
          <w:color w:val="000000"/>
          <w:sz w:val="24"/>
          <w:szCs w:val="24"/>
        </w:rPr>
      </w:pPr>
    </w:p>
    <w:p w:rsidR="00F44B73" w:rsidRDefault="00C305C9">
      <w:pPr>
        <w:pBdr>
          <w:top w:val="nil"/>
          <w:left w:val="nil"/>
          <w:bottom w:val="nil"/>
          <w:right w:val="nil"/>
          <w:between w:val="nil"/>
        </w:pBdr>
        <w:ind w:right="1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L’intero Corso e l’esame si svolgeranno presso il </w:t>
      </w:r>
      <w:r>
        <w:rPr>
          <w:b/>
          <w:color w:val="000000"/>
          <w:sz w:val="24"/>
          <w:szCs w:val="24"/>
        </w:rPr>
        <w:t xml:space="preserve">Centro Equestre </w:t>
      </w:r>
      <w:proofErr w:type="spellStart"/>
      <w:r>
        <w:rPr>
          <w:b/>
          <w:color w:val="000000"/>
          <w:sz w:val="24"/>
          <w:szCs w:val="24"/>
        </w:rPr>
        <w:t>Badde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Cubas</w:t>
      </w:r>
      <w:proofErr w:type="spellEnd"/>
      <w:r>
        <w:rPr>
          <w:b/>
          <w:color w:val="000000"/>
          <w:sz w:val="24"/>
          <w:szCs w:val="24"/>
        </w:rPr>
        <w:t xml:space="preserve"> Team Top Club </w:t>
      </w:r>
      <w:proofErr w:type="gramStart"/>
      <w:r>
        <w:rPr>
          <w:b/>
          <w:color w:val="000000"/>
          <w:sz w:val="24"/>
          <w:szCs w:val="24"/>
        </w:rPr>
        <w:t xml:space="preserve">ASD </w:t>
      </w:r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in Sardegna – Località </w:t>
      </w:r>
      <w:proofErr w:type="spellStart"/>
      <w:r>
        <w:rPr>
          <w:color w:val="000000"/>
          <w:sz w:val="24"/>
          <w:szCs w:val="24"/>
        </w:rPr>
        <w:t>Badde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Cubas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Baddulesos</w:t>
      </w:r>
      <w:proofErr w:type="spellEnd"/>
      <w:r>
        <w:rPr>
          <w:color w:val="000000"/>
          <w:sz w:val="24"/>
          <w:szCs w:val="24"/>
        </w:rPr>
        <w:t>, Usini (SS) 0704.</w:t>
      </w:r>
    </w:p>
    <w:p w:rsidR="00C305C9" w:rsidRPr="00C305C9" w:rsidRDefault="00C305C9">
      <w:pPr>
        <w:pBdr>
          <w:top w:val="nil"/>
          <w:left w:val="nil"/>
          <w:bottom w:val="nil"/>
          <w:right w:val="nil"/>
          <w:between w:val="nil"/>
        </w:pBdr>
        <w:ind w:right="1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L’esame avverrà dopo il completamento da parte di tutti i corsisti delle ore di tirocinio previste</w:t>
      </w:r>
      <w:r w:rsidR="00FC6BC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F44B73" w:rsidRPr="00C305C9" w:rsidRDefault="00F44B73">
      <w:pPr>
        <w:spacing w:before="8"/>
        <w:rPr>
          <w:b/>
          <w:sz w:val="24"/>
          <w:szCs w:val="24"/>
        </w:rPr>
      </w:pPr>
    </w:p>
    <w:p w:rsidR="00F44B73" w:rsidRPr="00C305C9" w:rsidRDefault="005F58C4">
      <w:pPr>
        <w:ind w:left="362"/>
        <w:jc w:val="center"/>
        <w:rPr>
          <w:b/>
          <w:sz w:val="30"/>
          <w:szCs w:val="30"/>
        </w:rPr>
      </w:pPr>
      <w:r w:rsidRPr="00C305C9">
        <w:rPr>
          <w:b/>
          <w:i/>
          <w:sz w:val="30"/>
          <w:szCs w:val="30"/>
          <w:u w:val="single"/>
        </w:rPr>
        <w:t>COME ISCRIVERSI:</w:t>
      </w:r>
    </w:p>
    <w:p w:rsidR="00F44B73" w:rsidRDefault="00F44B73">
      <w:pPr>
        <w:spacing w:before="8"/>
        <w:rPr>
          <w:rFonts w:ascii="Arial" w:eastAsia="Arial" w:hAnsi="Arial" w:cs="Arial"/>
          <w:b/>
          <w:i/>
          <w:sz w:val="13"/>
          <w:szCs w:val="13"/>
        </w:rPr>
      </w:pPr>
    </w:p>
    <w:p w:rsidR="00F44B73" w:rsidRDefault="00F44B73">
      <w:pPr>
        <w:spacing w:before="8"/>
        <w:rPr>
          <w:rFonts w:ascii="Arial" w:eastAsia="Arial" w:hAnsi="Arial" w:cs="Arial"/>
          <w:b/>
          <w:i/>
          <w:sz w:val="13"/>
          <w:szCs w:val="13"/>
        </w:rPr>
      </w:pPr>
    </w:p>
    <w:p w:rsidR="00F44B73" w:rsidRDefault="005F58C4">
      <w:pPr>
        <w:pStyle w:val="Titolo1"/>
        <w:ind w:left="0" w:right="2156"/>
        <w:rPr>
          <w:rFonts w:ascii="Calibri" w:eastAsia="Calibri" w:hAnsi="Calibri" w:cs="Calibri"/>
          <w:sz w:val="24"/>
          <w:szCs w:val="24"/>
          <w:u w:val="none"/>
        </w:rPr>
      </w:pPr>
      <w:r>
        <w:rPr>
          <w:rFonts w:ascii="Calibri" w:eastAsia="Calibri" w:hAnsi="Calibri" w:cs="Calibri"/>
          <w:sz w:val="24"/>
          <w:szCs w:val="24"/>
          <w:u w:val="none"/>
        </w:rPr>
        <w:t>Iscrizioni</w:t>
      </w:r>
      <w:r w:rsidRPr="008428F3">
        <w:rPr>
          <w:rFonts w:ascii="Calibri" w:eastAsia="Calibri" w:hAnsi="Calibri" w:cs="Calibri"/>
          <w:color w:val="FF0000"/>
          <w:sz w:val="24"/>
          <w:szCs w:val="24"/>
          <w:u w:val="none"/>
        </w:rPr>
        <w:t xml:space="preserve">: ENTRO il </w:t>
      </w:r>
      <w:r w:rsidR="005912C9">
        <w:rPr>
          <w:rFonts w:ascii="Calibri" w:eastAsia="Calibri" w:hAnsi="Calibri" w:cs="Calibri"/>
          <w:color w:val="FF0000"/>
          <w:sz w:val="24"/>
          <w:szCs w:val="24"/>
          <w:u w:val="none"/>
        </w:rPr>
        <w:t>10 MARZO</w:t>
      </w:r>
      <w:r w:rsidR="00C305C9" w:rsidRPr="008428F3">
        <w:rPr>
          <w:rFonts w:ascii="Calibri" w:eastAsia="Calibri" w:hAnsi="Calibri" w:cs="Calibri"/>
          <w:color w:val="FF0000"/>
          <w:sz w:val="24"/>
          <w:szCs w:val="24"/>
          <w:u w:val="none"/>
        </w:rPr>
        <w:t xml:space="preserve"> 2023 </w:t>
      </w:r>
    </w:p>
    <w:p w:rsidR="00F44B73" w:rsidRDefault="00F44B73"/>
    <w:p w:rsidR="00F44B73" w:rsidRDefault="0080768D">
      <w:pPr>
        <w:ind w:right="2156"/>
        <w:rPr>
          <w:b/>
          <w:u w:val="single"/>
        </w:rPr>
      </w:pPr>
      <w:r>
        <w:rPr>
          <w:b/>
          <w:u w:val="single"/>
        </w:rPr>
        <w:t xml:space="preserve">inoltrare </w:t>
      </w:r>
      <w:r w:rsidR="00785926">
        <w:rPr>
          <w:b/>
          <w:u w:val="single"/>
        </w:rPr>
        <w:t>seguente</w:t>
      </w:r>
      <w:r>
        <w:rPr>
          <w:b/>
          <w:u w:val="single"/>
        </w:rPr>
        <w:t xml:space="preserve"> modulo</w:t>
      </w:r>
      <w:r w:rsidR="005F58C4">
        <w:rPr>
          <w:b/>
          <w:u w:val="single"/>
        </w:rPr>
        <w:t xml:space="preserve"> di </w:t>
      </w:r>
      <w:r w:rsidR="005912C9">
        <w:rPr>
          <w:b/>
          <w:u w:val="single"/>
        </w:rPr>
        <w:t>pre</w:t>
      </w:r>
      <w:r w:rsidR="005F58C4">
        <w:rPr>
          <w:b/>
          <w:u w:val="single"/>
        </w:rPr>
        <w:t xml:space="preserve">adesione prima di </w:t>
      </w:r>
      <w:r w:rsidR="00C305C9">
        <w:rPr>
          <w:b/>
          <w:u w:val="single"/>
        </w:rPr>
        <w:t>fare il boni</w:t>
      </w:r>
      <w:r>
        <w:rPr>
          <w:b/>
          <w:u w:val="single"/>
        </w:rPr>
        <w:t xml:space="preserve">fico compilando il seguente </w:t>
      </w:r>
      <w:proofErr w:type="spellStart"/>
      <w:r>
        <w:rPr>
          <w:b/>
          <w:u w:val="single"/>
        </w:rPr>
        <w:t>form</w:t>
      </w:r>
      <w:proofErr w:type="spellEnd"/>
      <w:r>
        <w:rPr>
          <w:b/>
          <w:u w:val="single"/>
        </w:rPr>
        <w:t xml:space="preserve">: </w:t>
      </w:r>
    </w:p>
    <w:p w:rsidR="0080768D" w:rsidRDefault="0080768D">
      <w:pPr>
        <w:ind w:right="2156"/>
        <w:rPr>
          <w:b/>
          <w:u w:val="single"/>
        </w:rPr>
      </w:pPr>
    </w:p>
    <w:p w:rsidR="00F44B73" w:rsidRDefault="00EB1675">
      <w:pPr>
        <w:ind w:right="2156"/>
        <w:rPr>
          <w:rStyle w:val="Collegamentoipertestuale"/>
          <w:b/>
        </w:rPr>
      </w:pPr>
      <w:hyperlink r:id="rId7" w:history="1">
        <w:r w:rsidR="00FC6BC6" w:rsidRPr="000D180E">
          <w:rPr>
            <w:rStyle w:val="Collegamentoipertestuale"/>
            <w:b/>
          </w:rPr>
          <w:t>https://docs.google.com/forms/d/e/1FAIpQLSdUXxbVUQoWuMKogQGHy7UKvl4GRGFxvnzNY_R9nae5fj6Csw/viewform?vc=0&amp;c=0&amp;w=1&amp;flr=0</w:t>
        </w:r>
      </w:hyperlink>
    </w:p>
    <w:p w:rsidR="00FE727D" w:rsidRDefault="00FE727D">
      <w:pPr>
        <w:ind w:right="2156"/>
        <w:rPr>
          <w:rStyle w:val="Collegamentoipertestuale"/>
          <w:b/>
        </w:rPr>
      </w:pPr>
    </w:p>
    <w:p w:rsidR="00FE727D" w:rsidRPr="00FE727D" w:rsidRDefault="00FE727D">
      <w:pPr>
        <w:ind w:right="2156"/>
        <w:rPr>
          <w:b/>
        </w:rPr>
      </w:pPr>
      <w:r w:rsidRPr="00FE727D">
        <w:rPr>
          <w:rStyle w:val="Collegamentoipertestuale"/>
          <w:b/>
          <w:color w:val="auto"/>
          <w:u w:val="none"/>
        </w:rPr>
        <w:t xml:space="preserve">(copiare e incollare il link sottolineato in blu nel browser </w:t>
      </w:r>
      <w:proofErr w:type="spellStart"/>
      <w:r w:rsidRPr="00FE727D">
        <w:rPr>
          <w:rStyle w:val="Collegamentoipertestuale"/>
          <w:b/>
          <w:color w:val="auto"/>
          <w:u w:val="none"/>
        </w:rPr>
        <w:t>google</w:t>
      </w:r>
      <w:proofErr w:type="spellEnd"/>
      <w:r w:rsidRPr="00FE727D">
        <w:rPr>
          <w:rStyle w:val="Collegamentoipertestuale"/>
          <w:b/>
          <w:color w:val="auto"/>
          <w:u w:val="none"/>
        </w:rPr>
        <w:t>).</w:t>
      </w:r>
    </w:p>
    <w:p w:rsidR="00FC6BC6" w:rsidRDefault="00FC6BC6">
      <w:pPr>
        <w:ind w:right="2156"/>
        <w:rPr>
          <w:b/>
          <w:u w:val="single"/>
        </w:rPr>
      </w:pPr>
    </w:p>
    <w:p w:rsidR="0080768D" w:rsidRDefault="0080768D">
      <w:pPr>
        <w:widowControl/>
        <w:shd w:val="clear" w:color="auto" w:fill="FFFFFF"/>
        <w:spacing w:after="160" w:line="276" w:lineRule="auto"/>
        <w:jc w:val="both"/>
      </w:pPr>
      <w:r w:rsidRPr="0080768D">
        <w:rPr>
          <w:u w:val="single"/>
        </w:rPr>
        <w:t xml:space="preserve">SOLO UNA VOLTA RICEVUTA LA </w:t>
      </w:r>
      <w:r>
        <w:rPr>
          <w:u w:val="single"/>
        </w:rPr>
        <w:t xml:space="preserve">MAIL </w:t>
      </w:r>
      <w:r w:rsidRPr="0080768D">
        <w:rPr>
          <w:u w:val="single"/>
        </w:rPr>
        <w:t xml:space="preserve">DI </w:t>
      </w:r>
      <w:proofErr w:type="gramStart"/>
      <w:r w:rsidRPr="0080768D">
        <w:rPr>
          <w:u w:val="single"/>
        </w:rPr>
        <w:t>CONFERMA</w:t>
      </w:r>
      <w:r w:rsidRPr="00FC6BC6">
        <w:t xml:space="preserve">  </w:t>
      </w:r>
      <w:r w:rsidR="005912C9">
        <w:t>da</w:t>
      </w:r>
      <w:proofErr w:type="gramEnd"/>
      <w:r w:rsidR="005912C9">
        <w:t xml:space="preserve"> parte di </w:t>
      </w:r>
      <w:proofErr w:type="spellStart"/>
      <w:r w:rsidR="005912C9">
        <w:t>Uisp</w:t>
      </w:r>
      <w:proofErr w:type="spellEnd"/>
      <w:r w:rsidR="005912C9">
        <w:t xml:space="preserve"> - APS Settore Formazione e Ricerca, </w:t>
      </w:r>
      <w:r w:rsidR="00785926">
        <w:t xml:space="preserve">si pagherà </w:t>
      </w:r>
      <w:r w:rsidR="005912C9">
        <w:t xml:space="preserve"> tramite bonifico l’intero ammontare del corso inviando</w:t>
      </w:r>
      <w:r w:rsidRPr="0080768D">
        <w:t xml:space="preserve"> la copia della ricevuta del pagamento</w:t>
      </w:r>
      <w:r w:rsidR="00FC6BC6">
        <w:t xml:space="preserve"> </w:t>
      </w:r>
      <w:r w:rsidR="00785926">
        <w:t>via email all’indirizzo:</w:t>
      </w:r>
    </w:p>
    <w:p w:rsidR="0080768D" w:rsidRPr="0080768D" w:rsidRDefault="00EB1675">
      <w:pPr>
        <w:widowControl/>
        <w:shd w:val="clear" w:color="auto" w:fill="FFFFFF"/>
        <w:spacing w:after="160" w:line="276" w:lineRule="auto"/>
        <w:jc w:val="both"/>
      </w:pPr>
      <w:hyperlink r:id="rId8" w:history="1">
        <w:r w:rsidR="0080768D" w:rsidRPr="00BA6FDB">
          <w:rPr>
            <w:rStyle w:val="Collegamentoipertestuale"/>
          </w:rPr>
          <w:t>formazione.equestriecinofile@uisp.it</w:t>
        </w:r>
      </w:hyperlink>
      <w:r w:rsidR="0080768D">
        <w:t xml:space="preserve"> </w:t>
      </w:r>
    </w:p>
    <w:p w:rsidR="004B737C" w:rsidRDefault="004B737C">
      <w:pPr>
        <w:pBdr>
          <w:top w:val="nil"/>
          <w:left w:val="nil"/>
          <w:bottom w:val="nil"/>
          <w:right w:val="nil"/>
          <w:between w:val="nil"/>
        </w:pBdr>
        <w:spacing w:before="135"/>
        <w:ind w:right="2156"/>
        <w:rPr>
          <w:b/>
          <w:color w:val="000000"/>
          <w:u w:val="single"/>
        </w:rPr>
      </w:pPr>
    </w:p>
    <w:p w:rsidR="00F44B73" w:rsidRDefault="005F58C4">
      <w:pPr>
        <w:pBdr>
          <w:top w:val="nil"/>
          <w:left w:val="nil"/>
          <w:bottom w:val="nil"/>
          <w:right w:val="nil"/>
          <w:between w:val="nil"/>
        </w:pBdr>
        <w:spacing w:before="135"/>
        <w:ind w:right="2156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Bonifico bancario intestato a: UISP Unione Italiana Sport per tutti</w:t>
      </w:r>
    </w:p>
    <w:p w:rsidR="00F44B73" w:rsidRDefault="005F58C4">
      <w:pPr>
        <w:pBdr>
          <w:top w:val="nil"/>
          <w:left w:val="nil"/>
          <w:bottom w:val="nil"/>
          <w:right w:val="nil"/>
          <w:between w:val="nil"/>
        </w:pBdr>
        <w:tabs>
          <w:tab w:val="left" w:pos="4336"/>
        </w:tabs>
        <w:ind w:right="2156"/>
        <w:rPr>
          <w:color w:val="000000"/>
        </w:rPr>
      </w:pPr>
      <w:r>
        <w:rPr>
          <w:rFonts w:ascii="Source Sans Pro Semibold" w:eastAsia="Source Sans Pro Semibold" w:hAnsi="Source Sans Pro Semibold" w:cs="Source Sans Pro Semibold"/>
          <w:sz w:val="23"/>
          <w:szCs w:val="23"/>
        </w:rPr>
        <w:t>IBAN IT 76 N030 6909 6061 0000 0101 662</w:t>
      </w:r>
      <w:r>
        <w:rPr>
          <w:color w:val="000000"/>
        </w:rPr>
        <w:tab/>
      </w:r>
    </w:p>
    <w:p w:rsidR="00F44B73" w:rsidRDefault="005F58C4">
      <w:pPr>
        <w:pBdr>
          <w:top w:val="nil"/>
          <w:left w:val="nil"/>
          <w:bottom w:val="nil"/>
          <w:right w:val="nil"/>
          <w:between w:val="nil"/>
        </w:pBdr>
        <w:tabs>
          <w:tab w:val="left" w:pos="4336"/>
        </w:tabs>
        <w:ind w:right="2156"/>
        <w:rPr>
          <w:color w:val="000000"/>
        </w:rPr>
      </w:pPr>
      <w:r>
        <w:rPr>
          <w:color w:val="000000"/>
        </w:rPr>
        <w:t xml:space="preserve">Causale: Corso formazione </w:t>
      </w:r>
      <w:r w:rsidR="00FC6BC6">
        <w:rPr>
          <w:color w:val="000000"/>
        </w:rPr>
        <w:t xml:space="preserve">operatore </w:t>
      </w:r>
      <w:r>
        <w:rPr>
          <w:color w:val="000000"/>
        </w:rPr>
        <w:t>attività equestri 202</w:t>
      </w:r>
      <w:r w:rsidR="00C305C9">
        <w:t xml:space="preserve">3 – Sardegna </w:t>
      </w:r>
    </w:p>
    <w:p w:rsidR="00F44B73" w:rsidRDefault="00F44B73">
      <w:pPr>
        <w:pBdr>
          <w:top w:val="nil"/>
          <w:left w:val="nil"/>
          <w:bottom w:val="nil"/>
          <w:right w:val="nil"/>
          <w:between w:val="nil"/>
        </w:pBdr>
        <w:spacing w:before="74"/>
        <w:ind w:right="2156"/>
      </w:pPr>
      <w:bookmarkStart w:id="0" w:name="_gjdgxs" w:colFirst="0" w:colLast="0"/>
      <w:bookmarkEnd w:id="0"/>
    </w:p>
    <w:p w:rsidR="00F415B7" w:rsidRPr="005912C9" w:rsidRDefault="00F415B7" w:rsidP="004B737C">
      <w:pPr>
        <w:pBdr>
          <w:top w:val="nil"/>
          <w:left w:val="nil"/>
          <w:bottom w:val="nil"/>
          <w:right w:val="nil"/>
          <w:between w:val="nil"/>
        </w:pBdr>
        <w:spacing w:before="74"/>
        <w:ind w:right="2156"/>
        <w:rPr>
          <w:rStyle w:val="Enfasigrassetto"/>
          <w:u w:val="single"/>
        </w:rPr>
      </w:pPr>
      <w:bookmarkStart w:id="1" w:name="_nqi5rpxgnsly" w:colFirst="0" w:colLast="0"/>
      <w:bookmarkEnd w:id="1"/>
      <w:proofErr w:type="gramStart"/>
      <w:r>
        <w:rPr>
          <w:b/>
        </w:rPr>
        <w:lastRenderedPageBreak/>
        <w:t>Nota :</w:t>
      </w:r>
      <w:proofErr w:type="gramEnd"/>
      <w:r>
        <w:rPr>
          <w:b/>
        </w:rPr>
        <w:t xml:space="preserve"> è possibile effettuare il pagamento in due </w:t>
      </w:r>
      <w:proofErr w:type="spellStart"/>
      <w:r>
        <w:rPr>
          <w:b/>
        </w:rPr>
        <w:t>tranches</w:t>
      </w:r>
      <w:proofErr w:type="spellEnd"/>
      <w:r>
        <w:rPr>
          <w:b/>
        </w:rPr>
        <w:t xml:space="preserve">, quali </w:t>
      </w:r>
      <w:r>
        <w:rPr>
          <w:b/>
          <w:caps/>
        </w:rPr>
        <w:t xml:space="preserve">€ 175 </w:t>
      </w:r>
      <w:r>
        <w:rPr>
          <w:rStyle w:val="Enfasigrassetto"/>
        </w:rPr>
        <w:t xml:space="preserve">dopo la conferma della partenza del corso e </w:t>
      </w:r>
      <w:r>
        <w:rPr>
          <w:rStyle w:val="Enfasigrassetto"/>
          <w:caps/>
        </w:rPr>
        <w:t xml:space="preserve">€ 175 </w:t>
      </w:r>
      <w:r w:rsidR="005912C9">
        <w:rPr>
          <w:rStyle w:val="Enfasigrassetto"/>
        </w:rPr>
        <w:t>come saldo</w:t>
      </w:r>
      <w:r>
        <w:rPr>
          <w:rStyle w:val="Enfasigrassetto"/>
        </w:rPr>
        <w:t xml:space="preserve">, sempre via bonifico </w:t>
      </w:r>
      <w:r w:rsidR="00FC6BC6" w:rsidRPr="005912C9">
        <w:rPr>
          <w:rStyle w:val="Enfasigrassetto"/>
          <w:u w:val="single"/>
        </w:rPr>
        <w:t>entro</w:t>
      </w:r>
      <w:r w:rsidRPr="005912C9">
        <w:rPr>
          <w:rStyle w:val="Enfasigrassetto"/>
          <w:u w:val="single"/>
        </w:rPr>
        <w:t xml:space="preserve"> </w:t>
      </w:r>
      <w:r w:rsidR="005912C9">
        <w:rPr>
          <w:rStyle w:val="Enfasigrassetto"/>
          <w:u w:val="single"/>
        </w:rPr>
        <w:t xml:space="preserve">e non oltre </w:t>
      </w:r>
      <w:r w:rsidRPr="005912C9">
        <w:rPr>
          <w:rStyle w:val="Enfasigrassetto"/>
          <w:u w:val="single"/>
        </w:rPr>
        <w:t>il primo giorno d</w:t>
      </w:r>
      <w:r w:rsidR="00785926">
        <w:rPr>
          <w:rStyle w:val="Enfasigrassetto"/>
          <w:u w:val="single"/>
        </w:rPr>
        <w:t xml:space="preserve">i </w:t>
      </w:r>
      <w:r w:rsidRPr="005912C9">
        <w:rPr>
          <w:rStyle w:val="Enfasigrassetto"/>
          <w:u w:val="single"/>
        </w:rPr>
        <w:t xml:space="preserve">corso stesso.  </w:t>
      </w:r>
    </w:p>
    <w:p w:rsidR="00F415B7" w:rsidRPr="00F415B7" w:rsidRDefault="00F415B7" w:rsidP="00F415B7"/>
    <w:p w:rsidR="00F415B7" w:rsidRPr="00F415B7" w:rsidRDefault="00F415B7" w:rsidP="00F415B7"/>
    <w:p w:rsidR="00F415B7" w:rsidRDefault="00F415B7" w:rsidP="00F415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0"/>
        <w:gridCol w:w="7300"/>
      </w:tblGrid>
      <w:tr w:rsidR="00963BA5" w:rsidTr="00CC4613">
        <w:trPr>
          <w:trHeight w:val="455"/>
        </w:trPr>
        <w:tc>
          <w:tcPr>
            <w:tcW w:w="10900" w:type="dxa"/>
            <w:gridSpan w:val="2"/>
            <w:shd w:val="clear" w:color="auto" w:fill="92D050"/>
          </w:tcPr>
          <w:p w:rsidR="00963BA5" w:rsidRPr="00F415B7" w:rsidRDefault="00963BA5" w:rsidP="00F415B7">
            <w:pPr>
              <w:jc w:val="center"/>
              <w:rPr>
                <w:sz w:val="24"/>
                <w:szCs w:val="24"/>
              </w:rPr>
            </w:pPr>
            <w:r w:rsidRPr="00F415B7">
              <w:rPr>
                <w:sz w:val="24"/>
                <w:szCs w:val="24"/>
              </w:rPr>
              <w:t>PER TUTTI COLORO CHE DEVONO CONSEGUIRE LA LICENZA ARGENTO</w:t>
            </w:r>
            <w:r>
              <w:rPr>
                <w:sz w:val="24"/>
                <w:szCs w:val="24"/>
              </w:rPr>
              <w:t>:</w:t>
            </w:r>
          </w:p>
        </w:tc>
      </w:tr>
      <w:tr w:rsidR="00EB63FE" w:rsidTr="00963BA5">
        <w:trPr>
          <w:trHeight w:val="3012"/>
        </w:trPr>
        <w:tc>
          <w:tcPr>
            <w:tcW w:w="3600" w:type="dxa"/>
          </w:tcPr>
          <w:p w:rsidR="00963BA5" w:rsidRDefault="00963BA5" w:rsidP="00963BA5"/>
          <w:p w:rsidR="00963BA5" w:rsidRDefault="00963BA5" w:rsidP="00963BA5"/>
          <w:p w:rsidR="00963BA5" w:rsidRDefault="00963BA5" w:rsidP="00963BA5"/>
          <w:p w:rsidR="00EB63FE" w:rsidRDefault="00EB63FE" w:rsidP="00963BA5">
            <w:proofErr w:type="spellStart"/>
            <w:r>
              <w:t>Assessment</w:t>
            </w:r>
            <w:proofErr w:type="spellEnd"/>
            <w:r>
              <w:t xml:space="preserve"> in presenza presso il Centro Equestre </w:t>
            </w:r>
            <w:proofErr w:type="spellStart"/>
            <w:r>
              <w:t>Badde</w:t>
            </w:r>
            <w:proofErr w:type="spellEnd"/>
            <w:r>
              <w:t xml:space="preserve"> </w:t>
            </w:r>
            <w:proofErr w:type="spellStart"/>
            <w:r>
              <w:t>Cubas</w:t>
            </w:r>
            <w:proofErr w:type="spellEnd"/>
          </w:p>
        </w:tc>
        <w:tc>
          <w:tcPr>
            <w:tcW w:w="7300" w:type="dxa"/>
          </w:tcPr>
          <w:p w:rsidR="00EB63FE" w:rsidRDefault="00EB63FE" w:rsidP="00963BA5">
            <w:r>
              <w:t xml:space="preserve">Domenica </w:t>
            </w:r>
            <w:r>
              <w:rPr>
                <w:b/>
              </w:rPr>
              <w:t xml:space="preserve">5 Marzo 2023 </w:t>
            </w:r>
            <w:r>
              <w:t>è convocata una</w:t>
            </w:r>
            <w:r>
              <w:rPr>
                <w:b/>
              </w:rPr>
              <w:t xml:space="preserve"> </w:t>
            </w:r>
            <w:r w:rsidRPr="005912C9">
              <w:t>sessione di</w:t>
            </w:r>
            <w:r>
              <w:rPr>
                <w:b/>
              </w:rPr>
              <w:t xml:space="preserve"> </w:t>
            </w:r>
            <w:proofErr w:type="spellStart"/>
            <w:r>
              <w:t>assessment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lesson</w:t>
            </w:r>
            <w:r w:rsidR="00785926">
              <w:t>s</w:t>
            </w:r>
            <w:proofErr w:type="spellEnd"/>
            <w:r w:rsidR="00785926">
              <w:t xml:space="preserve"> </w:t>
            </w:r>
            <w:r>
              <w:t xml:space="preserve"> presso</w:t>
            </w:r>
            <w:proofErr w:type="gramEnd"/>
            <w:r>
              <w:t xml:space="preserve"> il centro Equestre </w:t>
            </w:r>
            <w:proofErr w:type="spellStart"/>
            <w:r>
              <w:t>Badde</w:t>
            </w:r>
            <w:proofErr w:type="spellEnd"/>
            <w:r>
              <w:t xml:space="preserve"> </w:t>
            </w:r>
            <w:proofErr w:type="spellStart"/>
            <w:r>
              <w:t>Cubas</w:t>
            </w:r>
            <w:proofErr w:type="spellEnd"/>
            <w:r>
              <w:t xml:space="preserve"> tenute dagli Istruttori del Centro. La prova di </w:t>
            </w:r>
            <w:proofErr w:type="spellStart"/>
            <w:r>
              <w:t>assessment</w:t>
            </w:r>
            <w:proofErr w:type="spellEnd"/>
            <w:r>
              <w:t xml:space="preserve"> da minimum standard per la Licenza Argento prevede la performance di una ripresa di lavoro montata su una traccia di Categoria E100. </w:t>
            </w:r>
          </w:p>
          <w:p w:rsidR="00EB63FE" w:rsidRDefault="00EB63FE" w:rsidP="00963BA5"/>
          <w:p w:rsidR="00EB63FE" w:rsidRDefault="00EB63FE" w:rsidP="00963BA5">
            <w:pPr>
              <w:rPr>
                <w:b/>
              </w:rPr>
            </w:pPr>
            <w:r>
              <w:t xml:space="preserve">Da prenotare entro </w:t>
            </w:r>
            <w:proofErr w:type="gramStart"/>
            <w:r>
              <w:rPr>
                <w:b/>
              </w:rPr>
              <w:t>Domenica</w:t>
            </w:r>
            <w:proofErr w:type="gramEnd"/>
            <w:r>
              <w:rPr>
                <w:b/>
              </w:rPr>
              <w:t xml:space="preserve"> </w:t>
            </w:r>
            <w:r w:rsidR="00B94087">
              <w:rPr>
                <w:b/>
              </w:rPr>
              <w:t>26 Febbraio</w:t>
            </w:r>
            <w:r>
              <w:rPr>
                <w:b/>
              </w:rPr>
              <w:t xml:space="preserve"> 2023 </w:t>
            </w:r>
          </w:p>
          <w:p w:rsidR="00963BA5" w:rsidRDefault="00EB63FE" w:rsidP="00963BA5">
            <w:r>
              <w:t>€</w:t>
            </w:r>
            <w:r w:rsidR="00963BA5">
              <w:t xml:space="preserve"> </w:t>
            </w:r>
            <w:r>
              <w:t xml:space="preserve">30.00 con cavallo proprio escluso costi di </w:t>
            </w:r>
            <w:proofErr w:type="spellStart"/>
            <w:r>
              <w:t>scuderizzazione</w:t>
            </w:r>
            <w:proofErr w:type="spellEnd"/>
            <w:r w:rsidR="00963BA5">
              <w:t>.</w:t>
            </w:r>
          </w:p>
          <w:p w:rsidR="00963BA5" w:rsidRDefault="00EB63FE" w:rsidP="00963BA5">
            <w:r>
              <w:t xml:space="preserve">€ 50.00 con cavallo dell’associazione. Sono altresì esclusi i costi del pranzo per la giornata di </w:t>
            </w:r>
            <w:proofErr w:type="spellStart"/>
            <w:r>
              <w:t>assessment</w:t>
            </w:r>
            <w:proofErr w:type="spellEnd"/>
            <w:r>
              <w:t xml:space="preserve">. </w:t>
            </w:r>
          </w:p>
          <w:p w:rsidR="00EB63FE" w:rsidRPr="00F378BC" w:rsidRDefault="00963BA5" w:rsidP="00963BA5">
            <w:pPr>
              <w:rPr>
                <w:b/>
              </w:rPr>
            </w:pPr>
            <w:r>
              <w:rPr>
                <w:b/>
              </w:rPr>
              <w:t xml:space="preserve">Per info Giommaria </w:t>
            </w:r>
            <w:proofErr w:type="spellStart"/>
            <w:r>
              <w:rPr>
                <w:b/>
              </w:rPr>
              <w:t>Bassu</w:t>
            </w:r>
            <w:proofErr w:type="spellEnd"/>
            <w:r w:rsidR="00EB63FE" w:rsidRPr="00F378BC">
              <w:rPr>
                <w:b/>
              </w:rPr>
              <w:t xml:space="preserve"> 335 1308868</w:t>
            </w:r>
          </w:p>
          <w:p w:rsidR="00EB63FE" w:rsidRDefault="00EB63FE" w:rsidP="00963BA5"/>
          <w:p w:rsidR="00EB63FE" w:rsidRPr="00F378BC" w:rsidRDefault="00EB63FE" w:rsidP="00F378BC">
            <w:pPr>
              <w:jc w:val="center"/>
            </w:pPr>
          </w:p>
        </w:tc>
      </w:tr>
      <w:tr w:rsidR="00EB63FE" w:rsidTr="00B94087">
        <w:trPr>
          <w:trHeight w:val="1964"/>
        </w:trPr>
        <w:tc>
          <w:tcPr>
            <w:tcW w:w="3600" w:type="dxa"/>
          </w:tcPr>
          <w:p w:rsidR="00EB63FE" w:rsidRDefault="00B94087" w:rsidP="00963BA5">
            <w:proofErr w:type="spellStart"/>
            <w:r>
              <w:t>Assessment</w:t>
            </w:r>
            <w:proofErr w:type="spellEnd"/>
            <w:r>
              <w:t xml:space="preserve"> Online inviando </w:t>
            </w:r>
            <w:r w:rsidR="00785926">
              <w:t xml:space="preserve">clip di una ripresa in E100 </w:t>
            </w:r>
            <w:r>
              <w:t xml:space="preserve">tramite </w:t>
            </w:r>
            <w:proofErr w:type="spellStart"/>
            <w:r>
              <w:t>Wetransfert</w:t>
            </w:r>
            <w:proofErr w:type="spellEnd"/>
            <w:r>
              <w:t xml:space="preserve"> a </w:t>
            </w:r>
            <w:hyperlink r:id="rId9" w:history="1">
              <w:r w:rsidR="00963BA5" w:rsidRPr="00310801">
                <w:rPr>
                  <w:rStyle w:val="Collegamentoipertestuale"/>
                </w:rPr>
                <w:t>formazione.equestriecinofine@uisp.it</w:t>
              </w:r>
            </w:hyperlink>
          </w:p>
          <w:p w:rsidR="00963BA5" w:rsidRDefault="00963BA5" w:rsidP="00963BA5"/>
        </w:tc>
        <w:tc>
          <w:tcPr>
            <w:tcW w:w="7300" w:type="dxa"/>
          </w:tcPr>
          <w:p w:rsidR="00EB63FE" w:rsidRDefault="00B94087" w:rsidP="00963BA5">
            <w:r>
              <w:t xml:space="preserve">Preparazione di un clip unico </w:t>
            </w:r>
            <w:r w:rsidRPr="00785926">
              <w:rPr>
                <w:u w:val="single"/>
              </w:rPr>
              <w:t>senza tagli, con videocamera</w:t>
            </w:r>
            <w:r>
              <w:t xml:space="preserve"> (meglio sempre che sia un umano a filmare) </w:t>
            </w:r>
            <w:r w:rsidRPr="00B94087">
              <w:rPr>
                <w:u w:val="single"/>
              </w:rPr>
              <w:t>in C</w:t>
            </w:r>
            <w:r>
              <w:t xml:space="preserve"> in cui il binomio che lavora sia sempre centrato. Non è strettamente necessario zoomare, anche se preferibile. </w:t>
            </w:r>
          </w:p>
          <w:p w:rsidR="00B94087" w:rsidRDefault="00B94087" w:rsidP="00963BA5">
            <w:r>
              <w:t xml:space="preserve">Non saranno accettati video tagliati, molto sfocati o in cui il binomio non si veda dall’inizio alla fine della ripresa E100. </w:t>
            </w:r>
          </w:p>
          <w:p w:rsidR="00B94087" w:rsidRDefault="00B94087" w:rsidP="00963BA5"/>
          <w:p w:rsidR="00B94087" w:rsidRDefault="00B94087" w:rsidP="00963BA5">
            <w:r>
              <w:t xml:space="preserve">I video vanno inviati entro e non oltre </w:t>
            </w:r>
            <w:proofErr w:type="gramStart"/>
            <w:r w:rsidRPr="00B94087">
              <w:rPr>
                <w:b/>
              </w:rPr>
              <w:t>Domenica</w:t>
            </w:r>
            <w:proofErr w:type="gramEnd"/>
            <w:r w:rsidRPr="00B94087">
              <w:rPr>
                <w:b/>
              </w:rPr>
              <w:t xml:space="preserve"> 26 Febbraio 2023</w:t>
            </w:r>
            <w:r>
              <w:t xml:space="preserve"> di modo tale, eventualmente, da poter lavorare per tempo su eventuali lacune. Gli esiti vi verranno tempe</w:t>
            </w:r>
            <w:r w:rsidR="00963BA5">
              <w:t xml:space="preserve">stivamente comunicati, e gli eventuali debiti di ripresa opportunamente indirizzati tramite una scheda di lavoro. </w:t>
            </w:r>
          </w:p>
        </w:tc>
      </w:tr>
      <w:tr w:rsidR="00B94087" w:rsidTr="00B94087">
        <w:trPr>
          <w:trHeight w:val="608"/>
        </w:trPr>
        <w:tc>
          <w:tcPr>
            <w:tcW w:w="10900" w:type="dxa"/>
            <w:gridSpan w:val="2"/>
          </w:tcPr>
          <w:p w:rsidR="00B94087" w:rsidRPr="00B94087" w:rsidRDefault="00B94087" w:rsidP="00B94087">
            <w:pPr>
              <w:jc w:val="center"/>
              <w:rPr>
                <w:b/>
              </w:rPr>
            </w:pPr>
            <w:r w:rsidRPr="00B94087">
              <w:rPr>
                <w:b/>
              </w:rPr>
              <w:t xml:space="preserve">La ripresa di categoria E100 è il minimum standard richiesto per comprovare il livello di Licenza Argento, condizione OBBLIGATORIA e requisito di accesso al corso. </w:t>
            </w:r>
          </w:p>
        </w:tc>
      </w:tr>
      <w:tr w:rsidR="00785926" w:rsidTr="00B94087">
        <w:trPr>
          <w:trHeight w:val="608"/>
        </w:trPr>
        <w:tc>
          <w:tcPr>
            <w:tcW w:w="10900" w:type="dxa"/>
            <w:gridSpan w:val="2"/>
          </w:tcPr>
          <w:p w:rsidR="00785926" w:rsidRPr="00B94087" w:rsidRDefault="00785926" w:rsidP="00B94087">
            <w:pPr>
              <w:jc w:val="center"/>
              <w:rPr>
                <w:b/>
              </w:rPr>
            </w:pPr>
            <w:r>
              <w:rPr>
                <w:b/>
              </w:rPr>
              <w:t xml:space="preserve">La E100 di accesso al corso non costituisce alcun credito per la prova di esame. </w:t>
            </w:r>
          </w:p>
        </w:tc>
      </w:tr>
    </w:tbl>
    <w:p w:rsidR="00F44B73" w:rsidRDefault="00F44B73" w:rsidP="00F415B7"/>
    <w:p w:rsidR="00EB1675" w:rsidRDefault="00EB1675" w:rsidP="00F415B7">
      <w:r>
        <w:t>Per ulteriori informazioni e delucidazioni scrivere a:</w:t>
      </w:r>
    </w:p>
    <w:p w:rsidR="00EB1675" w:rsidRPr="00F415B7" w:rsidRDefault="00EB1675" w:rsidP="00F415B7">
      <w:hyperlink r:id="rId10" w:history="1">
        <w:r w:rsidRPr="00DE7254">
          <w:rPr>
            <w:rStyle w:val="Collegamentoipertestuale"/>
          </w:rPr>
          <w:t>formazione.equestriecinofile@uisp.it</w:t>
        </w:r>
      </w:hyperlink>
      <w:r>
        <w:t xml:space="preserve"> </w:t>
      </w:r>
      <w:bookmarkStart w:id="2" w:name="_GoBack"/>
      <w:bookmarkEnd w:id="2"/>
    </w:p>
    <w:sectPr w:rsidR="00EB1675" w:rsidRPr="00F415B7">
      <w:pgSz w:w="11910" w:h="16840"/>
      <w:pgMar w:top="1340" w:right="500" w:bottom="280" w:left="500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Times New Roman"/>
    <w:charset w:val="00"/>
    <w:family w:val="auto"/>
    <w:pitch w:val="default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73"/>
    <w:rsid w:val="0005542E"/>
    <w:rsid w:val="000D7F9B"/>
    <w:rsid w:val="002052F5"/>
    <w:rsid w:val="00233844"/>
    <w:rsid w:val="002E34FD"/>
    <w:rsid w:val="004B737C"/>
    <w:rsid w:val="004C249E"/>
    <w:rsid w:val="005912C9"/>
    <w:rsid w:val="005955EB"/>
    <w:rsid w:val="005F58C4"/>
    <w:rsid w:val="006679ED"/>
    <w:rsid w:val="006D758E"/>
    <w:rsid w:val="00785926"/>
    <w:rsid w:val="0080768D"/>
    <w:rsid w:val="008428F3"/>
    <w:rsid w:val="009360FA"/>
    <w:rsid w:val="00963BA5"/>
    <w:rsid w:val="009C1F7C"/>
    <w:rsid w:val="009E46C5"/>
    <w:rsid w:val="00AF6914"/>
    <w:rsid w:val="00B94087"/>
    <w:rsid w:val="00BB3D23"/>
    <w:rsid w:val="00BD1626"/>
    <w:rsid w:val="00C05025"/>
    <w:rsid w:val="00C117E3"/>
    <w:rsid w:val="00C305C9"/>
    <w:rsid w:val="00DE0133"/>
    <w:rsid w:val="00DF225E"/>
    <w:rsid w:val="00EB1675"/>
    <w:rsid w:val="00EB63FE"/>
    <w:rsid w:val="00F019B0"/>
    <w:rsid w:val="00F378BC"/>
    <w:rsid w:val="00F415B7"/>
    <w:rsid w:val="00F44B73"/>
    <w:rsid w:val="00FC6BC6"/>
    <w:rsid w:val="00FE047B"/>
    <w:rsid w:val="00FE1D85"/>
    <w:rsid w:val="00FE727D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648D"/>
  <w15:docId w15:val="{423B93B4-63CD-4087-8A7C-30B25A6F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74"/>
      <w:ind w:left="570"/>
      <w:outlineLvl w:val="0"/>
    </w:pPr>
    <w:rPr>
      <w:rFonts w:ascii="Arial" w:eastAsia="Arial" w:hAnsi="Arial" w:cs="Arial"/>
      <w:b/>
      <w:sz w:val="20"/>
      <w:szCs w:val="20"/>
      <w:u w:val="single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80768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415B7"/>
    <w:rPr>
      <w:b/>
      <w:bCs/>
    </w:rPr>
  </w:style>
  <w:style w:type="table" w:styleId="Grigliatabella">
    <w:name w:val="Table Grid"/>
    <w:basedOn w:val="Tabellanormale"/>
    <w:uiPriority w:val="39"/>
    <w:rsid w:val="00F4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equestriecinofile@uisp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UXxbVUQoWuMKogQGHy7UKvl4GRGFxvnzNY_R9nae5fj6Csw/viewform?vc=0&amp;c=0&amp;w=1&amp;flr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isp.it/attivitaequestri/aree/equestri/files/LICENZE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formazione.equestriecinofile@uis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azione.equestriecinofine@uis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3081-D6F4-44C6-94B3-454C71F6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Tina</cp:lastModifiedBy>
  <cp:revision>24</cp:revision>
  <dcterms:created xsi:type="dcterms:W3CDTF">2022-11-18T11:23:00Z</dcterms:created>
  <dcterms:modified xsi:type="dcterms:W3CDTF">2023-01-15T11:38:00Z</dcterms:modified>
</cp:coreProperties>
</file>