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E2" w:rsidRPr="007C1ABD" w:rsidRDefault="00580A30" w:rsidP="006B40BF">
      <w:pPr>
        <w:spacing w:after="0"/>
        <w:jc w:val="right"/>
        <w:rPr>
          <w:rFonts w:cs="Calibri"/>
          <w:b/>
          <w:i/>
          <w:sz w:val="20"/>
          <w:szCs w:val="20"/>
        </w:rPr>
      </w:pPr>
      <w:r w:rsidRPr="007C1ABD">
        <w:rPr>
          <w:rFonts w:cs="Calibri"/>
          <w:b/>
          <w:i/>
          <w:sz w:val="20"/>
          <w:szCs w:val="20"/>
        </w:rPr>
        <w:t xml:space="preserve">Reggio Calabria, </w:t>
      </w:r>
      <w:r w:rsidR="000624EF" w:rsidRPr="007C1ABD">
        <w:rPr>
          <w:rFonts w:cs="Calibri"/>
          <w:b/>
          <w:i/>
          <w:sz w:val="20"/>
          <w:szCs w:val="20"/>
        </w:rPr>
        <w:t>03 aprile</w:t>
      </w:r>
      <w:r w:rsidR="003B7C1E" w:rsidRPr="007C1ABD">
        <w:rPr>
          <w:rFonts w:cs="Calibri"/>
          <w:b/>
          <w:i/>
          <w:sz w:val="20"/>
          <w:szCs w:val="20"/>
        </w:rPr>
        <w:t xml:space="preserve"> 2019</w:t>
      </w:r>
    </w:p>
    <w:p w:rsidR="0088469E" w:rsidRPr="007C1ABD" w:rsidRDefault="0088469E" w:rsidP="006B40BF">
      <w:pPr>
        <w:tabs>
          <w:tab w:val="left" w:pos="7185"/>
        </w:tabs>
        <w:spacing w:after="0"/>
        <w:rPr>
          <w:rFonts w:cs="Calibri"/>
          <w:sz w:val="20"/>
          <w:szCs w:val="20"/>
        </w:rPr>
      </w:pPr>
      <w:r w:rsidRPr="007C1ABD">
        <w:rPr>
          <w:rFonts w:cs="Calibri"/>
          <w:sz w:val="20"/>
          <w:szCs w:val="20"/>
        </w:rPr>
        <w:t>Prot.</w:t>
      </w:r>
      <w:r w:rsidR="000F59FF" w:rsidRPr="007C1ABD">
        <w:rPr>
          <w:rFonts w:cs="Calibri"/>
          <w:sz w:val="20"/>
          <w:szCs w:val="20"/>
        </w:rPr>
        <w:t>0</w:t>
      </w:r>
      <w:r w:rsidR="000624EF" w:rsidRPr="007C1ABD">
        <w:rPr>
          <w:rFonts w:cs="Calibri"/>
          <w:sz w:val="20"/>
          <w:szCs w:val="20"/>
        </w:rPr>
        <w:t>6</w:t>
      </w:r>
      <w:r w:rsidRPr="007C1ABD">
        <w:rPr>
          <w:rFonts w:cs="Calibri"/>
          <w:sz w:val="20"/>
          <w:szCs w:val="20"/>
        </w:rPr>
        <w:t xml:space="preserve">/GCM </w:t>
      </w:r>
    </w:p>
    <w:p w:rsidR="002B1D52" w:rsidRPr="007C1ABD" w:rsidRDefault="000624EF" w:rsidP="002B1D52">
      <w:pPr>
        <w:pStyle w:val="Default"/>
        <w:numPr>
          <w:ilvl w:val="0"/>
          <w:numId w:val="6"/>
        </w:numPr>
        <w:jc w:val="right"/>
        <w:rPr>
          <w:rFonts w:ascii="Calibri" w:hAnsi="Calibri" w:cs="Calibri"/>
          <w:i/>
          <w:sz w:val="22"/>
          <w:szCs w:val="20"/>
        </w:rPr>
      </w:pPr>
      <w:r w:rsidRPr="007C1ABD">
        <w:rPr>
          <w:rFonts w:ascii="Calibri" w:hAnsi="Calibri" w:cs="Calibri"/>
          <w:i/>
          <w:sz w:val="22"/>
          <w:szCs w:val="20"/>
        </w:rPr>
        <w:t>Presidenti Comitati Territoriali</w:t>
      </w:r>
    </w:p>
    <w:p w:rsidR="002B1D52" w:rsidRPr="007C1ABD" w:rsidRDefault="002B1D52" w:rsidP="002B1D52">
      <w:pPr>
        <w:pStyle w:val="Default"/>
        <w:ind w:left="720"/>
        <w:jc w:val="center"/>
        <w:rPr>
          <w:rFonts w:ascii="Calibri" w:hAnsi="Calibri" w:cs="Calibri"/>
          <w:sz w:val="20"/>
          <w:szCs w:val="20"/>
        </w:rPr>
      </w:pPr>
    </w:p>
    <w:p w:rsidR="005837B9" w:rsidRPr="007C1ABD" w:rsidRDefault="005837B9" w:rsidP="005837B9">
      <w:pPr>
        <w:rPr>
          <w:rFonts w:eastAsia="Calibri" w:cs="Calibri"/>
          <w:szCs w:val="20"/>
          <w:lang w:eastAsia="en-US"/>
        </w:rPr>
      </w:pPr>
      <w:r w:rsidRPr="007C1ABD">
        <w:rPr>
          <w:rFonts w:eastAsia="Calibri" w:cs="Calibri"/>
          <w:szCs w:val="20"/>
          <w:lang w:eastAsia="en-US"/>
        </w:rPr>
        <w:t>Oggetto:</w:t>
      </w:r>
      <w:r w:rsidRPr="007C1ABD">
        <w:rPr>
          <w:rFonts w:eastAsia="Calibri" w:cs="Calibri"/>
          <w:b/>
          <w:szCs w:val="20"/>
          <w:lang w:eastAsia="en-US"/>
        </w:rPr>
        <w:t xml:space="preserve"> Olimpiadi UISP dei Giochi Tradizionali </w:t>
      </w:r>
    </w:p>
    <w:p w:rsidR="007C1ABD" w:rsidRPr="0045627F" w:rsidRDefault="005837B9" w:rsidP="0045627F">
      <w:pPr>
        <w:spacing w:after="0" w:line="240" w:lineRule="auto"/>
        <w:ind w:firstLine="426"/>
        <w:rPr>
          <w:rFonts w:eastAsia="Calibri" w:cs="Calibri"/>
          <w:sz w:val="18"/>
          <w:szCs w:val="18"/>
          <w:lang w:eastAsia="en-US"/>
        </w:rPr>
      </w:pPr>
      <w:r w:rsidRPr="0045627F">
        <w:rPr>
          <w:rFonts w:eastAsia="Calibri" w:cs="Calibri"/>
          <w:sz w:val="18"/>
          <w:szCs w:val="18"/>
          <w:lang w:eastAsia="en-US"/>
        </w:rPr>
        <w:t>Cari Presidenti,</w:t>
      </w:r>
    </w:p>
    <w:p w:rsidR="00961E6F" w:rsidRPr="0045627F" w:rsidRDefault="00961E6F" w:rsidP="0045627F">
      <w:pPr>
        <w:spacing w:after="0" w:line="240" w:lineRule="auto"/>
        <w:ind w:firstLine="426"/>
        <w:rPr>
          <w:rFonts w:eastAsia="Calibri" w:cs="Calibri"/>
          <w:sz w:val="18"/>
          <w:szCs w:val="18"/>
          <w:lang w:eastAsia="en-US"/>
        </w:rPr>
      </w:pPr>
      <w:r w:rsidRPr="0045627F">
        <w:rPr>
          <w:rFonts w:eastAsia="Calibri" w:cs="Calibri"/>
          <w:sz w:val="18"/>
          <w:szCs w:val="18"/>
          <w:lang w:eastAsia="en-US"/>
        </w:rPr>
        <w:t>è con grande soddisfazione che v’informo del ritorno , nelle nostre attività, delle</w:t>
      </w:r>
    </w:p>
    <w:p w:rsidR="00961E6F" w:rsidRPr="0045627F" w:rsidRDefault="00961E6F" w:rsidP="007C1ABD">
      <w:pPr>
        <w:spacing w:after="0" w:line="240" w:lineRule="auto"/>
        <w:ind w:firstLine="708"/>
        <w:jc w:val="center"/>
        <w:rPr>
          <w:rFonts w:eastAsia="Calibri" w:cs="Calibri"/>
          <w:b/>
          <w:color w:val="FF0000"/>
          <w:sz w:val="18"/>
          <w:szCs w:val="18"/>
          <w:lang w:eastAsia="en-US"/>
        </w:rPr>
      </w:pPr>
      <w:r w:rsidRPr="0045627F">
        <w:rPr>
          <w:rFonts w:eastAsia="Calibri" w:cs="Calibri"/>
          <w:b/>
          <w:color w:val="FF0000"/>
          <w:sz w:val="18"/>
          <w:szCs w:val="18"/>
          <w:lang w:eastAsia="en-US"/>
        </w:rPr>
        <w:t>“Olimpiadi UISP dei Giochi Tradizionali”</w:t>
      </w:r>
    </w:p>
    <w:p w:rsidR="005837B9" w:rsidRPr="0045627F" w:rsidRDefault="009238AA" w:rsidP="0045627F">
      <w:pPr>
        <w:spacing w:after="0" w:line="240" w:lineRule="auto"/>
        <w:ind w:firstLine="360"/>
        <w:jc w:val="both"/>
        <w:rPr>
          <w:rFonts w:eastAsia="Calibri" w:cs="Calibri"/>
          <w:sz w:val="18"/>
          <w:szCs w:val="18"/>
          <w:lang w:eastAsia="en-US"/>
        </w:rPr>
      </w:pPr>
      <w:r w:rsidRPr="0045627F">
        <w:rPr>
          <w:rFonts w:eastAsia="Calibri" w:cs="Calibri"/>
          <w:sz w:val="18"/>
          <w:szCs w:val="18"/>
          <w:lang w:eastAsia="en-US"/>
        </w:rPr>
        <w:t>La storia ricorda che nel</w:t>
      </w:r>
      <w:r w:rsidR="005837B9" w:rsidRPr="0045627F">
        <w:rPr>
          <w:rFonts w:eastAsia="Calibri" w:cs="Calibri"/>
          <w:sz w:val="18"/>
          <w:szCs w:val="18"/>
          <w:lang w:eastAsia="en-US"/>
        </w:rPr>
        <w:t xml:space="preserve">  2005 prendeva il via a Cerisano (CS) la prima edizione  delle Olimpiadi </w:t>
      </w:r>
      <w:r w:rsidRPr="0045627F">
        <w:rPr>
          <w:rFonts w:eastAsia="Calibri" w:cs="Calibri"/>
          <w:sz w:val="18"/>
          <w:szCs w:val="18"/>
          <w:lang w:eastAsia="en-US"/>
        </w:rPr>
        <w:t xml:space="preserve">UISP </w:t>
      </w:r>
      <w:r w:rsidR="005837B9" w:rsidRPr="0045627F">
        <w:rPr>
          <w:rFonts w:eastAsia="Calibri" w:cs="Calibri"/>
          <w:sz w:val="18"/>
          <w:szCs w:val="18"/>
          <w:lang w:eastAsia="en-US"/>
        </w:rPr>
        <w:t>dei Giochi Tradizionali, proseguite ininterrottamente fino al 2012 con ben sette edizioni. Ha fatto seguito, poi,</w:t>
      </w:r>
      <w:r w:rsidR="004C7B94" w:rsidRPr="0045627F">
        <w:rPr>
          <w:rFonts w:eastAsia="Calibri" w:cs="Calibri"/>
          <w:sz w:val="18"/>
          <w:szCs w:val="18"/>
          <w:lang w:eastAsia="en-US"/>
        </w:rPr>
        <w:t xml:space="preserve"> un periodo di pausa, ma quest’anno abbiamo ritrovato la condizione giusta per ripartire</w:t>
      </w:r>
      <w:r w:rsidR="002B6004" w:rsidRPr="0045627F">
        <w:rPr>
          <w:rFonts w:eastAsia="Calibri" w:cs="Calibri"/>
          <w:sz w:val="18"/>
          <w:szCs w:val="18"/>
          <w:lang w:eastAsia="en-US"/>
        </w:rPr>
        <w:t xml:space="preserve"> e</w:t>
      </w:r>
      <w:r w:rsidR="00DE5E12" w:rsidRPr="0045627F">
        <w:rPr>
          <w:rFonts w:eastAsia="Calibri" w:cs="Calibri"/>
          <w:sz w:val="18"/>
          <w:szCs w:val="18"/>
          <w:lang w:eastAsia="en-US"/>
        </w:rPr>
        <w:t xml:space="preserve">, </w:t>
      </w:r>
      <w:r w:rsidR="002B6004" w:rsidRPr="0045627F">
        <w:rPr>
          <w:rFonts w:eastAsia="Calibri" w:cs="Calibri"/>
          <w:sz w:val="18"/>
          <w:szCs w:val="18"/>
          <w:lang w:eastAsia="en-US"/>
        </w:rPr>
        <w:t xml:space="preserve"> in piena collaborazione con </w:t>
      </w:r>
      <w:r w:rsidR="002B6004" w:rsidRPr="0045627F">
        <w:rPr>
          <w:rFonts w:eastAsia="Calibri" w:cs="Calibri"/>
          <w:b/>
          <w:sz w:val="18"/>
          <w:szCs w:val="18"/>
          <w:lang w:eastAsia="en-US"/>
        </w:rPr>
        <w:t>l’Accademia dei Giochi Tradizionali di Cosenza</w:t>
      </w:r>
      <w:r w:rsidR="002B6004" w:rsidRPr="0045627F">
        <w:rPr>
          <w:rFonts w:eastAsia="Calibri" w:cs="Calibri"/>
          <w:sz w:val="18"/>
          <w:szCs w:val="18"/>
          <w:lang w:eastAsia="en-US"/>
        </w:rPr>
        <w:t xml:space="preserve"> (</w:t>
      </w:r>
      <w:r w:rsidR="002B6004" w:rsidRPr="0045627F">
        <w:rPr>
          <w:rFonts w:eastAsia="Calibri" w:cs="Calibri"/>
          <w:i/>
          <w:sz w:val="18"/>
          <w:szCs w:val="18"/>
          <w:lang w:eastAsia="en-US"/>
        </w:rPr>
        <w:t>affiliata UISP</w:t>
      </w:r>
      <w:r w:rsidR="002B6004" w:rsidRPr="0045627F">
        <w:rPr>
          <w:rFonts w:eastAsia="Calibri" w:cs="Calibri"/>
          <w:sz w:val="18"/>
          <w:szCs w:val="18"/>
          <w:lang w:eastAsia="en-US"/>
        </w:rPr>
        <w:t>)</w:t>
      </w:r>
      <w:r w:rsidR="00DE5E12" w:rsidRPr="0045627F">
        <w:rPr>
          <w:rFonts w:eastAsia="Calibri" w:cs="Calibri"/>
          <w:sz w:val="18"/>
          <w:szCs w:val="18"/>
          <w:lang w:eastAsia="en-US"/>
        </w:rPr>
        <w:t xml:space="preserve"> e</w:t>
      </w:r>
      <w:r w:rsidR="002B6004" w:rsidRPr="0045627F">
        <w:rPr>
          <w:rFonts w:eastAsia="Calibri" w:cs="Calibri"/>
          <w:sz w:val="18"/>
          <w:szCs w:val="18"/>
          <w:lang w:eastAsia="en-US"/>
        </w:rPr>
        <w:t xml:space="preserve"> insieme al </w:t>
      </w:r>
      <w:r w:rsidR="002B6004" w:rsidRPr="0045627F">
        <w:rPr>
          <w:rFonts w:eastAsia="Calibri" w:cs="Calibri"/>
          <w:b/>
          <w:sz w:val="18"/>
          <w:szCs w:val="18"/>
          <w:lang w:eastAsia="en-US"/>
        </w:rPr>
        <w:t>Comune di Cosenza</w:t>
      </w:r>
      <w:r w:rsidR="002B6004" w:rsidRPr="0045627F">
        <w:rPr>
          <w:rFonts w:eastAsia="Calibri" w:cs="Calibri"/>
          <w:sz w:val="18"/>
          <w:szCs w:val="18"/>
          <w:lang w:eastAsia="en-US"/>
        </w:rPr>
        <w:t xml:space="preserve"> </w:t>
      </w:r>
      <w:r w:rsidR="00DE5E12" w:rsidRPr="0045627F">
        <w:rPr>
          <w:rFonts w:eastAsia="Calibri" w:cs="Calibri"/>
          <w:sz w:val="18"/>
          <w:szCs w:val="18"/>
          <w:lang w:eastAsia="en-US"/>
        </w:rPr>
        <w:t xml:space="preserve"> organizziamo</w:t>
      </w:r>
      <w:r w:rsidR="002B6004" w:rsidRPr="0045627F">
        <w:rPr>
          <w:rFonts w:eastAsia="Calibri" w:cs="Calibri"/>
          <w:sz w:val="18"/>
          <w:szCs w:val="18"/>
          <w:lang w:eastAsia="en-US"/>
        </w:rPr>
        <w:t xml:space="preserve"> l'ottava edizione delle </w:t>
      </w:r>
      <w:r w:rsidR="002B6004" w:rsidRPr="0045627F">
        <w:rPr>
          <w:rFonts w:eastAsia="Calibri" w:cs="Calibri"/>
          <w:b/>
          <w:sz w:val="18"/>
          <w:szCs w:val="18"/>
          <w:lang w:eastAsia="en-US"/>
        </w:rPr>
        <w:t xml:space="preserve">Olimpiadi </w:t>
      </w:r>
      <w:r w:rsidR="00DE5E12" w:rsidRPr="0045627F">
        <w:rPr>
          <w:rFonts w:eastAsia="Calibri" w:cs="Calibri"/>
          <w:b/>
          <w:sz w:val="18"/>
          <w:szCs w:val="18"/>
          <w:lang w:eastAsia="en-US"/>
        </w:rPr>
        <w:t xml:space="preserve">UISP </w:t>
      </w:r>
      <w:r w:rsidR="002B6004" w:rsidRPr="0045627F">
        <w:rPr>
          <w:rFonts w:eastAsia="Calibri" w:cs="Calibri"/>
          <w:b/>
          <w:sz w:val="18"/>
          <w:szCs w:val="18"/>
          <w:lang w:eastAsia="en-US"/>
        </w:rPr>
        <w:t>dei Giochi Tradizionali</w:t>
      </w:r>
      <w:r w:rsidR="00DE5E12" w:rsidRPr="0045627F">
        <w:rPr>
          <w:rFonts w:eastAsia="Calibri" w:cs="Calibri"/>
          <w:b/>
          <w:sz w:val="18"/>
          <w:szCs w:val="18"/>
          <w:lang w:eastAsia="en-US"/>
        </w:rPr>
        <w:t xml:space="preserve">, </w:t>
      </w:r>
      <w:r w:rsidR="00DE5E12" w:rsidRPr="0045627F">
        <w:rPr>
          <w:rFonts w:eastAsia="Calibri" w:cs="Calibri"/>
          <w:sz w:val="18"/>
          <w:szCs w:val="18"/>
          <w:lang w:eastAsia="en-US"/>
        </w:rPr>
        <w:t>manifestazione</w:t>
      </w:r>
      <w:r w:rsidR="002B6004" w:rsidRPr="0045627F">
        <w:rPr>
          <w:rFonts w:eastAsia="Calibri" w:cs="Calibri"/>
          <w:sz w:val="18"/>
          <w:szCs w:val="18"/>
          <w:lang w:eastAsia="en-US"/>
        </w:rPr>
        <w:t xml:space="preserve"> destinata a bambini di scuola prima</w:t>
      </w:r>
      <w:r w:rsidR="00DE5E12" w:rsidRPr="0045627F">
        <w:rPr>
          <w:rFonts w:eastAsia="Calibri" w:cs="Calibri"/>
          <w:sz w:val="18"/>
          <w:szCs w:val="18"/>
          <w:lang w:eastAsia="en-US"/>
        </w:rPr>
        <w:t>ria e ragazzi di scuola media.</w:t>
      </w:r>
    </w:p>
    <w:p w:rsidR="005837B9" w:rsidRPr="0045627F" w:rsidRDefault="005837B9" w:rsidP="0045627F">
      <w:pPr>
        <w:spacing w:after="0" w:line="240" w:lineRule="auto"/>
        <w:ind w:firstLine="360"/>
        <w:jc w:val="both"/>
        <w:rPr>
          <w:rFonts w:eastAsia="Calibri" w:cs="Calibri"/>
          <w:sz w:val="18"/>
          <w:szCs w:val="18"/>
          <w:lang w:eastAsia="en-US"/>
        </w:rPr>
      </w:pPr>
      <w:r w:rsidRPr="0045627F">
        <w:rPr>
          <w:rFonts w:eastAsia="Calibri" w:cs="Calibri"/>
          <w:sz w:val="18"/>
          <w:szCs w:val="18"/>
          <w:lang w:eastAsia="en-US"/>
        </w:rPr>
        <w:t>Una manifestazione d'altri tempi, ricca di contenuti culturali, storici</w:t>
      </w:r>
      <w:r w:rsidR="00B45A5D" w:rsidRPr="0045627F">
        <w:rPr>
          <w:rFonts w:eastAsia="Calibri" w:cs="Calibri"/>
          <w:sz w:val="18"/>
          <w:szCs w:val="18"/>
          <w:lang w:eastAsia="en-US"/>
        </w:rPr>
        <w:t xml:space="preserve"> e</w:t>
      </w:r>
      <w:r w:rsidRPr="0045627F">
        <w:rPr>
          <w:rFonts w:eastAsia="Calibri" w:cs="Calibri"/>
          <w:sz w:val="18"/>
          <w:szCs w:val="18"/>
          <w:lang w:eastAsia="en-US"/>
        </w:rPr>
        <w:t xml:space="preserve"> pedagogici</w:t>
      </w:r>
      <w:r w:rsidR="00B45A5D" w:rsidRPr="0045627F">
        <w:rPr>
          <w:rFonts w:eastAsia="Calibri" w:cs="Calibri"/>
          <w:sz w:val="18"/>
          <w:szCs w:val="18"/>
          <w:lang w:eastAsia="en-US"/>
        </w:rPr>
        <w:t xml:space="preserve">, </w:t>
      </w:r>
      <w:r w:rsidRPr="0045627F">
        <w:rPr>
          <w:rFonts w:eastAsia="Calibri" w:cs="Calibri"/>
          <w:sz w:val="18"/>
          <w:szCs w:val="18"/>
          <w:lang w:eastAsia="en-US"/>
        </w:rPr>
        <w:t xml:space="preserve"> semplice ed entusiasmante per i giovani partecipanti...saranno decine e decine le scuole provenienti da tutta la Regione...accompagnate da responsabili scolastici, responsabili comunal</w:t>
      </w:r>
      <w:r w:rsidR="007C1ABD" w:rsidRPr="0045627F">
        <w:rPr>
          <w:rFonts w:eastAsia="Calibri" w:cs="Calibri"/>
          <w:sz w:val="18"/>
          <w:szCs w:val="18"/>
          <w:lang w:eastAsia="en-US"/>
        </w:rPr>
        <w:t>i e anche da genitori e nonni.</w:t>
      </w:r>
      <w:r w:rsidRPr="0045627F">
        <w:rPr>
          <w:rFonts w:eastAsia="Calibri" w:cs="Calibri"/>
          <w:sz w:val="18"/>
          <w:szCs w:val="18"/>
          <w:lang w:eastAsia="en-US"/>
        </w:rPr>
        <w:tab/>
        <w:t xml:space="preserve"> </w:t>
      </w:r>
    </w:p>
    <w:p w:rsidR="005837B9" w:rsidRPr="0045627F" w:rsidRDefault="005837B9" w:rsidP="0045627F">
      <w:pPr>
        <w:spacing w:after="0" w:line="240" w:lineRule="auto"/>
        <w:ind w:firstLine="708"/>
        <w:jc w:val="both"/>
        <w:rPr>
          <w:rFonts w:eastAsia="Calibri" w:cs="Calibri"/>
          <w:sz w:val="18"/>
          <w:szCs w:val="18"/>
          <w:lang w:eastAsia="en-US"/>
        </w:rPr>
      </w:pPr>
      <w:r w:rsidRPr="0045627F">
        <w:rPr>
          <w:rFonts w:eastAsia="Calibri" w:cs="Calibri"/>
          <w:sz w:val="18"/>
          <w:szCs w:val="18"/>
          <w:lang w:eastAsia="en-US"/>
        </w:rPr>
        <w:t>E’ un evento straordinario, un progetto completo che sta suscitando ovunque attenzioni e consensi e che vede  protagonisti, intorno al gioco, le giovani generazioni.</w:t>
      </w:r>
    </w:p>
    <w:p w:rsidR="005837B9" w:rsidRPr="0045627F" w:rsidRDefault="005837B9" w:rsidP="0045627F">
      <w:pPr>
        <w:spacing w:after="0" w:line="240" w:lineRule="auto"/>
        <w:ind w:firstLine="708"/>
        <w:jc w:val="both"/>
        <w:rPr>
          <w:rFonts w:eastAsia="Calibri" w:cs="Calibri"/>
          <w:sz w:val="18"/>
          <w:szCs w:val="18"/>
          <w:lang w:eastAsia="en-US"/>
        </w:rPr>
      </w:pPr>
      <w:r w:rsidRPr="0045627F">
        <w:rPr>
          <w:rFonts w:eastAsia="Calibri" w:cs="Calibri"/>
          <w:sz w:val="18"/>
          <w:szCs w:val="18"/>
          <w:lang w:eastAsia="en-US"/>
        </w:rPr>
        <w:t>Il progetto, fiore all’occhiello dell’Accademia dei Giochi Tradizionali,  è inserito nel calendario nazionale della UISP/Area Giochi e, come detto in precedenza,  vede la collaborazione del Comune di Cosenza .</w:t>
      </w:r>
      <w:r w:rsidRPr="0045627F">
        <w:rPr>
          <w:rFonts w:eastAsia="Calibri" w:cs="Calibri"/>
          <w:sz w:val="18"/>
          <w:szCs w:val="18"/>
          <w:lang w:eastAsia="en-US"/>
        </w:rPr>
        <w:tab/>
      </w:r>
      <w:r w:rsidRPr="0045627F">
        <w:rPr>
          <w:rFonts w:eastAsia="Calibri" w:cs="Calibri"/>
          <w:sz w:val="18"/>
          <w:szCs w:val="18"/>
          <w:lang w:eastAsia="en-US"/>
        </w:rPr>
        <w:tab/>
      </w:r>
    </w:p>
    <w:p w:rsidR="005837B9" w:rsidRPr="0045627F" w:rsidRDefault="005837B9" w:rsidP="007C1ABD">
      <w:pPr>
        <w:widowControl w:val="0"/>
        <w:spacing w:after="0" w:line="240" w:lineRule="auto"/>
        <w:ind w:firstLine="360"/>
        <w:jc w:val="both"/>
        <w:rPr>
          <w:rFonts w:eastAsia="Calibri" w:cs="Calibri"/>
          <w:sz w:val="18"/>
          <w:szCs w:val="18"/>
          <w:lang w:eastAsia="en-US"/>
        </w:rPr>
      </w:pPr>
      <w:r w:rsidRPr="0045627F">
        <w:rPr>
          <w:rFonts w:eastAsia="Calibri" w:cs="Calibri"/>
          <w:b/>
          <w:sz w:val="18"/>
          <w:szCs w:val="18"/>
          <w:lang w:eastAsia="en-US"/>
        </w:rPr>
        <w:t xml:space="preserve">L’OLIMPIADE </w:t>
      </w:r>
      <w:r w:rsidR="00B45A5D" w:rsidRPr="0045627F">
        <w:rPr>
          <w:rFonts w:eastAsia="Calibri" w:cs="Calibri"/>
          <w:b/>
          <w:sz w:val="18"/>
          <w:szCs w:val="18"/>
          <w:lang w:eastAsia="en-US"/>
        </w:rPr>
        <w:t xml:space="preserve">UISP </w:t>
      </w:r>
      <w:r w:rsidRPr="0045627F">
        <w:rPr>
          <w:rFonts w:eastAsia="Calibri" w:cs="Calibri"/>
          <w:b/>
          <w:sz w:val="18"/>
          <w:szCs w:val="18"/>
          <w:lang w:eastAsia="en-US"/>
        </w:rPr>
        <w:t>DEI GIOCHI TRADIZIONALI</w:t>
      </w:r>
      <w:r w:rsidRPr="0045627F">
        <w:rPr>
          <w:rFonts w:eastAsia="Calibri" w:cs="Calibri"/>
          <w:sz w:val="18"/>
          <w:szCs w:val="18"/>
          <w:lang w:eastAsia="en-US"/>
        </w:rPr>
        <w:t xml:space="preserve"> si articolerà in due momenti: dopo una prima fase preliminare </w:t>
      </w:r>
      <w:r w:rsidRPr="0045627F">
        <w:rPr>
          <w:rFonts w:eastAsia="Calibri" w:cs="Calibri"/>
          <w:b/>
          <w:sz w:val="18"/>
          <w:szCs w:val="18"/>
          <w:lang w:eastAsia="en-US"/>
        </w:rPr>
        <w:t>Territoriale</w:t>
      </w:r>
      <w:r w:rsidRPr="0045627F">
        <w:rPr>
          <w:rFonts w:eastAsia="Calibri" w:cs="Calibri"/>
          <w:sz w:val="18"/>
          <w:szCs w:val="18"/>
          <w:lang w:eastAsia="en-US"/>
        </w:rPr>
        <w:t xml:space="preserve"> dove saranno impegnati un numero illimitato di atleti, si procederà con un secondo appuntamento a livello </w:t>
      </w:r>
      <w:r w:rsidRPr="0045627F">
        <w:rPr>
          <w:rFonts w:eastAsia="Calibri" w:cs="Calibri"/>
          <w:b/>
          <w:sz w:val="18"/>
          <w:szCs w:val="18"/>
          <w:lang w:eastAsia="en-US"/>
        </w:rPr>
        <w:t>Interregionale</w:t>
      </w:r>
      <w:r w:rsidRPr="0045627F">
        <w:rPr>
          <w:rFonts w:eastAsia="Calibri" w:cs="Calibri"/>
          <w:sz w:val="18"/>
          <w:szCs w:val="18"/>
          <w:lang w:eastAsia="en-US"/>
        </w:rPr>
        <w:t xml:space="preserve"> dove si affronteranno i primi classificati delle varie selezioni territoriali in rappresentanza del proprio comune o della propria scuola. </w:t>
      </w:r>
    </w:p>
    <w:p w:rsidR="005837B9" w:rsidRPr="0045627F" w:rsidRDefault="005837B9" w:rsidP="007C1ABD">
      <w:pPr>
        <w:widowControl w:val="0"/>
        <w:spacing w:after="0" w:line="240" w:lineRule="auto"/>
        <w:ind w:firstLine="360"/>
        <w:jc w:val="both"/>
        <w:rPr>
          <w:rFonts w:eastAsia="Calibri" w:cs="Calibri"/>
          <w:sz w:val="18"/>
          <w:szCs w:val="18"/>
          <w:lang w:eastAsia="en-US"/>
        </w:rPr>
      </w:pPr>
      <w:r w:rsidRPr="0045627F">
        <w:rPr>
          <w:rFonts w:eastAsia="Calibri" w:cs="Calibri"/>
          <w:sz w:val="18"/>
          <w:szCs w:val="18"/>
          <w:lang w:eastAsia="en-US"/>
        </w:rPr>
        <w:t>Sono previst</w:t>
      </w:r>
      <w:r w:rsidR="007C1ABD" w:rsidRPr="0045627F">
        <w:rPr>
          <w:rFonts w:eastAsia="Calibri" w:cs="Calibri"/>
          <w:sz w:val="18"/>
          <w:szCs w:val="18"/>
          <w:lang w:eastAsia="en-US"/>
        </w:rPr>
        <w:t>i</w:t>
      </w:r>
      <w:r w:rsidRPr="0045627F">
        <w:rPr>
          <w:rFonts w:eastAsia="Calibri" w:cs="Calibri"/>
          <w:sz w:val="18"/>
          <w:szCs w:val="18"/>
          <w:lang w:eastAsia="en-US"/>
        </w:rPr>
        <w:t xml:space="preserve"> due distinti settori: </w:t>
      </w:r>
      <w:r w:rsidRPr="0045627F">
        <w:rPr>
          <w:rFonts w:eastAsia="Calibri" w:cs="Calibri"/>
          <w:b/>
          <w:sz w:val="18"/>
          <w:szCs w:val="18"/>
          <w:lang w:eastAsia="en-US"/>
        </w:rPr>
        <w:t>scuola primaria e scuola secondaria di 1° grado</w:t>
      </w:r>
      <w:r w:rsidRPr="0045627F">
        <w:rPr>
          <w:rFonts w:eastAsia="Calibri" w:cs="Calibri"/>
          <w:sz w:val="18"/>
          <w:szCs w:val="18"/>
          <w:lang w:eastAsia="en-US"/>
        </w:rPr>
        <w:t>, un comune può gareggiare anche in uno solo dei due settori.</w:t>
      </w:r>
    </w:p>
    <w:p w:rsidR="005837B9" w:rsidRPr="0045627F" w:rsidRDefault="005837B9" w:rsidP="007C1ABD">
      <w:pPr>
        <w:widowControl w:val="0"/>
        <w:spacing w:after="0" w:line="240" w:lineRule="auto"/>
        <w:ind w:firstLine="360"/>
        <w:jc w:val="both"/>
        <w:rPr>
          <w:rFonts w:eastAsia="Calibri" w:cs="Calibri"/>
          <w:sz w:val="18"/>
          <w:szCs w:val="18"/>
          <w:lang w:eastAsia="en-US"/>
        </w:rPr>
      </w:pPr>
      <w:r w:rsidRPr="0045627F">
        <w:rPr>
          <w:rFonts w:eastAsia="Calibri" w:cs="Calibri"/>
          <w:sz w:val="18"/>
          <w:szCs w:val="18"/>
          <w:lang w:eastAsia="en-US"/>
        </w:rPr>
        <w:t xml:space="preserve">Il momento finale di questa </w:t>
      </w:r>
      <w:r w:rsidR="009238AA" w:rsidRPr="0045627F">
        <w:rPr>
          <w:rFonts w:eastAsia="Calibri" w:cs="Calibri"/>
          <w:sz w:val="18"/>
          <w:szCs w:val="18"/>
          <w:lang w:eastAsia="en-US"/>
        </w:rPr>
        <w:t>ottava</w:t>
      </w:r>
      <w:r w:rsidRPr="0045627F">
        <w:rPr>
          <w:rFonts w:eastAsia="Calibri" w:cs="Calibri"/>
          <w:sz w:val="18"/>
          <w:szCs w:val="18"/>
          <w:lang w:eastAsia="en-US"/>
        </w:rPr>
        <w:t xml:space="preserve"> edizione sarà concentrato </w:t>
      </w:r>
      <w:r w:rsidR="009238AA" w:rsidRPr="0045627F">
        <w:rPr>
          <w:rFonts w:eastAsia="Calibri" w:cs="Calibri"/>
          <w:sz w:val="18"/>
          <w:szCs w:val="18"/>
          <w:lang w:eastAsia="en-US"/>
        </w:rPr>
        <w:t>a</w:t>
      </w:r>
      <w:r w:rsidRPr="0045627F">
        <w:rPr>
          <w:rFonts w:eastAsia="Calibri" w:cs="Calibri"/>
          <w:sz w:val="18"/>
          <w:szCs w:val="18"/>
          <w:lang w:eastAsia="en-US"/>
        </w:rPr>
        <w:t xml:space="preserve"> </w:t>
      </w:r>
      <w:r w:rsidRPr="0045627F">
        <w:rPr>
          <w:rFonts w:eastAsia="Calibri" w:cs="Calibri"/>
          <w:b/>
          <w:sz w:val="18"/>
          <w:szCs w:val="18"/>
          <w:lang w:eastAsia="en-US"/>
        </w:rPr>
        <w:t>Cosenza</w:t>
      </w:r>
      <w:r w:rsidRPr="0045627F">
        <w:rPr>
          <w:rFonts w:eastAsia="Calibri" w:cs="Calibri"/>
          <w:sz w:val="18"/>
          <w:szCs w:val="18"/>
          <w:lang w:eastAsia="en-US"/>
        </w:rPr>
        <w:t xml:space="preserve"> e questo porterà la</w:t>
      </w:r>
      <w:r w:rsidRPr="0045627F">
        <w:rPr>
          <w:rFonts w:eastAsia="Calibri" w:cs="Calibri"/>
          <w:b/>
          <w:sz w:val="18"/>
          <w:szCs w:val="18"/>
          <w:lang w:eastAsia="en-US"/>
        </w:rPr>
        <w:t xml:space="preserve"> </w:t>
      </w:r>
      <w:r w:rsidR="001D7801" w:rsidRPr="0045627F">
        <w:rPr>
          <w:rFonts w:eastAsia="Calibri" w:cs="Calibri"/>
          <w:sz w:val="18"/>
          <w:szCs w:val="18"/>
          <w:lang w:eastAsia="en-US"/>
        </w:rPr>
        <w:t>città</w:t>
      </w:r>
      <w:r w:rsidRPr="0045627F">
        <w:rPr>
          <w:rFonts w:eastAsia="Calibri" w:cs="Calibri"/>
          <w:sz w:val="18"/>
          <w:szCs w:val="18"/>
          <w:lang w:eastAsia="en-US"/>
        </w:rPr>
        <w:t xml:space="preserve"> </w:t>
      </w:r>
      <w:r w:rsidRPr="0045627F">
        <w:rPr>
          <w:rFonts w:eastAsia="Calibri" w:cs="Calibri"/>
          <w:b/>
          <w:sz w:val="18"/>
          <w:szCs w:val="18"/>
          <w:lang w:eastAsia="en-US"/>
        </w:rPr>
        <w:t xml:space="preserve">e tutta la Regione Calabria </w:t>
      </w:r>
      <w:r w:rsidRPr="0045627F">
        <w:rPr>
          <w:rFonts w:eastAsia="Calibri" w:cs="Calibri"/>
          <w:sz w:val="18"/>
          <w:szCs w:val="18"/>
          <w:lang w:eastAsia="en-US"/>
        </w:rPr>
        <w:t xml:space="preserve">a divenire protagoniste assolute in fatto di </w:t>
      </w:r>
      <w:r w:rsidRPr="0045627F">
        <w:rPr>
          <w:rFonts w:eastAsia="Calibri" w:cs="Calibri"/>
          <w:b/>
          <w:sz w:val="18"/>
          <w:szCs w:val="18"/>
          <w:lang w:eastAsia="en-US"/>
        </w:rPr>
        <w:t>Giochi Tradizionali</w:t>
      </w:r>
      <w:r w:rsidRPr="0045627F">
        <w:rPr>
          <w:rFonts w:eastAsia="Calibri" w:cs="Calibri"/>
          <w:sz w:val="18"/>
          <w:szCs w:val="18"/>
          <w:lang w:eastAsia="en-US"/>
        </w:rPr>
        <w:t>.</w:t>
      </w:r>
    </w:p>
    <w:p w:rsidR="005837B9" w:rsidRPr="0045627F" w:rsidRDefault="005837B9" w:rsidP="007C1ABD">
      <w:pPr>
        <w:widowControl w:val="0"/>
        <w:spacing w:after="0" w:line="240" w:lineRule="auto"/>
        <w:ind w:firstLine="360"/>
        <w:jc w:val="both"/>
        <w:rPr>
          <w:rFonts w:eastAsia="Calibri" w:cs="Calibri"/>
          <w:sz w:val="18"/>
          <w:szCs w:val="18"/>
          <w:lang w:eastAsia="en-US"/>
        </w:rPr>
      </w:pPr>
      <w:r w:rsidRPr="0045627F">
        <w:rPr>
          <w:rFonts w:eastAsia="Calibri" w:cs="Calibri"/>
          <w:sz w:val="18"/>
          <w:szCs w:val="18"/>
          <w:lang w:eastAsia="en-US"/>
        </w:rPr>
        <w:t xml:space="preserve">La città di Cosenza, genitrice di questa brillante iniziativa, nella giornata </w:t>
      </w:r>
      <w:r w:rsidRPr="0045627F">
        <w:rPr>
          <w:rFonts w:eastAsia="Calibri" w:cs="Calibri"/>
          <w:b/>
          <w:sz w:val="18"/>
          <w:szCs w:val="18"/>
          <w:lang w:eastAsia="en-US"/>
        </w:rPr>
        <w:t xml:space="preserve">della manifestazione </w:t>
      </w:r>
      <w:r w:rsidRPr="0045627F">
        <w:rPr>
          <w:rFonts w:eastAsia="Calibri" w:cs="Calibri"/>
          <w:sz w:val="18"/>
          <w:szCs w:val="18"/>
          <w:lang w:eastAsia="en-US"/>
        </w:rPr>
        <w:t xml:space="preserve">prevista per fine anno scolastico, sarà invasa da migliaia di bambini provenienti da varie province e regioni italiane. </w:t>
      </w:r>
    </w:p>
    <w:p w:rsidR="005837B9" w:rsidRPr="0045627F" w:rsidRDefault="005837B9" w:rsidP="007C1ABD">
      <w:pPr>
        <w:spacing w:after="0" w:line="240" w:lineRule="auto"/>
        <w:ind w:firstLine="360"/>
        <w:jc w:val="both"/>
        <w:rPr>
          <w:rFonts w:eastAsia="Calibri" w:cs="Calibri"/>
          <w:b/>
          <w:sz w:val="18"/>
          <w:szCs w:val="18"/>
          <w:lang w:eastAsia="en-US"/>
        </w:rPr>
      </w:pPr>
      <w:r w:rsidRPr="0045627F">
        <w:rPr>
          <w:rFonts w:eastAsia="Calibri" w:cs="Calibri"/>
          <w:b/>
          <w:sz w:val="18"/>
          <w:szCs w:val="18"/>
          <w:lang w:eastAsia="en-US"/>
        </w:rPr>
        <w:t xml:space="preserve">A tal proposito l’Accademia dei Giochi Tradizionali e i Tecnici territoriali UISP si rendono disponibili ad illustrare, in avvio di progetto e con l’ausilio di audiovisivi e riproduzione di giochi, aspetti didattici, tecnici e pedagogici del “pianeta Giochi Tradizionali” nonché regole e modalità della manifestazione Olimpiadi </w:t>
      </w:r>
      <w:r w:rsidR="001D7801" w:rsidRPr="0045627F">
        <w:rPr>
          <w:rFonts w:eastAsia="Calibri" w:cs="Calibri"/>
          <w:b/>
          <w:sz w:val="18"/>
          <w:szCs w:val="18"/>
          <w:lang w:eastAsia="en-US"/>
        </w:rPr>
        <w:t xml:space="preserve">UISP </w:t>
      </w:r>
      <w:r w:rsidRPr="0045627F">
        <w:rPr>
          <w:rFonts w:eastAsia="Calibri" w:cs="Calibri"/>
          <w:b/>
          <w:sz w:val="18"/>
          <w:szCs w:val="18"/>
          <w:lang w:eastAsia="en-US"/>
        </w:rPr>
        <w:t>dei Giochi Tradizionali.</w:t>
      </w:r>
    </w:p>
    <w:p w:rsidR="005837B9" w:rsidRPr="0045627F" w:rsidRDefault="0045627F" w:rsidP="007C1ABD">
      <w:pPr>
        <w:spacing w:after="0" w:line="240" w:lineRule="auto"/>
        <w:ind w:right="-1" w:firstLine="708"/>
        <w:jc w:val="both"/>
        <w:rPr>
          <w:rFonts w:eastAsia="Calibri" w:cs="Calibri"/>
          <w:i/>
          <w:sz w:val="18"/>
          <w:szCs w:val="18"/>
          <w:lang w:eastAsia="en-US"/>
        </w:rPr>
      </w:pPr>
      <w:r w:rsidRPr="0045627F">
        <w:rPr>
          <w:rFonts w:eastAsia="Calibri" w:cs="Calibri"/>
          <w:sz w:val="18"/>
          <w:szCs w:val="18"/>
          <w:lang w:eastAsia="en-US"/>
        </w:rPr>
        <w:t>Dichiara</w:t>
      </w:r>
      <w:r w:rsidR="005837B9" w:rsidRPr="0045627F">
        <w:rPr>
          <w:rFonts w:eastAsia="Calibri" w:cs="Calibri"/>
          <w:sz w:val="18"/>
          <w:szCs w:val="18"/>
          <w:lang w:eastAsia="en-US"/>
        </w:rPr>
        <w:t xml:space="preserve"> </w:t>
      </w:r>
      <w:r w:rsidR="005837B9" w:rsidRPr="0045627F">
        <w:rPr>
          <w:rFonts w:eastAsia="Calibri" w:cs="Calibri"/>
          <w:b/>
          <w:sz w:val="18"/>
          <w:szCs w:val="18"/>
          <w:lang w:eastAsia="en-US"/>
        </w:rPr>
        <w:t>Pietro Turano</w:t>
      </w:r>
      <w:r w:rsidR="005837B9" w:rsidRPr="0045627F">
        <w:rPr>
          <w:rFonts w:eastAsia="Calibri" w:cs="Calibri"/>
          <w:sz w:val="18"/>
          <w:szCs w:val="18"/>
          <w:lang w:eastAsia="en-US"/>
        </w:rPr>
        <w:t xml:space="preserve"> promotore/organizzatore delle </w:t>
      </w:r>
      <w:r w:rsidR="005837B9" w:rsidRPr="0045627F">
        <w:rPr>
          <w:rFonts w:eastAsia="Calibri" w:cs="Calibri"/>
          <w:b/>
          <w:sz w:val="18"/>
          <w:szCs w:val="18"/>
          <w:lang w:eastAsia="en-US"/>
        </w:rPr>
        <w:t xml:space="preserve">Olimpiadi </w:t>
      </w:r>
      <w:r w:rsidR="001D7801" w:rsidRPr="0045627F">
        <w:rPr>
          <w:rFonts w:eastAsia="Calibri" w:cs="Calibri"/>
          <w:b/>
          <w:sz w:val="18"/>
          <w:szCs w:val="18"/>
          <w:lang w:eastAsia="en-US"/>
        </w:rPr>
        <w:t xml:space="preserve">UISP </w:t>
      </w:r>
      <w:r w:rsidR="005837B9" w:rsidRPr="0045627F">
        <w:rPr>
          <w:rFonts w:eastAsia="Calibri" w:cs="Calibri"/>
          <w:b/>
          <w:sz w:val="18"/>
          <w:szCs w:val="18"/>
          <w:lang w:eastAsia="en-US"/>
        </w:rPr>
        <w:t>dei Giochi Tradizionali</w:t>
      </w:r>
      <w:r w:rsidR="005837B9" w:rsidRPr="0045627F">
        <w:rPr>
          <w:rFonts w:eastAsia="Calibri" w:cs="Calibri"/>
          <w:sz w:val="18"/>
          <w:szCs w:val="18"/>
          <w:lang w:eastAsia="en-US"/>
        </w:rPr>
        <w:t xml:space="preserve"> ed autore </w:t>
      </w:r>
      <w:r w:rsidR="005837B9" w:rsidRPr="0045627F">
        <w:rPr>
          <w:rFonts w:eastAsia="Calibri" w:cs="Calibri"/>
          <w:b/>
          <w:sz w:val="18"/>
          <w:szCs w:val="18"/>
          <w:lang w:eastAsia="en-US"/>
        </w:rPr>
        <w:t>dell’Enciclopedia dei Giochi Tradizionali</w:t>
      </w:r>
      <w:r w:rsidR="005837B9" w:rsidRPr="0045627F">
        <w:rPr>
          <w:rFonts w:eastAsia="Calibri" w:cs="Calibri"/>
          <w:sz w:val="18"/>
          <w:szCs w:val="18"/>
          <w:lang w:eastAsia="en-US"/>
        </w:rPr>
        <w:t xml:space="preserve"> </w:t>
      </w:r>
      <w:r w:rsidR="005837B9" w:rsidRPr="0045627F">
        <w:rPr>
          <w:rFonts w:eastAsia="Calibri" w:cs="Calibri"/>
          <w:i/>
          <w:sz w:val="18"/>
          <w:szCs w:val="18"/>
          <w:lang w:eastAsia="en-US"/>
        </w:rPr>
        <w:t>“I bambini tanto più sono piccoli tanto più hanno bisogno di muoversi, di socializzare e di provare piacere e gaiezza, in una parola sola, i bambini per crescere bene hanno bisogno di giocare. Essi hanno bisogno di ritornare a fare giochi di movimento, giochi di qualità, giochi di socializzazione, giochi di gruppo pensati e realizzati, possibilmente, da loro e dove, loro stessi, sono chiamati  a crearsi le situazioni e ad inventarsi il divertimento.”</w:t>
      </w:r>
    </w:p>
    <w:p w:rsidR="005837B9" w:rsidRPr="0045627F" w:rsidRDefault="005837B9" w:rsidP="007C1ABD">
      <w:pPr>
        <w:spacing w:after="0" w:line="240" w:lineRule="auto"/>
        <w:ind w:firstLine="360"/>
        <w:jc w:val="both"/>
        <w:rPr>
          <w:rFonts w:eastAsia="Calibri" w:cs="Calibri"/>
          <w:sz w:val="18"/>
          <w:szCs w:val="18"/>
          <w:lang w:eastAsia="en-US"/>
        </w:rPr>
      </w:pPr>
      <w:r w:rsidRPr="0045627F">
        <w:rPr>
          <w:rFonts w:eastAsia="Calibri" w:cs="Calibri"/>
          <w:sz w:val="18"/>
          <w:szCs w:val="18"/>
          <w:lang w:eastAsia="en-US"/>
        </w:rPr>
        <w:t xml:space="preserve">Alla finalissima prevista per </w:t>
      </w:r>
      <w:r w:rsidRPr="0045627F">
        <w:rPr>
          <w:rFonts w:eastAsia="Calibri" w:cs="Calibri"/>
          <w:b/>
          <w:sz w:val="18"/>
          <w:szCs w:val="18"/>
          <w:lang w:eastAsia="en-US"/>
        </w:rPr>
        <w:t xml:space="preserve">Sabato 18 Maggio 2019 </w:t>
      </w:r>
      <w:r w:rsidRPr="0045627F">
        <w:rPr>
          <w:rFonts w:eastAsia="Calibri" w:cs="Calibri"/>
          <w:sz w:val="18"/>
          <w:szCs w:val="18"/>
          <w:lang w:eastAsia="en-US"/>
        </w:rPr>
        <w:t>possono partecipare squadre rappresentanti un comune ma che possono essere, anche, espressione di una singola scuola, di un circolo UISP, di un’associazione sportiva, di un oratorio o altro.</w:t>
      </w:r>
    </w:p>
    <w:p w:rsidR="005837B9" w:rsidRPr="0045627F" w:rsidRDefault="005837B9" w:rsidP="007C1ABD">
      <w:pPr>
        <w:spacing w:after="0" w:line="240" w:lineRule="auto"/>
        <w:ind w:left="720"/>
        <w:rPr>
          <w:rFonts w:eastAsia="Calibri" w:cs="Calibri"/>
          <w:b/>
          <w:bCs/>
          <w:sz w:val="18"/>
          <w:szCs w:val="18"/>
          <w:u w:val="single"/>
          <w:lang w:eastAsia="en-US"/>
        </w:rPr>
      </w:pPr>
      <w:r w:rsidRPr="0045627F">
        <w:rPr>
          <w:rFonts w:eastAsia="Calibri" w:cs="Calibri"/>
          <w:b/>
          <w:bCs/>
          <w:sz w:val="18"/>
          <w:szCs w:val="18"/>
          <w:u w:val="single"/>
          <w:lang w:eastAsia="en-US"/>
        </w:rPr>
        <w:t>Le discipline olimpiche 2019</w:t>
      </w:r>
    </w:p>
    <w:p w:rsidR="005837B9" w:rsidRPr="0045627F" w:rsidRDefault="005837B9" w:rsidP="007C1ABD">
      <w:pPr>
        <w:numPr>
          <w:ilvl w:val="0"/>
          <w:numId w:val="7"/>
        </w:numPr>
        <w:spacing w:after="0" w:line="240" w:lineRule="auto"/>
        <w:jc w:val="center"/>
        <w:rPr>
          <w:rFonts w:eastAsia="Calibri" w:cs="Calibri"/>
          <w:b/>
          <w:bCs/>
          <w:sz w:val="18"/>
          <w:szCs w:val="18"/>
          <w:lang w:eastAsia="en-US"/>
        </w:rPr>
      </w:pPr>
      <w:r w:rsidRPr="0045627F">
        <w:rPr>
          <w:rFonts w:eastAsia="Calibri" w:cs="Calibri"/>
          <w:b/>
          <w:bCs/>
          <w:sz w:val="18"/>
          <w:szCs w:val="18"/>
          <w:lang w:eastAsia="en-US"/>
        </w:rPr>
        <w:t>Corsa con i sacchi;</w:t>
      </w:r>
    </w:p>
    <w:p w:rsidR="005837B9" w:rsidRPr="0045627F" w:rsidRDefault="005837B9" w:rsidP="007C1ABD">
      <w:pPr>
        <w:numPr>
          <w:ilvl w:val="0"/>
          <w:numId w:val="7"/>
        </w:numPr>
        <w:spacing w:after="0" w:line="240" w:lineRule="auto"/>
        <w:jc w:val="center"/>
        <w:rPr>
          <w:rFonts w:eastAsia="Calibri" w:cs="Calibri"/>
          <w:b/>
          <w:bCs/>
          <w:sz w:val="18"/>
          <w:szCs w:val="18"/>
          <w:lang w:eastAsia="en-US"/>
        </w:rPr>
      </w:pPr>
      <w:r w:rsidRPr="0045627F">
        <w:rPr>
          <w:rFonts w:eastAsia="Calibri" w:cs="Calibri"/>
          <w:b/>
          <w:bCs/>
          <w:sz w:val="18"/>
          <w:szCs w:val="18"/>
          <w:lang w:eastAsia="en-US"/>
        </w:rPr>
        <w:t>Corsa con l’uovo;</w:t>
      </w:r>
    </w:p>
    <w:p w:rsidR="005837B9" w:rsidRPr="0045627F" w:rsidRDefault="005837B9" w:rsidP="007C1ABD">
      <w:pPr>
        <w:numPr>
          <w:ilvl w:val="0"/>
          <w:numId w:val="7"/>
        </w:numPr>
        <w:spacing w:after="0" w:line="240" w:lineRule="auto"/>
        <w:jc w:val="center"/>
        <w:rPr>
          <w:rFonts w:eastAsia="Calibri" w:cs="Calibri"/>
          <w:b/>
          <w:bCs/>
          <w:sz w:val="18"/>
          <w:szCs w:val="18"/>
          <w:lang w:eastAsia="en-US"/>
        </w:rPr>
      </w:pPr>
      <w:r w:rsidRPr="0045627F">
        <w:rPr>
          <w:rFonts w:eastAsia="Calibri" w:cs="Calibri"/>
          <w:b/>
          <w:bCs/>
          <w:sz w:val="18"/>
          <w:szCs w:val="18"/>
          <w:lang w:eastAsia="en-US"/>
        </w:rPr>
        <w:t>Tiro alla fune;</w:t>
      </w:r>
    </w:p>
    <w:p w:rsidR="005837B9" w:rsidRPr="0045627F" w:rsidRDefault="005837B9" w:rsidP="007C1ABD">
      <w:pPr>
        <w:numPr>
          <w:ilvl w:val="0"/>
          <w:numId w:val="7"/>
        </w:numPr>
        <w:spacing w:after="0" w:line="240" w:lineRule="auto"/>
        <w:jc w:val="center"/>
        <w:rPr>
          <w:rFonts w:eastAsia="Calibri" w:cs="Calibri"/>
          <w:b/>
          <w:bCs/>
          <w:sz w:val="18"/>
          <w:szCs w:val="18"/>
          <w:lang w:eastAsia="en-US"/>
        </w:rPr>
      </w:pPr>
      <w:r w:rsidRPr="0045627F">
        <w:rPr>
          <w:rFonts w:eastAsia="Calibri" w:cs="Calibri"/>
          <w:b/>
          <w:bCs/>
          <w:sz w:val="18"/>
          <w:szCs w:val="18"/>
          <w:lang w:eastAsia="en-US"/>
        </w:rPr>
        <w:t xml:space="preserve">Il Cerchio </w:t>
      </w:r>
      <w:r w:rsidRPr="0045627F">
        <w:rPr>
          <w:rFonts w:eastAsia="Calibri" w:cs="Calibri"/>
          <w:b/>
          <w:bCs/>
          <w:i/>
          <w:sz w:val="18"/>
          <w:szCs w:val="18"/>
          <w:lang w:eastAsia="en-US"/>
        </w:rPr>
        <w:t xml:space="preserve">(u </w:t>
      </w:r>
      <w:proofErr w:type="spellStart"/>
      <w:r w:rsidRPr="0045627F">
        <w:rPr>
          <w:rFonts w:eastAsia="Calibri" w:cs="Calibri"/>
          <w:b/>
          <w:bCs/>
          <w:i/>
          <w:sz w:val="18"/>
          <w:szCs w:val="18"/>
          <w:lang w:eastAsia="en-US"/>
        </w:rPr>
        <w:t>ruoddru</w:t>
      </w:r>
      <w:proofErr w:type="spellEnd"/>
      <w:r w:rsidRPr="0045627F">
        <w:rPr>
          <w:rFonts w:eastAsia="Calibri" w:cs="Calibri"/>
          <w:b/>
          <w:bCs/>
          <w:i/>
          <w:sz w:val="18"/>
          <w:szCs w:val="18"/>
          <w:lang w:eastAsia="en-US"/>
        </w:rPr>
        <w:t>)</w:t>
      </w:r>
      <w:r w:rsidRPr="0045627F">
        <w:rPr>
          <w:rFonts w:eastAsia="Calibri" w:cs="Calibri"/>
          <w:b/>
          <w:bCs/>
          <w:sz w:val="18"/>
          <w:szCs w:val="18"/>
          <w:lang w:eastAsia="en-US"/>
        </w:rPr>
        <w:t>;</w:t>
      </w:r>
    </w:p>
    <w:p w:rsidR="005837B9" w:rsidRPr="0045627F" w:rsidRDefault="005837B9" w:rsidP="007C1ABD">
      <w:pPr>
        <w:numPr>
          <w:ilvl w:val="0"/>
          <w:numId w:val="7"/>
        </w:numPr>
        <w:spacing w:after="0" w:line="240" w:lineRule="auto"/>
        <w:jc w:val="center"/>
        <w:rPr>
          <w:rFonts w:eastAsia="Calibri" w:cs="Calibri"/>
          <w:b/>
          <w:bCs/>
          <w:sz w:val="18"/>
          <w:szCs w:val="18"/>
          <w:lang w:eastAsia="en-US"/>
        </w:rPr>
      </w:pPr>
      <w:r w:rsidRPr="0045627F">
        <w:rPr>
          <w:rFonts w:eastAsia="Calibri" w:cs="Calibri"/>
          <w:b/>
          <w:bCs/>
          <w:sz w:val="18"/>
          <w:szCs w:val="18"/>
          <w:lang w:eastAsia="en-US"/>
        </w:rPr>
        <w:t xml:space="preserve">La Trottola </w:t>
      </w:r>
      <w:r w:rsidRPr="0045627F">
        <w:rPr>
          <w:rFonts w:eastAsia="Calibri" w:cs="Calibri"/>
          <w:b/>
          <w:bCs/>
          <w:i/>
          <w:sz w:val="18"/>
          <w:szCs w:val="18"/>
          <w:lang w:eastAsia="en-US"/>
        </w:rPr>
        <w:t xml:space="preserve">(u </w:t>
      </w:r>
      <w:proofErr w:type="spellStart"/>
      <w:r w:rsidRPr="0045627F">
        <w:rPr>
          <w:rFonts w:eastAsia="Calibri" w:cs="Calibri"/>
          <w:b/>
          <w:bCs/>
          <w:i/>
          <w:sz w:val="18"/>
          <w:szCs w:val="18"/>
          <w:lang w:eastAsia="en-US"/>
        </w:rPr>
        <w:t>strummulu</w:t>
      </w:r>
      <w:proofErr w:type="spellEnd"/>
      <w:r w:rsidRPr="0045627F">
        <w:rPr>
          <w:rFonts w:eastAsia="Calibri" w:cs="Calibri"/>
          <w:b/>
          <w:bCs/>
          <w:i/>
          <w:sz w:val="18"/>
          <w:szCs w:val="18"/>
          <w:lang w:eastAsia="en-US"/>
        </w:rPr>
        <w:t>)</w:t>
      </w:r>
      <w:r w:rsidRPr="0045627F">
        <w:rPr>
          <w:rFonts w:eastAsia="Calibri" w:cs="Calibri"/>
          <w:b/>
          <w:bCs/>
          <w:sz w:val="18"/>
          <w:szCs w:val="18"/>
          <w:lang w:eastAsia="en-US"/>
        </w:rPr>
        <w:t>;</w:t>
      </w:r>
    </w:p>
    <w:p w:rsidR="002B1D52" w:rsidRPr="0045627F" w:rsidRDefault="002B1D52" w:rsidP="007C1ABD">
      <w:pPr>
        <w:pStyle w:val="Default"/>
        <w:jc w:val="center"/>
        <w:rPr>
          <w:rFonts w:ascii="Calibri" w:hAnsi="Calibri" w:cs="Calibri"/>
          <w:sz w:val="18"/>
          <w:szCs w:val="18"/>
        </w:rPr>
      </w:pPr>
    </w:p>
    <w:p w:rsidR="00CD0E7B" w:rsidRPr="0045627F" w:rsidRDefault="005D3882" w:rsidP="0045627F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45627F">
        <w:rPr>
          <w:rFonts w:ascii="Calibri" w:hAnsi="Calibri" w:cs="Calibri"/>
          <w:sz w:val="18"/>
          <w:szCs w:val="18"/>
        </w:rPr>
        <w:t>P</w:t>
      </w:r>
      <w:r w:rsidR="00CD0E7B" w:rsidRPr="0045627F">
        <w:rPr>
          <w:rFonts w:ascii="Calibri" w:hAnsi="Calibri" w:cs="Calibri"/>
          <w:sz w:val="18"/>
          <w:szCs w:val="18"/>
        </w:rPr>
        <w:t>ertanto, invito tutti voi a dare la massima diffusione all’iniziativa portandola a conoscenza dei vostri territori</w:t>
      </w:r>
      <w:r w:rsidR="0026619C" w:rsidRPr="0045627F">
        <w:rPr>
          <w:rFonts w:ascii="Calibri" w:hAnsi="Calibri" w:cs="Calibri"/>
          <w:sz w:val="18"/>
          <w:szCs w:val="18"/>
        </w:rPr>
        <w:t xml:space="preserve"> così da rilanciare uno aspetto fondamentale delle tematiche UISP rivolte alla socializzazione e </w:t>
      </w:r>
      <w:r w:rsidRPr="0045627F">
        <w:rPr>
          <w:rFonts w:ascii="Calibri" w:hAnsi="Calibri" w:cs="Calibri"/>
          <w:sz w:val="18"/>
          <w:szCs w:val="18"/>
        </w:rPr>
        <w:t>al benessere dei giovani, futuri adulti.</w:t>
      </w:r>
    </w:p>
    <w:p w:rsidR="00CD0E7B" w:rsidRPr="007C1ABD" w:rsidRDefault="00156E8B" w:rsidP="007C1ABD">
      <w:pPr>
        <w:pStyle w:val="Default"/>
        <w:jc w:val="both"/>
        <w:rPr>
          <w:rFonts w:ascii="Calibri" w:hAnsi="Calibri" w:cs="Calibri"/>
          <w:i/>
          <w:sz w:val="20"/>
          <w:szCs w:val="20"/>
        </w:rPr>
      </w:pPr>
      <w:r w:rsidRPr="007C1A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DD0D5" wp14:editId="2B1144BC">
                <wp:simplePos x="0" y="0"/>
                <wp:positionH relativeFrom="column">
                  <wp:posOffset>3268980</wp:posOffset>
                </wp:positionH>
                <wp:positionV relativeFrom="paragraph">
                  <wp:posOffset>104775</wp:posOffset>
                </wp:positionV>
                <wp:extent cx="2178685" cy="105854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8A1" w:rsidRPr="008F2F3C" w:rsidRDefault="00156E8B" w:rsidP="004F58A1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191FDC" wp14:editId="15E804A7">
                                  <wp:extent cx="2075180" cy="1031240"/>
                                  <wp:effectExtent l="0" t="0" r="1270" b="0"/>
                                  <wp:docPr id="2" name="Immagine 2" descr="scasione0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casione0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180" cy="1031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58A1" w:rsidRDefault="004F58A1" w:rsidP="004F58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57.4pt;margin-top:8.25pt;width:171.55pt;height:8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" stroked="f">
                <v:textbox>
                  <w:txbxContent>
                    <w:p w:rsidR="004F58A1" w:rsidRPr="008F2F3C" w:rsidRDefault="00156E8B" w:rsidP="004F58A1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111144" wp14:editId="15D0385F">
                            <wp:extent cx="2075180" cy="1031240"/>
                            <wp:effectExtent l="0" t="0" r="1270" b="0"/>
                            <wp:docPr id="2" name="Immagine 2" descr="scasione0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casione0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180" cy="1031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58A1" w:rsidRDefault="004F58A1" w:rsidP="004F58A1"/>
                  </w:txbxContent>
                </v:textbox>
              </v:shape>
            </w:pict>
          </mc:Fallback>
        </mc:AlternateContent>
      </w:r>
    </w:p>
    <w:p w:rsidR="00CD0E7B" w:rsidRPr="007C1ABD" w:rsidRDefault="00CD0E7B" w:rsidP="007C1ABD">
      <w:pPr>
        <w:pStyle w:val="Default"/>
        <w:jc w:val="both"/>
        <w:rPr>
          <w:rFonts w:ascii="Calibri" w:hAnsi="Calibri" w:cs="Calibri"/>
          <w:i/>
          <w:sz w:val="20"/>
          <w:szCs w:val="20"/>
        </w:rPr>
      </w:pPr>
    </w:p>
    <w:p w:rsidR="00CD0E7B" w:rsidRPr="007C1ABD" w:rsidRDefault="00CD0E7B" w:rsidP="007C1ABD">
      <w:pPr>
        <w:pStyle w:val="Default"/>
        <w:jc w:val="both"/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</w:p>
    <w:p w:rsidR="00CD0E7B" w:rsidRPr="007C1ABD" w:rsidRDefault="00CD0E7B" w:rsidP="007C1ABD">
      <w:pPr>
        <w:pStyle w:val="Default"/>
        <w:jc w:val="both"/>
        <w:rPr>
          <w:rFonts w:ascii="Calibri" w:hAnsi="Calibri" w:cs="Calibri"/>
          <w:i/>
          <w:sz w:val="20"/>
          <w:szCs w:val="20"/>
        </w:rPr>
      </w:pPr>
    </w:p>
    <w:p w:rsidR="0070756A" w:rsidRPr="007C1ABD" w:rsidRDefault="0070756A" w:rsidP="004F58A1">
      <w:pPr>
        <w:spacing w:after="0" w:line="240" w:lineRule="auto"/>
        <w:rPr>
          <w:rFonts w:cs="Calibri"/>
          <w:i/>
          <w:sz w:val="20"/>
          <w:szCs w:val="20"/>
        </w:rPr>
      </w:pPr>
    </w:p>
    <w:sectPr w:rsidR="0070756A" w:rsidRPr="007C1ABD" w:rsidSect="0045627F">
      <w:headerReference w:type="default" r:id="rId10"/>
      <w:footerReference w:type="default" r:id="rId11"/>
      <w:pgSz w:w="11906" w:h="16838"/>
      <w:pgMar w:top="284" w:right="1134" w:bottom="1134" w:left="1134" w:header="297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C6" w:rsidRDefault="00A472C6">
      <w:pPr>
        <w:spacing w:after="0" w:line="240" w:lineRule="auto"/>
      </w:pPr>
      <w:r>
        <w:separator/>
      </w:r>
    </w:p>
  </w:endnote>
  <w:endnote w:type="continuationSeparator" w:id="0">
    <w:p w:rsidR="00A472C6" w:rsidRDefault="00A4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E2" w:rsidRDefault="00EE3E6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</w:t>
    </w:r>
    <w:r w:rsidR="00BF3BE2">
      <w:rPr>
        <w:rFonts w:ascii="Arial Narrow" w:hAnsi="Arial Narrow" w:cs="Arial Narrow"/>
        <w:b/>
        <w:bCs/>
        <w:color w:val="0A8137"/>
        <w:sz w:val="20"/>
        <w:szCs w:val="20"/>
      </w:rPr>
      <w:t xml:space="preserve"> Unione Italiana Sport Per tutti - Comitato Regionale Calabria</w:t>
    </w:r>
  </w:p>
  <w:p w:rsidR="00BF3BE2" w:rsidRDefault="00BF3BE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color w:val="0A8137"/>
        <w:sz w:val="16"/>
        <w:szCs w:val="16"/>
      </w:rPr>
      <w:t xml:space="preserve">89129 Reggio Calabria (RC) - Via </w:t>
    </w:r>
    <w:r w:rsidR="0094748D">
      <w:rPr>
        <w:rFonts w:ascii="Arial Narrow" w:hAnsi="Arial Narrow" w:cs="Arial Narrow"/>
        <w:color w:val="0A8137"/>
        <w:sz w:val="16"/>
        <w:szCs w:val="16"/>
      </w:rPr>
      <w:t>Botteghelle, 17</w:t>
    </w:r>
    <w:r>
      <w:rPr>
        <w:rFonts w:ascii="Arial Narrow" w:hAnsi="Arial Narrow" w:cs="Arial Narrow"/>
        <w:color w:val="0A8137"/>
        <w:sz w:val="16"/>
        <w:szCs w:val="16"/>
      </w:rPr>
      <w:t xml:space="preserve"> - Tel. </w:t>
    </w:r>
    <w:r w:rsidR="0094748D">
      <w:rPr>
        <w:rFonts w:ascii="Arial Narrow" w:hAnsi="Arial Narrow" w:cs="Arial Narrow"/>
        <w:color w:val="0A8137"/>
        <w:sz w:val="16"/>
        <w:szCs w:val="16"/>
      </w:rPr>
      <w:t>3334080052</w:t>
    </w:r>
    <w:r>
      <w:rPr>
        <w:rFonts w:ascii="Arial Narrow" w:hAnsi="Arial Narrow" w:cs="Arial Narrow"/>
        <w:color w:val="0A8137"/>
        <w:sz w:val="16"/>
        <w:szCs w:val="16"/>
      </w:rPr>
      <w:t xml:space="preserve"> - calabria@uisp.it - www.uisp.it/calabria - C.F.: 97007790799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C6" w:rsidRDefault="00A472C6">
      <w:pPr>
        <w:spacing w:after="0" w:line="240" w:lineRule="auto"/>
      </w:pPr>
      <w:r>
        <w:separator/>
      </w:r>
    </w:p>
  </w:footnote>
  <w:footnote w:type="continuationSeparator" w:id="0">
    <w:p w:rsidR="00A472C6" w:rsidRDefault="00A4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557"/>
    </w:tblGrid>
    <w:tr w:rsidR="00BF3BE2" w:rsidRPr="00C82550" w:rsidTr="00CA3B00">
      <w:trPr>
        <w:trHeight w:val="1418"/>
      </w:trPr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:rsidR="00BF3BE2" w:rsidRPr="00C82550" w:rsidRDefault="00156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0B977E79" wp14:editId="4DDBA506">
                <wp:extent cx="2567940" cy="135509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7940" cy="135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7" w:type="dxa"/>
          <w:tcBorders>
            <w:top w:val="nil"/>
            <w:left w:val="nil"/>
            <w:bottom w:val="nil"/>
            <w:right w:val="nil"/>
          </w:tcBorders>
        </w:tcPr>
        <w:p w:rsidR="00BF3BE2" w:rsidRPr="00C82550" w:rsidRDefault="00BF3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C82550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</w:t>
          </w:r>
          <w:r w:rsidR="0094748D" w:rsidRPr="00C82550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 </w:t>
          </w:r>
          <w:r w:rsidRPr="00C82550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REGIONALE</w:t>
          </w:r>
          <w:r w:rsidR="002F7412" w:rsidRPr="00C82550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 UISP</w:t>
          </w:r>
          <w:r w:rsidRPr="00C82550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 CALABRIA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7"/>
    <w:multiLevelType w:val="hybridMultilevel"/>
    <w:tmpl w:val="CD34F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760C4"/>
    <w:multiLevelType w:val="hybridMultilevel"/>
    <w:tmpl w:val="19287B16"/>
    <w:lvl w:ilvl="0" w:tplc="0410000B">
      <w:start w:val="1"/>
      <w:numFmt w:val="bullet"/>
      <w:lvlText w:val=""/>
      <w:lvlJc w:val="left"/>
      <w:pPr>
        <w:ind w:left="8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2">
    <w:nsid w:val="2BA46555"/>
    <w:multiLevelType w:val="hybridMultilevel"/>
    <w:tmpl w:val="AB8E1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6E84"/>
    <w:multiLevelType w:val="hybridMultilevel"/>
    <w:tmpl w:val="0C2AE7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773D7"/>
    <w:multiLevelType w:val="hybridMultilevel"/>
    <w:tmpl w:val="930247B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74953"/>
    <w:multiLevelType w:val="hybridMultilevel"/>
    <w:tmpl w:val="7A56A98E"/>
    <w:lvl w:ilvl="0" w:tplc="36F81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957D5A"/>
    <w:multiLevelType w:val="hybridMultilevel"/>
    <w:tmpl w:val="55C2749C"/>
    <w:lvl w:ilvl="0" w:tplc="0410000B">
      <w:start w:val="1"/>
      <w:numFmt w:val="bullet"/>
      <w:lvlText w:val=""/>
      <w:lvlJc w:val="left"/>
      <w:pPr>
        <w:ind w:left="76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4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9C"/>
    <w:rsid w:val="000044D8"/>
    <w:rsid w:val="00015D39"/>
    <w:rsid w:val="000624EF"/>
    <w:rsid w:val="00062FF6"/>
    <w:rsid w:val="000F59FF"/>
    <w:rsid w:val="0010733E"/>
    <w:rsid w:val="00140612"/>
    <w:rsid w:val="00143FAD"/>
    <w:rsid w:val="00156E8B"/>
    <w:rsid w:val="001A486A"/>
    <w:rsid w:val="001A5B25"/>
    <w:rsid w:val="001C2644"/>
    <w:rsid w:val="001D1205"/>
    <w:rsid w:val="001D68D5"/>
    <w:rsid w:val="001D7801"/>
    <w:rsid w:val="00250F19"/>
    <w:rsid w:val="0026619C"/>
    <w:rsid w:val="002A29DA"/>
    <w:rsid w:val="002A3964"/>
    <w:rsid w:val="002A53E2"/>
    <w:rsid w:val="002A5BAE"/>
    <w:rsid w:val="002B1D52"/>
    <w:rsid w:val="002B6004"/>
    <w:rsid w:val="002E52EB"/>
    <w:rsid w:val="002F7412"/>
    <w:rsid w:val="00301027"/>
    <w:rsid w:val="003062A5"/>
    <w:rsid w:val="003528B5"/>
    <w:rsid w:val="00354D9F"/>
    <w:rsid w:val="003640DE"/>
    <w:rsid w:val="003B7C1E"/>
    <w:rsid w:val="003D383F"/>
    <w:rsid w:val="003E3573"/>
    <w:rsid w:val="003F0352"/>
    <w:rsid w:val="004119EA"/>
    <w:rsid w:val="00413CD6"/>
    <w:rsid w:val="0045627F"/>
    <w:rsid w:val="00476D6A"/>
    <w:rsid w:val="004873FC"/>
    <w:rsid w:val="004C7B94"/>
    <w:rsid w:val="004F58A1"/>
    <w:rsid w:val="00504B3F"/>
    <w:rsid w:val="00580A30"/>
    <w:rsid w:val="005837B9"/>
    <w:rsid w:val="005B4DB2"/>
    <w:rsid w:val="005D36A2"/>
    <w:rsid w:val="005D3882"/>
    <w:rsid w:val="005D4970"/>
    <w:rsid w:val="005D6A54"/>
    <w:rsid w:val="005E26ED"/>
    <w:rsid w:val="006037AC"/>
    <w:rsid w:val="0060564E"/>
    <w:rsid w:val="00646820"/>
    <w:rsid w:val="00654620"/>
    <w:rsid w:val="00672589"/>
    <w:rsid w:val="006B40BF"/>
    <w:rsid w:val="006D6F9C"/>
    <w:rsid w:val="006D708F"/>
    <w:rsid w:val="006E47EF"/>
    <w:rsid w:val="006F3783"/>
    <w:rsid w:val="0070756A"/>
    <w:rsid w:val="00710092"/>
    <w:rsid w:val="007116D2"/>
    <w:rsid w:val="00746873"/>
    <w:rsid w:val="00757867"/>
    <w:rsid w:val="00763AE1"/>
    <w:rsid w:val="00764FA7"/>
    <w:rsid w:val="00785588"/>
    <w:rsid w:val="0079610D"/>
    <w:rsid w:val="007A2350"/>
    <w:rsid w:val="007C1ABD"/>
    <w:rsid w:val="007F4ADC"/>
    <w:rsid w:val="0080614D"/>
    <w:rsid w:val="00817922"/>
    <w:rsid w:val="00835D79"/>
    <w:rsid w:val="0083761C"/>
    <w:rsid w:val="00856E8E"/>
    <w:rsid w:val="0088469E"/>
    <w:rsid w:val="008909D4"/>
    <w:rsid w:val="008916E6"/>
    <w:rsid w:val="008D569A"/>
    <w:rsid w:val="008F2F3C"/>
    <w:rsid w:val="00905047"/>
    <w:rsid w:val="009238AA"/>
    <w:rsid w:val="009354F0"/>
    <w:rsid w:val="00944757"/>
    <w:rsid w:val="0094748D"/>
    <w:rsid w:val="00961E6F"/>
    <w:rsid w:val="00974200"/>
    <w:rsid w:val="00987B3E"/>
    <w:rsid w:val="009C1A7B"/>
    <w:rsid w:val="009E416A"/>
    <w:rsid w:val="00A006F1"/>
    <w:rsid w:val="00A472C6"/>
    <w:rsid w:val="00A63CD9"/>
    <w:rsid w:val="00A86AFA"/>
    <w:rsid w:val="00B11F2D"/>
    <w:rsid w:val="00B35216"/>
    <w:rsid w:val="00B45A5D"/>
    <w:rsid w:val="00B640C4"/>
    <w:rsid w:val="00BB123B"/>
    <w:rsid w:val="00BF3BE2"/>
    <w:rsid w:val="00C03046"/>
    <w:rsid w:val="00C1065A"/>
    <w:rsid w:val="00C15670"/>
    <w:rsid w:val="00C42156"/>
    <w:rsid w:val="00C53DE2"/>
    <w:rsid w:val="00C56AD2"/>
    <w:rsid w:val="00C60335"/>
    <w:rsid w:val="00C82550"/>
    <w:rsid w:val="00CA3B00"/>
    <w:rsid w:val="00CD0E7B"/>
    <w:rsid w:val="00D051F4"/>
    <w:rsid w:val="00D40E66"/>
    <w:rsid w:val="00D45A99"/>
    <w:rsid w:val="00D510F5"/>
    <w:rsid w:val="00D62C3C"/>
    <w:rsid w:val="00D63C8A"/>
    <w:rsid w:val="00D71576"/>
    <w:rsid w:val="00D9695C"/>
    <w:rsid w:val="00DE5E12"/>
    <w:rsid w:val="00DF2789"/>
    <w:rsid w:val="00E53641"/>
    <w:rsid w:val="00E557EA"/>
    <w:rsid w:val="00E6506A"/>
    <w:rsid w:val="00E70A05"/>
    <w:rsid w:val="00E83176"/>
    <w:rsid w:val="00E90CB1"/>
    <w:rsid w:val="00EA6E17"/>
    <w:rsid w:val="00EE2BAB"/>
    <w:rsid w:val="00EE31AB"/>
    <w:rsid w:val="00EE3E6F"/>
    <w:rsid w:val="00EE4717"/>
    <w:rsid w:val="00F15841"/>
    <w:rsid w:val="00F305D1"/>
    <w:rsid w:val="00F8627B"/>
    <w:rsid w:val="00FA520C"/>
    <w:rsid w:val="00F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4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4748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474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4748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F2F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1F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364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4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4748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474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4748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F2F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1F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364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Giuseppe C. Marra</cp:lastModifiedBy>
  <cp:revision>9</cp:revision>
  <cp:lastPrinted>2019-04-15T08:09:00Z</cp:lastPrinted>
  <dcterms:created xsi:type="dcterms:W3CDTF">2019-04-03T16:03:00Z</dcterms:created>
  <dcterms:modified xsi:type="dcterms:W3CDTF">2019-04-15T08:09:00Z</dcterms:modified>
</cp:coreProperties>
</file>