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tbl>
      <w:tblPr>
        <w:jc w:val="left"/>
        <w:tblInd w:w="-13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650"/>
        <w:gridCol w:w="2835"/>
        <w:gridCol w:w="2509"/>
      </w:tblGrid>
      <w:tr>
        <w:trPr>
          <w:trHeight w:val="300" w:hRule="atLeast"/>
          <w:cantSplit w:val="false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Programma corso di formazione</w:t>
            </w:r>
          </w:p>
          <w:p>
            <w:pPr>
              <w:pStyle w:val="Normal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unità didattiche di base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Data/giorni orari/sede 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Docente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sz w:val="10"/>
              </w:rPr>
            </w:pPr>
            <w:r>
              <w:rPr>
                <w:rFonts w:cs="Calibri"/>
                <w:sz w:val="10"/>
              </w:rPr>
              <w:br/>
            </w:r>
          </w:p>
        </w:tc>
      </w:tr>
      <w:tr>
        <w:trPr>
          <w:trHeight w:val="275" w:hRule="atLeast"/>
          <w:cantSplit w:val="false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 sistema sportivo italiano, il Terzo Settore, cenni giuridici, amministrativo-fiscali e lavoristici.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</w:t>
            </w:r>
            <w:r>
              <w:rPr>
                <w:rFonts w:cs="Calibri"/>
                <w:color w:val="000000"/>
              </w:rPr>
              <w:t>30</w:t>
            </w:r>
            <w:r>
              <w:rPr>
                <w:rFonts w:cs="Calibri"/>
                <w:color w:val="000000"/>
              </w:rPr>
              <w:t xml:space="preserve"> ORE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Sabato 21 marzo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15,00 – 17,</w:t>
            </w:r>
            <w:r>
              <w:rPr>
                <w:rFonts w:cs="Calibri"/>
              </w:rPr>
              <w:t>3</w:t>
            </w:r>
            <w:r>
              <w:rPr>
                <w:rFonts w:cs="Calibri"/>
              </w:rPr>
              <w:t xml:space="preserve">0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UISP FORLI’ CESENA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Via Aquileia, 1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47122 Forlì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Matteo Lacchini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(videoconferenza)</w:t>
            </w:r>
          </w:p>
        </w:tc>
      </w:tr>
      <w:tr>
        <w:trPr>
          <w:trHeight w:val="275" w:hRule="atLeast"/>
          <w:cantSplit w:val="false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Approfondimenti politiche educative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Presentazione policy Uisp sui minori.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 ORE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Sabato 21 marzo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17,</w:t>
            </w:r>
            <w:r>
              <w:rPr>
                <w:rFonts w:cs="Calibri"/>
              </w:rPr>
              <w:t>3</w:t>
            </w:r>
            <w:r>
              <w:rPr>
                <w:rFonts w:cs="Calibri"/>
              </w:rPr>
              <w:t>0 – 19,</w:t>
            </w:r>
            <w:r>
              <w:rPr>
                <w:rFonts w:cs="Calibri"/>
              </w:rPr>
              <w:t>3</w:t>
            </w:r>
            <w:r>
              <w:rPr>
                <w:rFonts w:cs="Calibri"/>
              </w:rPr>
              <w:t>0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UISP FORLI’ CESENA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Via Aquileia, 1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47122 Forlì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Rosalinda Francaviglia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(videoconferenza)</w:t>
            </w:r>
          </w:p>
        </w:tc>
      </w:tr>
      <w:tr>
        <w:trPr>
          <w:trHeight w:val="275" w:hRule="atLeast"/>
          <w:cantSplit w:val="false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Strumenti della comunicazione UISP: Regolamento di Comunicazione e Identità Visiva 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1 ORA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Domenica 22 marzo 2020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9,00 – 10,00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UISP FORLI’ CESENA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Via Aquileia, 1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47122 Forlì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Francesco Costanzini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(videoconferenza)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  <w:cantSplit w:val="false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 cos’è l’UISP: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color w:val="000000"/>
              </w:rPr>
              <w:t>la storia, la mission, gli scopi e le finalità.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 ORA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Domenica 22 marzo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10,00 – 11,00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UISP FORLI’ CESENA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Via Aquileia, 1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47122 Forlì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Rita Scalambra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(videoconferenza)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  <w:cantSplit w:val="false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Com’è organizzata l’UISP: percorsi parteci- pativi e democratici, settori, le attività e la regolamentazione delle stesse.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 ORA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Domenica 22 marzo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11,00 – 12,00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UISP FORLI’ CESENA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Via Aquileia, 1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47122 Forlì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Rita Scalambra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(videoconferenza)</w:t>
            </w:r>
          </w:p>
        </w:tc>
      </w:tr>
      <w:tr>
        <w:trPr>
          <w:trHeight w:val="275" w:hRule="atLeast"/>
          <w:cantSplit w:val="false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 politiche UISP: ambientali, di genere e diritti, educative, internazionali, cooperazione e interculturalità, per il terzo settore, impiantistica e beni comuni, salute e inclusione.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2,5 ORE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Domenica 22 marzo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12,00 -13,00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14,00 -15,30 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UISP FORLI’ CESENA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Via Aquileia, 1 </w:t>
            </w:r>
          </w:p>
          <w:p>
            <w:pPr>
              <w:pStyle w:val="Normal"/>
              <w:rPr>
                <w:rFonts w:cs="Calibri"/>
              </w:rPr>
            </w:pPr>
            <w:bookmarkStart w:id="2" w:name="__DdeLink__403_2035127180"/>
            <w:bookmarkEnd w:id="2"/>
            <w:r>
              <w:rPr>
                <w:rFonts w:cs="Calibri"/>
              </w:rPr>
              <w:t>47122 Forlì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Rita Scalambra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(videoconferenza)</w:t>
            </w:r>
          </w:p>
        </w:tc>
      </w:tr>
      <w:tr>
        <w:trPr>
          <w:trHeight w:val="275" w:hRule="atLeast"/>
          <w:cantSplit w:val="false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Tutela della salute ed elementi di primo soccorso in ambito sportivo.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2 ORE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Domenica 22 marzo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15,30 – 17,30 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UISP FORLI’ CESENA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Via Aquileia, 1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47122 Forlì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 xml:space="preserve">Salvamento Romagna ASD </w:t>
            </w:r>
          </w:p>
          <w:p>
            <w:pPr>
              <w:pStyle w:val="Normal"/>
              <w:rPr>
                <w:rFonts w:cs="Calibri"/>
              </w:rPr>
            </w:pPr>
            <w:r>
              <w:rPr>
                <w:rFonts w:cs="Calibri"/>
              </w:rPr>
              <w:t>(videoconferenza)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TUTOR VIDEOCONFERENZA: RITA SCALAMBRA</w:t>
      </w:r>
    </w:p>
    <w:sectPr>
      <w:type w:val="nextPage"/>
      <w:pgSz w:w="11906" w:h="16838"/>
      <w:pgMar w:left="1134" w:right="1134" w:header="0" w:top="495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TestofumettoCarattere" w:customStyle="1">
    <w:name w:val="Testo fumetto Carattere"/>
    <w:uiPriority w:val="99"/>
    <w:qFormat/>
    <w:semiHidden/>
    <w:link w:val="Testofumetto"/>
    <w:rsid w:val="003c7e74"/>
    <w:basedOn w:val="DefaultParagraphFont"/>
    <w:rPr>
      <w:rFonts w:ascii="Tahoma" w:hAnsi="Tahoma" w:cs="Tahoma"/>
      <w:sz w:val="16"/>
      <w:szCs w:val="16"/>
      <w:lang w:eastAsia="en-US"/>
    </w:rPr>
  </w:style>
  <w:style w:type="character" w:styleId="Caratteridinumerazione">
    <w:name w:val="Caratteri di numerazione"/>
    <w:qFormat/>
    <w:rPr/>
  </w:style>
  <w:style w:type="paragraph" w:styleId="Titolo">
    <w:name w:val="Titolo"/>
    <w:qFormat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qFormat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qFormat/>
    <w:basedOn w:val="Normal"/>
    <w:pPr>
      <w:suppressLineNumbers/>
    </w:pPr>
    <w:rPr>
      <w:rFonts w:cs="Lucida Sans"/>
    </w:rPr>
  </w:style>
  <w:style w:type="paragraph" w:styleId="Titoloprincipale">
    <w:name w:val="Titolo principale"/>
    <w:qFormat/>
    <w:basedOn w:val="Normal"/>
    <w:pPr>
      <w:keepNext/>
      <w:spacing w:before="240" w:after="120"/>
      <w:jc w:val="left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uiPriority w:val="99"/>
    <w:qFormat/>
    <w:semiHidden/>
    <w:unhideWhenUsed/>
    <w:link w:val="TestofumettoCarattere"/>
    <w:rsid w:val="003c7e74"/>
    <w:basedOn w:val="Normal"/>
    <w:pPr/>
    <w:rPr>
      <w:rFonts w:ascii="Tahoma" w:hAnsi="Tahoma" w:cs="Tahoma"/>
      <w:sz w:val="16"/>
      <w:szCs w:val="16"/>
    </w:rPr>
  </w:style>
  <w:style w:type="paragraph" w:styleId="Contenutotabella">
    <w:name w:val="Contenuto tabella"/>
    <w:qFormat/>
    <w:basedOn w:val="Normal"/>
    <w:pPr/>
    <w:rPr/>
  </w:style>
  <w:style w:type="paragraph" w:styleId="Titolotabella">
    <w:name w:val="Titolo tabella"/>
    <w:qFormat/>
    <w:basedOn w:val="Contenutotabella"/>
    <w:pPr/>
    <w:rPr/>
  </w:style>
  <w:style w:type="numbering" w:styleId="NoList" w:default="1">
    <w:name w:val="No List"/>
    <w:uiPriority w:val="99"/>
    <w:qFormat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11c38"/>
    <w:rPr>
      <w:sz w:val="22"/>
      <w:szCs w:val="22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LibreOffice/5.3.2.2$Windows_X86_64 LibreOffice_project/6cd4f1ef626f15116896b1d8e1398b56da0d0ee1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2019-10-28T17:40:00Z</dcterms:created>
  <dc:creator>m.tanturli</dc:creator>
  <dc:language>it-IT</dc:language>
  <cp:lastPrinted>2020-02-21T12:44:59Z</cp:lastPrinted>
  <dcterms:modified xsi:type="dcterms:W3CDTF">2020-02-21T12:51:05Z</dcterms:modified>
  <cp:revision>5</cp:revision>
</cp:coreProperties>
</file>