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1242060" cy="624840"/>
            <wp:effectExtent l="0" t="0" r="0" b="0"/>
            <wp:docPr id="1" name="Immagine 1" descr="Z:\Loghi Uisp\Logo Uisp\Logo Ui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Z:\Loghi Uisp\Logo Uisp\Logo Uisp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Grigliatabella"/>
        <w:tblW w:w="9236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0" w:lastColumn="0" w:noHBand="1" w:val="0620"/>
      </w:tblPr>
      <w:tblGrid>
        <w:gridCol w:w="4531"/>
        <w:gridCol w:w="4705"/>
      </w:tblGrid>
      <w:tr>
        <w:trPr>
          <w:trHeight w:val="300" w:hRule="atLeast"/>
        </w:trPr>
        <w:tc>
          <w:tcPr>
            <w:tcW w:w="453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b/>
                <w:b/>
                <w:sz w:val="24"/>
                <w:lang w:eastAsia="it-IT"/>
              </w:rPr>
            </w:pPr>
            <w:r>
              <w:rPr>
                <w:rFonts w:eastAsia="Times New Roman" w:cs="Calibri"/>
                <w:b/>
                <w:sz w:val="24"/>
                <w:szCs w:val="22"/>
                <w:lang w:eastAsia="it-IT"/>
              </w:rPr>
              <w:t>Programma corso di formazione</w:t>
            </w:r>
          </w:p>
          <w:p>
            <w:pPr>
              <w:pStyle w:val="Normal"/>
              <w:rPr>
                <w:rFonts w:cs="Calibri"/>
                <w:b/>
                <w:b/>
                <w:sz w:val="24"/>
                <w:lang w:eastAsia="it-IT"/>
              </w:rPr>
            </w:pPr>
            <w:r>
              <w:rPr>
                <w:rFonts w:eastAsia="Times New Roman" w:cs="Calibri"/>
                <w:b/>
                <w:sz w:val="24"/>
                <w:szCs w:val="22"/>
                <w:lang w:eastAsia="it-IT"/>
              </w:rPr>
              <w:t>unità</w:t>
            </w:r>
            <w:r>
              <w:rPr>
                <w:rFonts w:eastAsia="Times New Roman" w:cs="Calibri"/>
                <w:b/>
                <w:sz w:val="24"/>
                <w:szCs w:val="22"/>
              </w:rPr>
              <w:t xml:space="preserve"> didattiche di base </w:t>
            </w:r>
          </w:p>
        </w:tc>
        <w:tc>
          <w:tcPr>
            <w:tcW w:w="470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beforeAutospacing="1" w:after="0"/>
              <w:jc w:val="both"/>
              <w:rPr>
                <w:rFonts w:cs="Calibri"/>
                <w:b/>
                <w:b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it-IT"/>
              </w:rPr>
              <w:t xml:space="preserve">Data/giorni orari/sede </w:t>
            </w:r>
          </w:p>
        </w:tc>
      </w:tr>
      <w:tr>
        <w:trPr>
          <w:trHeight w:val="275" w:hRule="atLeast"/>
        </w:trPr>
        <w:tc>
          <w:tcPr>
            <w:tcW w:w="453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Che cos’è l’UISP:</w:t>
            </w: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la storia, la mission, gli scopi e le finalità.</w:t>
            </w:r>
          </w:p>
          <w:p>
            <w:pPr>
              <w:pStyle w:val="Normal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1 ORA</w:t>
            </w:r>
          </w:p>
          <w:p>
            <w:pPr>
              <w:pStyle w:val="Normal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Com’è organizzata l’UISP: percorsi parteci- pativi e democratici, settori, le attività e la regolamentazione delle stesse.</w:t>
            </w:r>
          </w:p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1 ORA </w:t>
            </w:r>
          </w:p>
        </w:tc>
        <w:tc>
          <w:tcPr>
            <w:tcW w:w="470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Venerdì 14 maggio ‘21 </w:t>
            </w:r>
            <w:r>
              <w:rPr>
                <w:rFonts w:eastAsia="Times New Roman" w:cs="Calibri"/>
                <w:sz w:val="22"/>
                <w:szCs w:val="22"/>
                <w:lang w:eastAsia="it-IT"/>
              </w:rPr>
              <w:t>dalle ore 20,00 alle 22,00</w:t>
            </w:r>
          </w:p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 xml:space="preserve">on-line </w:t>
            </w:r>
          </w:p>
        </w:tc>
      </w:tr>
      <w:tr>
        <w:trPr>
          <w:trHeight w:val="300" w:hRule="atLeast"/>
        </w:trPr>
        <w:tc>
          <w:tcPr>
            <w:tcW w:w="453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Le politiche UISP: ambientali, di genere e diritti, educative, internazionali, cooperazio- ne e interculturalità, per il terzo settore, impiantistica e beni comuni, salute e inclusione.</w:t>
            </w:r>
          </w:p>
          <w:p>
            <w:pPr>
              <w:pStyle w:val="Normal"/>
              <w:jc w:val="both"/>
              <w:rPr>
                <w:rFonts w:cs="Calibri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2,5 ORE </w:t>
            </w:r>
          </w:p>
        </w:tc>
        <w:tc>
          <w:tcPr>
            <w:tcW w:w="470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Lunedì 17 maggio </w:t>
            </w:r>
            <w:bookmarkStart w:id="0" w:name="_GoBack"/>
            <w:bookmarkEnd w:id="0"/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‘21 </w:t>
            </w:r>
            <w:r>
              <w:rPr>
                <w:rFonts w:eastAsia="Times New Roman" w:cs="Calibri"/>
                <w:sz w:val="22"/>
                <w:szCs w:val="22"/>
                <w:lang w:eastAsia="it-IT"/>
              </w:rPr>
              <w:t>dalle ore 20,00 alle 22,30</w:t>
            </w:r>
          </w:p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on-line</w:t>
            </w:r>
          </w:p>
        </w:tc>
      </w:tr>
      <w:tr>
        <w:trPr>
          <w:trHeight w:val="242" w:hRule="atLeast"/>
        </w:trPr>
        <w:tc>
          <w:tcPr>
            <w:tcW w:w="453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Il sistema sportivo italiano, il Terzo Settore, cenni giuridici, amministrativo-fiscali e lavoristici.</w:t>
            </w:r>
          </w:p>
          <w:p>
            <w:pPr>
              <w:pStyle w:val="Normal"/>
              <w:jc w:val="both"/>
              <w:rPr>
                <w:rFonts w:cs="Calibri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2,5 ORE</w:t>
            </w:r>
          </w:p>
        </w:tc>
        <w:tc>
          <w:tcPr>
            <w:tcW w:w="470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Lunedì 31 maggio ‘21 </w:t>
            </w:r>
            <w:r>
              <w:rPr>
                <w:rFonts w:eastAsia="Times New Roman" w:cs="Calibri"/>
                <w:sz w:val="22"/>
                <w:szCs w:val="22"/>
                <w:lang w:eastAsia="it-IT"/>
              </w:rPr>
              <w:t>dalle ore 20,00 alle 22,30</w:t>
            </w:r>
          </w:p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on-line</w:t>
            </w:r>
          </w:p>
        </w:tc>
      </w:tr>
      <w:tr>
        <w:trPr>
          <w:trHeight w:val="275" w:hRule="atLeast"/>
        </w:trPr>
        <w:tc>
          <w:tcPr>
            <w:tcW w:w="453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Tutela della salute ed elementi di primo soccorso in ambito sportivo</w:t>
            </w:r>
          </w:p>
          <w:p>
            <w:pPr>
              <w:pStyle w:val="Normal"/>
              <w:jc w:val="both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2 ORE </w:t>
            </w:r>
          </w:p>
        </w:tc>
        <w:tc>
          <w:tcPr>
            <w:tcW w:w="470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Venerdì 7 maggio ‘21 </w:t>
            </w:r>
            <w:r>
              <w:rPr>
                <w:rFonts w:eastAsia="Times New Roman" w:cs="Calibri"/>
                <w:sz w:val="22"/>
                <w:szCs w:val="22"/>
                <w:lang w:eastAsia="it-IT"/>
              </w:rPr>
              <w:t>dalle ore 20,00 alle 22 ,00</w:t>
            </w:r>
          </w:p>
          <w:p>
            <w:pPr>
              <w:pStyle w:val="Normal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on-line</w:t>
            </w:r>
          </w:p>
        </w:tc>
      </w:tr>
      <w:tr>
        <w:trPr>
          <w:trHeight w:val="275" w:hRule="atLeast"/>
        </w:trPr>
        <w:tc>
          <w:tcPr>
            <w:tcW w:w="453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Strumenti della comunicazione UISP: Regolamento di Comunicazione e Identità Visiva </w:t>
            </w:r>
          </w:p>
          <w:p>
            <w:pPr>
              <w:pStyle w:val="Normal"/>
              <w:jc w:val="both"/>
              <w:rPr>
                <w:rFonts w:cs="Calibri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1 ORA </w:t>
            </w:r>
          </w:p>
        </w:tc>
        <w:tc>
          <w:tcPr>
            <w:tcW w:w="470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Sabato 8 maggio ‘21 </w:t>
            </w:r>
            <w:r>
              <w:rPr>
                <w:rFonts w:eastAsia="Times New Roman" w:cs="Calibri"/>
                <w:sz w:val="22"/>
                <w:szCs w:val="22"/>
                <w:lang w:eastAsia="it-IT"/>
              </w:rPr>
              <w:t>dalle ore 18,00 alle 19,00</w:t>
            </w:r>
          </w:p>
          <w:p>
            <w:pPr>
              <w:pStyle w:val="Normal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on-line</w:t>
            </w:r>
          </w:p>
        </w:tc>
      </w:tr>
      <w:tr>
        <w:trPr>
          <w:trHeight w:val="275" w:hRule="atLeast"/>
        </w:trPr>
        <w:tc>
          <w:tcPr>
            <w:tcW w:w="453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Approfondimenti politiche educative</w:t>
            </w:r>
          </w:p>
          <w:p>
            <w:pPr>
              <w:pStyle w:val="Normal"/>
              <w:bidi w:val="0"/>
              <w:spacing w:before="0" w:after="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Presentazione policy UISP sui minori</w:t>
            </w:r>
          </w:p>
          <w:p>
            <w:pPr>
              <w:pStyle w:val="Normal"/>
              <w:bidi w:val="0"/>
              <w:spacing w:before="0" w:after="0"/>
              <w:jc w:val="both"/>
              <w:rPr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2 ORE</w:t>
            </w:r>
          </w:p>
        </w:tc>
        <w:tc>
          <w:tcPr>
            <w:tcW w:w="470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Mercoledì 19 maggio ‘21 </w:t>
            </w:r>
            <w:r>
              <w:rPr>
                <w:rFonts w:eastAsia="Times New Roman" w:cs="Calibri"/>
                <w:sz w:val="22"/>
                <w:szCs w:val="22"/>
                <w:lang w:eastAsia="it-IT"/>
              </w:rPr>
              <w:t>dalle ore 20,00 alle 22,00</w:t>
            </w:r>
          </w:p>
          <w:p>
            <w:pPr>
              <w:pStyle w:val="Normal"/>
              <w:rPr>
                <w:rFonts w:eastAsia="Times New Roman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on-line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85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216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3c7e74"/>
    <w:rPr>
      <w:rFonts w:ascii="Tahoma" w:hAnsi="Tahoma" w:cs="Tahoma"/>
      <w:sz w:val="16"/>
      <w:szCs w:val="16"/>
      <w:lang w:eastAsia="en-US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c7e74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11c38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LibreOffice/5.3.2.2$Windows_X86_64 LibreOffice_project/6cd4f1ef626f15116896b1d8e1398b56da0d0ee1</Application>
  <Pages>1</Pages>
  <Words>179</Words>
  <Characters>988</Characters>
  <CharactersWithSpaces>1145</CharactersWithSpaces>
  <Paragraphs>31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2021-04-19T07:48:00Z</dcterms:created>
  <dc:creator>m.tanturli</dc:creator>
  <dc:description/>
  <dc:language>it-IT</dc:language>
  <cp:lastModifiedBy/>
  <dcterms:modified xsi:type="dcterms:W3CDTF">2021-04-23T17:06:54Z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