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2.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3.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4.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5.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6.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7.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8.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9.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0.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1.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2.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3.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909F1" w14:textId="2660D32E" w:rsidR="008F6F6E" w:rsidRDefault="008F6F6E" w:rsidP="00036CDE">
      <w:pPr>
        <w:pStyle w:val="Titolo"/>
        <w:rPr>
          <w:lang w:bidi="it-IT"/>
        </w:rPr>
      </w:pPr>
    </w:p>
    <w:p w14:paraId="57591E8B" w14:textId="77777777" w:rsidR="008F6F6E" w:rsidRDefault="008F6F6E" w:rsidP="008F6F6E">
      <w:pPr>
        <w:pStyle w:val="Titolo"/>
        <w:jc w:val="center"/>
        <w:rPr>
          <w:lang w:bidi="it-IT"/>
        </w:rPr>
      </w:pPr>
    </w:p>
    <w:p w14:paraId="37D57E16" w14:textId="77777777" w:rsidR="008F6F6E" w:rsidRDefault="008F6F6E" w:rsidP="008F6F6E">
      <w:pPr>
        <w:pStyle w:val="Titolo"/>
        <w:jc w:val="center"/>
        <w:rPr>
          <w:lang w:bidi="it-IT"/>
        </w:rPr>
      </w:pPr>
    </w:p>
    <w:p w14:paraId="7E1C4E60" w14:textId="041F5C27" w:rsidR="006A2DDD" w:rsidRPr="00DF2205" w:rsidRDefault="008F6F6E" w:rsidP="008F6F6E">
      <w:pPr>
        <w:pStyle w:val="Titolo"/>
        <w:jc w:val="center"/>
        <w:rPr>
          <w:b/>
          <w:smallCaps w:val="0"/>
          <w:color w:val="3E762A" w:themeColor="accent1" w:themeShade="BF"/>
          <w:spacing w:val="0"/>
          <w:sz w:val="96"/>
          <w:szCs w:val="96"/>
          <w:lang w:bidi="it-I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F2205">
        <w:rPr>
          <w:b/>
          <w:smallCaps w:val="0"/>
          <w:color w:val="3E762A" w:themeColor="accent1" w:themeShade="BF"/>
          <w:spacing w:val="0"/>
          <w:sz w:val="96"/>
          <w:szCs w:val="96"/>
          <w:lang w:bidi="it-I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2025 </w:t>
      </w:r>
      <w:r w:rsidR="006A2DDD" w:rsidRPr="00DF2205">
        <w:rPr>
          <w:b/>
          <w:smallCaps w:val="0"/>
          <w:color w:val="3E762A" w:themeColor="accent1" w:themeShade="BF"/>
          <w:spacing w:val="0"/>
          <w:sz w:val="96"/>
          <w:szCs w:val="96"/>
          <w:lang w:bidi="it-I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BILANCIO SOCIALE</w:t>
      </w:r>
    </w:p>
    <w:p w14:paraId="1EF7B1BD" w14:textId="3E570EEE" w:rsidR="006A2DDD" w:rsidRPr="00CA38E5" w:rsidRDefault="00533724" w:rsidP="008F6F6E">
      <w:pPr>
        <w:ind w:left="0"/>
        <w:jc w:val="center"/>
        <w:rPr>
          <w:color w:val="3E762A" w:themeColor="accent1" w:themeShade="BF"/>
          <w:sz w:val="40"/>
          <w:szCs w:val="40"/>
          <w:lang w:bidi="it-IT"/>
        </w:rPr>
      </w:pPr>
      <w:r>
        <w:rPr>
          <w:i/>
          <w:iCs/>
          <w:color w:val="3E762A" w:themeColor="accent1" w:themeShade="BF"/>
          <w:sz w:val="40"/>
          <w:szCs w:val="40"/>
          <w:lang w:bidi="it-IT"/>
        </w:rPr>
        <w:t>UISP</w:t>
      </w:r>
      <w:r w:rsidR="008F6F6E" w:rsidRPr="00CA38E5">
        <w:rPr>
          <w:i/>
          <w:iCs/>
          <w:color w:val="3E762A" w:themeColor="accent1" w:themeShade="BF"/>
          <w:sz w:val="40"/>
          <w:szCs w:val="40"/>
          <w:lang w:bidi="it-IT"/>
        </w:rPr>
        <w:t xml:space="preserve"> COMITATO TERRITORIALE GROSSETO APS</w:t>
      </w:r>
    </w:p>
    <w:p w14:paraId="1F6A52B0" w14:textId="77777777" w:rsidR="006A2DDD" w:rsidRPr="008E6A21" w:rsidRDefault="006A2DDD">
      <w:pPr>
        <w:spacing w:after="0" w:line="240" w:lineRule="auto"/>
        <w:ind w:left="0"/>
        <w:rPr>
          <w:b/>
          <w:bCs/>
          <w:sz w:val="28"/>
          <w:szCs w:val="28"/>
          <w:u w:val="single"/>
          <w:lang w:bidi="it-IT"/>
        </w:rPr>
      </w:pPr>
    </w:p>
    <w:p w14:paraId="4CF2F82A" w14:textId="77777777" w:rsidR="00F130C8" w:rsidRDefault="00F130C8">
      <w:pPr>
        <w:spacing w:after="0" w:line="240" w:lineRule="auto"/>
        <w:ind w:left="0"/>
        <w:rPr>
          <w:b/>
          <w:bCs/>
          <w:sz w:val="28"/>
          <w:szCs w:val="28"/>
          <w:u w:val="single"/>
          <w:lang w:bidi="it-IT"/>
        </w:rPr>
      </w:pPr>
      <w:r>
        <w:rPr>
          <w:b/>
          <w:bCs/>
          <w:noProof/>
          <w:sz w:val="28"/>
          <w:szCs w:val="28"/>
          <w:u w:val="single"/>
          <w:lang w:eastAsia="it-IT"/>
        </w:rPr>
        <mc:AlternateContent>
          <mc:Choice Requires="wps">
            <w:drawing>
              <wp:anchor distT="0" distB="0" distL="114300" distR="114300" simplePos="0" relativeHeight="251660288" behindDoc="0" locked="0" layoutInCell="1" allowOverlap="1" wp14:anchorId="62533885" wp14:editId="6AED9875">
                <wp:simplePos x="0" y="0"/>
                <wp:positionH relativeFrom="column">
                  <wp:posOffset>171450</wp:posOffset>
                </wp:positionH>
                <wp:positionV relativeFrom="paragraph">
                  <wp:posOffset>95250</wp:posOffset>
                </wp:positionV>
                <wp:extent cx="5972536" cy="3764280"/>
                <wp:effectExtent l="0" t="0" r="28575" b="26670"/>
                <wp:wrapNone/>
                <wp:docPr id="1" name="Casella di testo 1"/>
                <wp:cNvGraphicFramePr/>
                <a:graphic xmlns:a="http://schemas.openxmlformats.org/drawingml/2006/main">
                  <a:graphicData uri="http://schemas.microsoft.com/office/word/2010/wordprocessingShape">
                    <wps:wsp>
                      <wps:cNvSpPr txBox="1"/>
                      <wps:spPr>
                        <a:xfrm>
                          <a:off x="0" y="0"/>
                          <a:ext cx="5972536" cy="3764280"/>
                        </a:xfrm>
                        <a:prstGeom prst="rect">
                          <a:avLst/>
                        </a:prstGeom>
                        <a:solidFill>
                          <a:schemeClr val="lt1"/>
                        </a:solidFill>
                        <a:ln w="6350">
                          <a:solidFill>
                            <a:prstClr val="black"/>
                          </a:solidFill>
                        </a:ln>
                      </wps:spPr>
                      <wps:txbx>
                        <w:txbxContent>
                          <w:p w14:paraId="248A9F42" w14:textId="77777777" w:rsidR="000F0278" w:rsidRDefault="000F0278" w:rsidP="008F6F6E">
                            <w:pPr>
                              <w:pStyle w:val="NormaleWeb"/>
                            </w:pPr>
                            <w:r>
                              <w:rPr>
                                <w:noProof/>
                              </w:rPr>
                              <w:drawing>
                                <wp:inline distT="0" distB="0" distL="0" distR="0" wp14:anchorId="750C74D3" wp14:editId="2B8118F8">
                                  <wp:extent cx="5819253" cy="370713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7277" cy="3718612"/>
                                          </a:xfrm>
                                          <a:prstGeom prst="rect">
                                            <a:avLst/>
                                          </a:prstGeom>
                                          <a:noFill/>
                                          <a:ln>
                                            <a:noFill/>
                                          </a:ln>
                                        </pic:spPr>
                                      </pic:pic>
                                    </a:graphicData>
                                  </a:graphic>
                                </wp:inline>
                              </w:drawing>
                            </w:r>
                          </w:p>
                          <w:p w14:paraId="5D54749A" w14:textId="44862BDC" w:rsidR="000F0278" w:rsidRDefault="000F0278" w:rsidP="00F130C8">
                            <w:pPr>
                              <w:ind w:left="0"/>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533885" id="_x0000_t202" coordsize="21600,21600" o:spt="202" path="m,l,21600r21600,l21600,xe">
                <v:stroke joinstyle="miter"/>
                <v:path gradientshapeok="t" o:connecttype="rect"/>
              </v:shapetype>
              <v:shape id="Casella di testo 1" o:spid="_x0000_s1026" type="#_x0000_t202" style="position:absolute;margin-left:13.5pt;margin-top:7.5pt;width:470.3pt;height:296.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" fillcolor="white [3201]" strokeweight=".5pt">
                <v:textbox>
                  <w:txbxContent>
                    <w:p w14:paraId="248A9F42" w14:textId="77777777" w:rsidR="000F0278" w:rsidRDefault="000F0278" w:rsidP="008F6F6E">
                      <w:pPr>
                        <w:pStyle w:val="NormaleWeb"/>
                      </w:pPr>
                      <w:r>
                        <w:rPr>
                          <w:noProof/>
                        </w:rPr>
                        <w:drawing>
                          <wp:inline distT="0" distB="0" distL="0" distR="0" wp14:anchorId="750C74D3" wp14:editId="2B8118F8">
                            <wp:extent cx="5819253" cy="370713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7277" cy="3718612"/>
                                    </a:xfrm>
                                    <a:prstGeom prst="rect">
                                      <a:avLst/>
                                    </a:prstGeom>
                                    <a:noFill/>
                                    <a:ln>
                                      <a:noFill/>
                                    </a:ln>
                                  </pic:spPr>
                                </pic:pic>
                              </a:graphicData>
                            </a:graphic>
                          </wp:inline>
                        </w:drawing>
                      </w:r>
                    </w:p>
                    <w:p w14:paraId="5D54749A" w14:textId="44862BDC" w:rsidR="000F0278" w:rsidRDefault="000F0278" w:rsidP="00F130C8">
                      <w:pPr>
                        <w:ind w:left="0"/>
                        <w:jc w:val="both"/>
                      </w:pPr>
                    </w:p>
                  </w:txbxContent>
                </v:textbox>
              </v:shape>
            </w:pict>
          </mc:Fallback>
        </mc:AlternateContent>
      </w:r>
      <w:r w:rsidR="006A2DDD" w:rsidRPr="008E6A21">
        <w:rPr>
          <w:b/>
          <w:bCs/>
          <w:sz w:val="28"/>
          <w:szCs w:val="28"/>
          <w:u w:val="single"/>
          <w:lang w:bidi="it-IT"/>
        </w:rPr>
        <w:br w:type="page"/>
      </w:r>
    </w:p>
    <w:p w14:paraId="32E45E7D" w14:textId="77777777" w:rsidR="00FF5DD7" w:rsidRPr="008E6A21" w:rsidRDefault="006A2DDD" w:rsidP="00FF5DD7">
      <w:pPr>
        <w:rPr>
          <w:b/>
          <w:bCs/>
          <w:sz w:val="28"/>
          <w:szCs w:val="28"/>
          <w:u w:val="single"/>
          <w:lang w:bidi="it-IT"/>
        </w:rPr>
      </w:pPr>
      <w:r w:rsidRPr="008E6A21">
        <w:rPr>
          <w:b/>
          <w:bCs/>
          <w:sz w:val="28"/>
          <w:szCs w:val="28"/>
          <w:u w:val="single"/>
          <w:lang w:bidi="it-IT"/>
        </w:rPr>
        <w:lastRenderedPageBreak/>
        <w:t>INDICE</w:t>
      </w:r>
    </w:p>
    <w:p w14:paraId="79971B17" w14:textId="37AD803B" w:rsidR="000F6DC6" w:rsidRPr="006A133E" w:rsidRDefault="00FF5DD7" w:rsidP="006A133E">
      <w:pPr>
        <w:pStyle w:val="Sommario1"/>
        <w:spacing w:line="480" w:lineRule="auto"/>
        <w:rPr>
          <w:rFonts w:cstheme="minorBidi"/>
          <w:b/>
          <w:bCs/>
          <w:color w:val="auto"/>
          <w:kern w:val="2"/>
          <w:sz w:val="24"/>
          <w:szCs w:val="24"/>
          <w:u w:val="none"/>
          <w:lang w:eastAsia="it-IT"/>
          <w14:ligatures w14:val="standardContextual"/>
        </w:rPr>
      </w:pPr>
      <w:r w:rsidRPr="008E6A21">
        <w:rPr>
          <w:rFonts w:cstheme="minorHAnsi"/>
          <w:b/>
          <w:bCs/>
        </w:rPr>
        <w:fldChar w:fldCharType="begin"/>
      </w:r>
      <w:r w:rsidRPr="008E6A21">
        <w:instrText xml:space="preserve"> TOC \o "1-3" \h \z \u </w:instrText>
      </w:r>
      <w:r w:rsidRPr="008E6A21">
        <w:rPr>
          <w:rFonts w:cstheme="minorHAnsi"/>
          <w:b/>
          <w:bCs/>
        </w:rPr>
        <w:fldChar w:fldCharType="separate"/>
      </w:r>
      <w:hyperlink w:anchor="_Toc214374061" w:history="1">
        <w:r w:rsidR="000F6DC6" w:rsidRPr="006A133E">
          <w:rPr>
            <w:rStyle w:val="Collegamentoipertestuale"/>
            <w:b/>
            <w:bCs/>
          </w:rPr>
          <w:t>LETTERA AGLI STAKEHOLDER</w:t>
        </w:r>
        <w:r w:rsidR="000F6DC6" w:rsidRPr="006A133E">
          <w:rPr>
            <w:b/>
            <w:bCs/>
            <w:webHidden/>
          </w:rPr>
          <w:tab/>
        </w:r>
        <w:r w:rsidR="000F6DC6" w:rsidRPr="006A133E">
          <w:rPr>
            <w:b/>
            <w:bCs/>
            <w:webHidden/>
          </w:rPr>
          <w:fldChar w:fldCharType="begin"/>
        </w:r>
        <w:r w:rsidR="000F6DC6" w:rsidRPr="006A133E">
          <w:rPr>
            <w:b/>
            <w:bCs/>
            <w:webHidden/>
          </w:rPr>
          <w:instrText xml:space="preserve"> PAGEREF _Toc214374061 \h </w:instrText>
        </w:r>
        <w:r w:rsidR="000F6DC6" w:rsidRPr="006A133E">
          <w:rPr>
            <w:b/>
            <w:bCs/>
            <w:webHidden/>
          </w:rPr>
        </w:r>
        <w:r w:rsidR="000F6DC6" w:rsidRPr="006A133E">
          <w:rPr>
            <w:b/>
            <w:bCs/>
            <w:webHidden/>
          </w:rPr>
          <w:fldChar w:fldCharType="separate"/>
        </w:r>
        <w:r w:rsidR="00363E62">
          <w:rPr>
            <w:b/>
            <w:bCs/>
            <w:webHidden/>
          </w:rPr>
          <w:t>3</w:t>
        </w:r>
        <w:r w:rsidR="000F6DC6" w:rsidRPr="006A133E">
          <w:rPr>
            <w:b/>
            <w:bCs/>
            <w:webHidden/>
          </w:rPr>
          <w:fldChar w:fldCharType="end"/>
        </w:r>
      </w:hyperlink>
    </w:p>
    <w:p w14:paraId="34F74BD3" w14:textId="2B264350" w:rsidR="000F6DC6" w:rsidRPr="006A133E" w:rsidRDefault="000F6DC6" w:rsidP="006A133E">
      <w:pPr>
        <w:pStyle w:val="Sommario1"/>
        <w:spacing w:line="480" w:lineRule="auto"/>
        <w:rPr>
          <w:rFonts w:cstheme="minorBidi"/>
          <w:b/>
          <w:bCs/>
          <w:color w:val="auto"/>
          <w:kern w:val="2"/>
          <w:sz w:val="24"/>
          <w:szCs w:val="24"/>
          <w:u w:val="none"/>
          <w:lang w:eastAsia="it-IT"/>
          <w14:ligatures w14:val="standardContextual"/>
        </w:rPr>
      </w:pPr>
      <w:hyperlink w:anchor="_Toc214374062" w:history="1">
        <w:r w:rsidRPr="006A133E">
          <w:rPr>
            <w:rStyle w:val="Collegamentoipertestuale"/>
            <w:b/>
            <w:bCs/>
          </w:rPr>
          <w:t>METODOLOGICA</w:t>
        </w:r>
        <w:r w:rsidR="007A5C7A" w:rsidRPr="006A133E">
          <w:rPr>
            <w:rStyle w:val="Collegamentoipertestuale"/>
            <w:b/>
            <w:bCs/>
          </w:rPr>
          <w:t xml:space="preserve"> ADATTATA PER MLA REDAZIONE DEL BILANCIO SOCIALE </w:t>
        </w:r>
        <w:r w:rsidRPr="006A133E">
          <w:rPr>
            <w:b/>
            <w:bCs/>
            <w:webHidden/>
          </w:rPr>
          <w:tab/>
        </w:r>
        <w:r w:rsidRPr="006A133E">
          <w:rPr>
            <w:b/>
            <w:bCs/>
            <w:webHidden/>
          </w:rPr>
          <w:fldChar w:fldCharType="begin"/>
        </w:r>
        <w:r w:rsidRPr="006A133E">
          <w:rPr>
            <w:b/>
            <w:bCs/>
            <w:webHidden/>
          </w:rPr>
          <w:instrText xml:space="preserve"> PAGEREF _Toc214374062 \h </w:instrText>
        </w:r>
        <w:r w:rsidRPr="006A133E">
          <w:rPr>
            <w:b/>
            <w:bCs/>
            <w:webHidden/>
          </w:rPr>
        </w:r>
        <w:r w:rsidRPr="006A133E">
          <w:rPr>
            <w:b/>
            <w:bCs/>
            <w:webHidden/>
          </w:rPr>
          <w:fldChar w:fldCharType="separate"/>
        </w:r>
        <w:r w:rsidR="00363E62">
          <w:rPr>
            <w:webHidden/>
          </w:rPr>
          <w:t>Errore. Il segnalibro non è definito.</w:t>
        </w:r>
        <w:r w:rsidRPr="006A133E">
          <w:rPr>
            <w:b/>
            <w:bCs/>
            <w:webHidden/>
          </w:rPr>
          <w:fldChar w:fldCharType="end"/>
        </w:r>
      </w:hyperlink>
    </w:p>
    <w:p w14:paraId="0E24AAE8" w14:textId="3E5E60E7" w:rsidR="000F6DC6" w:rsidRPr="006A133E" w:rsidRDefault="000F6DC6" w:rsidP="006A133E">
      <w:pPr>
        <w:pStyle w:val="Sommario1"/>
        <w:spacing w:line="480" w:lineRule="auto"/>
        <w:rPr>
          <w:rFonts w:cstheme="minorBidi"/>
          <w:b/>
          <w:bCs/>
          <w:color w:val="auto"/>
          <w:kern w:val="2"/>
          <w:sz w:val="24"/>
          <w:szCs w:val="24"/>
          <w:u w:val="none"/>
          <w:lang w:eastAsia="it-IT"/>
          <w14:ligatures w14:val="standardContextual"/>
        </w:rPr>
      </w:pPr>
      <w:hyperlink w:anchor="_Toc214374063" w:history="1">
        <w:r w:rsidRPr="006A133E">
          <w:rPr>
            <w:rStyle w:val="Collegamentoipertestuale"/>
            <w:b/>
            <w:bCs/>
          </w:rPr>
          <w:t>INFORMAZIONI GENERALI SULL’ENTE (ART. 6.2.)</w:t>
        </w:r>
        <w:r w:rsidRPr="006A133E">
          <w:rPr>
            <w:b/>
            <w:bCs/>
            <w:webHidden/>
          </w:rPr>
          <w:tab/>
        </w:r>
        <w:r w:rsidRPr="006A133E">
          <w:rPr>
            <w:b/>
            <w:bCs/>
            <w:webHidden/>
          </w:rPr>
          <w:fldChar w:fldCharType="begin"/>
        </w:r>
        <w:r w:rsidRPr="006A133E">
          <w:rPr>
            <w:b/>
            <w:bCs/>
            <w:webHidden/>
          </w:rPr>
          <w:instrText xml:space="preserve"> PAGEREF _Toc214374063 \h </w:instrText>
        </w:r>
        <w:r w:rsidRPr="006A133E">
          <w:rPr>
            <w:b/>
            <w:bCs/>
            <w:webHidden/>
          </w:rPr>
        </w:r>
        <w:r w:rsidRPr="006A133E">
          <w:rPr>
            <w:b/>
            <w:bCs/>
            <w:webHidden/>
          </w:rPr>
          <w:fldChar w:fldCharType="separate"/>
        </w:r>
        <w:r w:rsidR="00363E62">
          <w:rPr>
            <w:b/>
            <w:bCs/>
            <w:webHidden/>
          </w:rPr>
          <w:t>7</w:t>
        </w:r>
        <w:r w:rsidRPr="006A133E">
          <w:rPr>
            <w:b/>
            <w:bCs/>
            <w:webHidden/>
          </w:rPr>
          <w:fldChar w:fldCharType="end"/>
        </w:r>
      </w:hyperlink>
    </w:p>
    <w:p w14:paraId="0AED272D" w14:textId="4D1F72BC" w:rsidR="000F6DC6" w:rsidRPr="006A133E" w:rsidRDefault="000F6DC6" w:rsidP="006A133E">
      <w:pPr>
        <w:pStyle w:val="Sommario1"/>
        <w:spacing w:line="480" w:lineRule="auto"/>
        <w:rPr>
          <w:rFonts w:cstheme="minorBidi"/>
          <w:b/>
          <w:bCs/>
          <w:color w:val="auto"/>
          <w:kern w:val="2"/>
          <w:sz w:val="24"/>
          <w:szCs w:val="24"/>
          <w:u w:val="none"/>
          <w:lang w:eastAsia="it-IT"/>
          <w14:ligatures w14:val="standardContextual"/>
        </w:rPr>
      </w:pPr>
      <w:hyperlink w:anchor="_Toc214374065" w:history="1">
        <w:r w:rsidRPr="006A133E">
          <w:rPr>
            <w:rStyle w:val="Collegamentoipertestuale"/>
            <w:b/>
            <w:bCs/>
          </w:rPr>
          <w:t>ATTIVITÀ STATUTARIE (ART. 6.2.)</w:t>
        </w:r>
        <w:r w:rsidRPr="006A133E">
          <w:rPr>
            <w:b/>
            <w:bCs/>
            <w:webHidden/>
          </w:rPr>
          <w:tab/>
        </w:r>
        <w:r w:rsidRPr="006A133E">
          <w:rPr>
            <w:b/>
            <w:bCs/>
            <w:webHidden/>
          </w:rPr>
          <w:fldChar w:fldCharType="begin"/>
        </w:r>
        <w:r w:rsidRPr="006A133E">
          <w:rPr>
            <w:b/>
            <w:bCs/>
            <w:webHidden/>
          </w:rPr>
          <w:instrText xml:space="preserve"> PAGEREF _Toc214374065 \h </w:instrText>
        </w:r>
        <w:r w:rsidRPr="006A133E">
          <w:rPr>
            <w:b/>
            <w:bCs/>
            <w:webHidden/>
          </w:rPr>
        </w:r>
        <w:r w:rsidRPr="006A133E">
          <w:rPr>
            <w:b/>
            <w:bCs/>
            <w:webHidden/>
          </w:rPr>
          <w:fldChar w:fldCharType="separate"/>
        </w:r>
        <w:r w:rsidR="00363E62">
          <w:rPr>
            <w:b/>
            <w:bCs/>
            <w:webHidden/>
          </w:rPr>
          <w:t>13</w:t>
        </w:r>
        <w:r w:rsidRPr="006A133E">
          <w:rPr>
            <w:b/>
            <w:bCs/>
            <w:webHidden/>
          </w:rPr>
          <w:fldChar w:fldCharType="end"/>
        </w:r>
      </w:hyperlink>
    </w:p>
    <w:p w14:paraId="1EA27460" w14:textId="60DA95DA" w:rsidR="000F6DC6" w:rsidRPr="006A133E" w:rsidRDefault="000F6DC6" w:rsidP="006A133E">
      <w:pPr>
        <w:pStyle w:val="Sommario1"/>
        <w:spacing w:line="480" w:lineRule="auto"/>
        <w:rPr>
          <w:rFonts w:cstheme="minorBidi"/>
          <w:b/>
          <w:bCs/>
          <w:color w:val="auto"/>
          <w:kern w:val="2"/>
          <w:sz w:val="24"/>
          <w:szCs w:val="24"/>
          <w:u w:val="none"/>
          <w:lang w:eastAsia="it-IT"/>
          <w14:ligatures w14:val="standardContextual"/>
        </w:rPr>
      </w:pPr>
      <w:hyperlink w:anchor="_Toc214374068" w:history="1">
        <w:r w:rsidRPr="006A133E">
          <w:rPr>
            <w:rStyle w:val="Collegamentoipertestuale"/>
            <w:b/>
            <w:bCs/>
          </w:rPr>
          <w:t>STRUTTURA, GOVERNO E AMMINISTRAZIONE (ART. 6.3.)</w:t>
        </w:r>
        <w:r w:rsidRPr="006A133E">
          <w:rPr>
            <w:b/>
            <w:bCs/>
            <w:webHidden/>
          </w:rPr>
          <w:tab/>
        </w:r>
        <w:r w:rsidRPr="006A133E">
          <w:rPr>
            <w:b/>
            <w:bCs/>
            <w:webHidden/>
          </w:rPr>
          <w:fldChar w:fldCharType="begin"/>
        </w:r>
        <w:r w:rsidRPr="006A133E">
          <w:rPr>
            <w:b/>
            <w:bCs/>
            <w:webHidden/>
          </w:rPr>
          <w:instrText xml:space="preserve"> PAGEREF _Toc214374068 \h </w:instrText>
        </w:r>
        <w:r w:rsidRPr="006A133E">
          <w:rPr>
            <w:b/>
            <w:bCs/>
            <w:webHidden/>
          </w:rPr>
        </w:r>
        <w:r w:rsidRPr="006A133E">
          <w:rPr>
            <w:b/>
            <w:bCs/>
            <w:webHidden/>
          </w:rPr>
          <w:fldChar w:fldCharType="separate"/>
        </w:r>
        <w:r w:rsidR="00363E62">
          <w:rPr>
            <w:b/>
            <w:bCs/>
            <w:webHidden/>
          </w:rPr>
          <w:t>16</w:t>
        </w:r>
        <w:r w:rsidRPr="006A133E">
          <w:rPr>
            <w:b/>
            <w:bCs/>
            <w:webHidden/>
          </w:rPr>
          <w:fldChar w:fldCharType="end"/>
        </w:r>
      </w:hyperlink>
    </w:p>
    <w:p w14:paraId="69AA8D55" w14:textId="57ACC2A0" w:rsidR="000F6DC6" w:rsidRPr="006A133E" w:rsidRDefault="000F6DC6" w:rsidP="006A133E">
      <w:pPr>
        <w:pStyle w:val="Sommario1"/>
        <w:spacing w:line="480" w:lineRule="auto"/>
        <w:rPr>
          <w:rFonts w:cstheme="minorBidi"/>
          <w:b/>
          <w:bCs/>
          <w:color w:val="auto"/>
          <w:kern w:val="2"/>
          <w:sz w:val="24"/>
          <w:szCs w:val="24"/>
          <w:u w:val="none"/>
          <w:lang w:eastAsia="it-IT"/>
          <w14:ligatures w14:val="standardContextual"/>
        </w:rPr>
      </w:pPr>
      <w:hyperlink w:anchor="_Toc214374072" w:history="1">
        <w:r w:rsidRPr="006A133E">
          <w:rPr>
            <w:rStyle w:val="Collegamentoipertestuale"/>
            <w:b/>
            <w:bCs/>
          </w:rPr>
          <w:t>PERSONE CHE OPERANO NELL’ENTE (ART. 6.4)</w:t>
        </w:r>
        <w:r w:rsidRPr="006A133E">
          <w:rPr>
            <w:b/>
            <w:bCs/>
            <w:webHidden/>
          </w:rPr>
          <w:tab/>
        </w:r>
        <w:r w:rsidRPr="006A133E">
          <w:rPr>
            <w:b/>
            <w:bCs/>
            <w:webHidden/>
          </w:rPr>
          <w:fldChar w:fldCharType="begin"/>
        </w:r>
        <w:r w:rsidRPr="006A133E">
          <w:rPr>
            <w:b/>
            <w:bCs/>
            <w:webHidden/>
          </w:rPr>
          <w:instrText xml:space="preserve"> PAGEREF _Toc214374072 \h </w:instrText>
        </w:r>
        <w:r w:rsidRPr="006A133E">
          <w:rPr>
            <w:b/>
            <w:bCs/>
            <w:webHidden/>
          </w:rPr>
        </w:r>
        <w:r w:rsidRPr="006A133E">
          <w:rPr>
            <w:b/>
            <w:bCs/>
            <w:webHidden/>
          </w:rPr>
          <w:fldChar w:fldCharType="separate"/>
        </w:r>
        <w:r w:rsidR="00363E62">
          <w:rPr>
            <w:b/>
            <w:bCs/>
            <w:webHidden/>
          </w:rPr>
          <w:t>48</w:t>
        </w:r>
        <w:r w:rsidRPr="006A133E">
          <w:rPr>
            <w:b/>
            <w:bCs/>
            <w:webHidden/>
          </w:rPr>
          <w:fldChar w:fldCharType="end"/>
        </w:r>
      </w:hyperlink>
    </w:p>
    <w:p w14:paraId="360129CF" w14:textId="0E0516F1" w:rsidR="000F6DC6" w:rsidRPr="006A133E" w:rsidRDefault="000F6DC6" w:rsidP="006A133E">
      <w:pPr>
        <w:pStyle w:val="Sommario1"/>
        <w:spacing w:line="480" w:lineRule="auto"/>
        <w:rPr>
          <w:rFonts w:cstheme="minorBidi"/>
          <w:b/>
          <w:bCs/>
          <w:color w:val="auto"/>
          <w:kern w:val="2"/>
          <w:sz w:val="24"/>
          <w:szCs w:val="24"/>
          <w:u w:val="none"/>
          <w:lang w:eastAsia="it-IT"/>
          <w14:ligatures w14:val="standardContextual"/>
        </w:rPr>
      </w:pPr>
      <w:hyperlink w:anchor="_Toc214374076" w:history="1">
        <w:r w:rsidRPr="006A133E">
          <w:rPr>
            <w:rStyle w:val="Collegamentoipertestuale"/>
            <w:b/>
            <w:bCs/>
          </w:rPr>
          <w:t>OBIETTIVI ED ATTIVITÀ (ART. 6.5.)</w:t>
        </w:r>
        <w:r w:rsidRPr="006A133E">
          <w:rPr>
            <w:b/>
            <w:bCs/>
            <w:webHidden/>
          </w:rPr>
          <w:tab/>
        </w:r>
        <w:r w:rsidRPr="006A133E">
          <w:rPr>
            <w:b/>
            <w:bCs/>
            <w:webHidden/>
          </w:rPr>
          <w:fldChar w:fldCharType="begin"/>
        </w:r>
        <w:r w:rsidRPr="006A133E">
          <w:rPr>
            <w:b/>
            <w:bCs/>
            <w:webHidden/>
          </w:rPr>
          <w:instrText xml:space="preserve"> PAGEREF _Toc214374076 \h </w:instrText>
        </w:r>
        <w:r w:rsidRPr="006A133E">
          <w:rPr>
            <w:b/>
            <w:bCs/>
            <w:webHidden/>
          </w:rPr>
        </w:r>
        <w:r w:rsidRPr="006A133E">
          <w:rPr>
            <w:b/>
            <w:bCs/>
            <w:webHidden/>
          </w:rPr>
          <w:fldChar w:fldCharType="separate"/>
        </w:r>
        <w:r w:rsidR="00363E62">
          <w:rPr>
            <w:b/>
            <w:bCs/>
            <w:webHidden/>
          </w:rPr>
          <w:t>50</w:t>
        </w:r>
        <w:r w:rsidRPr="006A133E">
          <w:rPr>
            <w:b/>
            <w:bCs/>
            <w:webHidden/>
          </w:rPr>
          <w:fldChar w:fldCharType="end"/>
        </w:r>
      </w:hyperlink>
    </w:p>
    <w:p w14:paraId="52E98220" w14:textId="687F0C0A" w:rsidR="000F6DC6" w:rsidRPr="006A133E" w:rsidRDefault="000F6DC6" w:rsidP="006A133E">
      <w:pPr>
        <w:pStyle w:val="Sommario1"/>
        <w:spacing w:line="480" w:lineRule="auto"/>
        <w:rPr>
          <w:rFonts w:cstheme="minorBidi"/>
          <w:b/>
          <w:bCs/>
          <w:color w:val="auto"/>
          <w:kern w:val="2"/>
          <w:sz w:val="24"/>
          <w:szCs w:val="24"/>
          <w:u w:val="none"/>
          <w:lang w:eastAsia="it-IT"/>
          <w14:ligatures w14:val="standardContextual"/>
        </w:rPr>
      </w:pPr>
      <w:hyperlink w:anchor="_Toc214374082" w:history="1">
        <w:r w:rsidRPr="006A133E">
          <w:rPr>
            <w:rStyle w:val="Collegamentoipertestuale"/>
            <w:b/>
            <w:bCs/>
          </w:rPr>
          <w:t>SEZIONE ECONOMICO FINANZIARIA (ART. 6.6.)</w:t>
        </w:r>
        <w:r w:rsidRPr="006A133E">
          <w:rPr>
            <w:b/>
            <w:bCs/>
            <w:webHidden/>
          </w:rPr>
          <w:tab/>
        </w:r>
        <w:r w:rsidRPr="006A133E">
          <w:rPr>
            <w:b/>
            <w:bCs/>
            <w:webHidden/>
          </w:rPr>
          <w:fldChar w:fldCharType="begin"/>
        </w:r>
        <w:r w:rsidRPr="006A133E">
          <w:rPr>
            <w:b/>
            <w:bCs/>
            <w:webHidden/>
          </w:rPr>
          <w:instrText xml:space="preserve"> PAGEREF _Toc214374082 \h </w:instrText>
        </w:r>
        <w:r w:rsidRPr="006A133E">
          <w:rPr>
            <w:b/>
            <w:bCs/>
            <w:webHidden/>
          </w:rPr>
        </w:r>
        <w:r w:rsidRPr="006A133E">
          <w:rPr>
            <w:b/>
            <w:bCs/>
            <w:webHidden/>
          </w:rPr>
          <w:fldChar w:fldCharType="separate"/>
        </w:r>
        <w:r w:rsidR="00363E62">
          <w:rPr>
            <w:b/>
            <w:bCs/>
            <w:webHidden/>
          </w:rPr>
          <w:t>56</w:t>
        </w:r>
        <w:r w:rsidRPr="006A133E">
          <w:rPr>
            <w:b/>
            <w:bCs/>
            <w:webHidden/>
          </w:rPr>
          <w:fldChar w:fldCharType="end"/>
        </w:r>
      </w:hyperlink>
    </w:p>
    <w:p w14:paraId="224951CD" w14:textId="60270696" w:rsidR="000F6DC6" w:rsidRPr="006A133E" w:rsidRDefault="000F6DC6" w:rsidP="006A133E">
      <w:pPr>
        <w:pStyle w:val="Sommario1"/>
        <w:spacing w:line="480" w:lineRule="auto"/>
        <w:rPr>
          <w:rFonts w:cstheme="minorBidi"/>
          <w:b/>
          <w:bCs/>
          <w:color w:val="auto"/>
          <w:kern w:val="2"/>
          <w:sz w:val="24"/>
          <w:szCs w:val="24"/>
          <w:u w:val="none"/>
          <w:lang w:eastAsia="it-IT"/>
          <w14:ligatures w14:val="standardContextual"/>
        </w:rPr>
      </w:pPr>
      <w:hyperlink w:anchor="_Toc214374085" w:history="1">
        <w:r w:rsidRPr="006A133E">
          <w:rPr>
            <w:rStyle w:val="Collegamentoipertestuale"/>
            <w:b/>
            <w:bCs/>
          </w:rPr>
          <w:t>ALTRE INFORMAZIONI (ART. 6.7.)</w:t>
        </w:r>
        <w:r w:rsidRPr="006A133E">
          <w:rPr>
            <w:b/>
            <w:bCs/>
            <w:webHidden/>
          </w:rPr>
          <w:tab/>
        </w:r>
        <w:r w:rsidRPr="006A133E">
          <w:rPr>
            <w:b/>
            <w:bCs/>
            <w:webHidden/>
          </w:rPr>
          <w:fldChar w:fldCharType="begin"/>
        </w:r>
        <w:r w:rsidRPr="006A133E">
          <w:rPr>
            <w:b/>
            <w:bCs/>
            <w:webHidden/>
          </w:rPr>
          <w:instrText xml:space="preserve"> PAGEREF _Toc214374085 \h </w:instrText>
        </w:r>
        <w:r w:rsidRPr="006A133E">
          <w:rPr>
            <w:b/>
            <w:bCs/>
            <w:webHidden/>
          </w:rPr>
        </w:r>
        <w:r w:rsidRPr="006A133E">
          <w:rPr>
            <w:b/>
            <w:bCs/>
            <w:webHidden/>
          </w:rPr>
          <w:fldChar w:fldCharType="separate"/>
        </w:r>
        <w:r w:rsidR="00363E62">
          <w:rPr>
            <w:b/>
            <w:bCs/>
            <w:webHidden/>
          </w:rPr>
          <w:t>63</w:t>
        </w:r>
        <w:r w:rsidRPr="006A133E">
          <w:rPr>
            <w:b/>
            <w:bCs/>
            <w:webHidden/>
          </w:rPr>
          <w:fldChar w:fldCharType="end"/>
        </w:r>
      </w:hyperlink>
    </w:p>
    <w:p w14:paraId="6D89550A" w14:textId="01C896E5" w:rsidR="006A133E" w:rsidRPr="00673693" w:rsidRDefault="000F6DC6" w:rsidP="00673693">
      <w:pPr>
        <w:pStyle w:val="Sommario1"/>
        <w:spacing w:line="480" w:lineRule="auto"/>
        <w:rPr>
          <w:rFonts w:cstheme="minorBidi"/>
          <w:color w:val="auto"/>
          <w:kern w:val="2"/>
          <w:sz w:val="24"/>
          <w:szCs w:val="24"/>
          <w:u w:val="none"/>
          <w:lang w:eastAsia="it-IT"/>
          <w14:ligatures w14:val="standardContextual"/>
        </w:rPr>
      </w:pPr>
      <w:hyperlink w:anchor="_Toc214374089" w:history="1">
        <w:r w:rsidRPr="006A133E">
          <w:rPr>
            <w:rStyle w:val="Collegamentoipertestuale"/>
            <w:b/>
            <w:bCs/>
          </w:rPr>
          <w:t>Monitoraggio svolto dall’organo di controllo</w:t>
        </w:r>
        <w:r w:rsidRPr="006A133E">
          <w:rPr>
            <w:b/>
            <w:bCs/>
            <w:webHidden/>
          </w:rPr>
          <w:tab/>
        </w:r>
        <w:r w:rsidRPr="006A133E">
          <w:rPr>
            <w:b/>
            <w:bCs/>
            <w:webHidden/>
          </w:rPr>
          <w:fldChar w:fldCharType="begin"/>
        </w:r>
        <w:r w:rsidRPr="006A133E">
          <w:rPr>
            <w:b/>
            <w:bCs/>
            <w:webHidden/>
          </w:rPr>
          <w:instrText xml:space="preserve"> PAGEREF _Toc214374089 \h </w:instrText>
        </w:r>
        <w:r w:rsidRPr="006A133E">
          <w:rPr>
            <w:b/>
            <w:bCs/>
            <w:webHidden/>
          </w:rPr>
        </w:r>
        <w:r w:rsidRPr="006A133E">
          <w:rPr>
            <w:b/>
            <w:bCs/>
            <w:webHidden/>
          </w:rPr>
          <w:fldChar w:fldCharType="separate"/>
        </w:r>
        <w:r w:rsidR="00363E62">
          <w:rPr>
            <w:b/>
            <w:bCs/>
            <w:webHidden/>
          </w:rPr>
          <w:t>71</w:t>
        </w:r>
        <w:r w:rsidRPr="006A133E">
          <w:rPr>
            <w:b/>
            <w:bCs/>
            <w:webHidden/>
          </w:rPr>
          <w:fldChar w:fldCharType="end"/>
        </w:r>
      </w:hyperlink>
      <w:r w:rsidR="00FF5DD7" w:rsidRPr="008E6A21">
        <w:fldChar w:fldCharType="end"/>
      </w:r>
    </w:p>
    <w:p w14:paraId="6D99A20A" w14:textId="48904184" w:rsidR="006A2DDD" w:rsidRDefault="006A2DDD" w:rsidP="006A133E">
      <w:pPr>
        <w:spacing w:line="480" w:lineRule="auto"/>
      </w:pPr>
    </w:p>
    <w:p w14:paraId="09B0CD8F" w14:textId="77777777" w:rsidR="00961473" w:rsidRDefault="00961473" w:rsidP="006A133E">
      <w:pPr>
        <w:spacing w:line="480" w:lineRule="auto"/>
      </w:pPr>
    </w:p>
    <w:p w14:paraId="221C660F" w14:textId="77777777" w:rsidR="00961473" w:rsidRDefault="00961473" w:rsidP="006A133E">
      <w:pPr>
        <w:spacing w:line="480" w:lineRule="auto"/>
      </w:pPr>
    </w:p>
    <w:p w14:paraId="51959D5A" w14:textId="77777777" w:rsidR="00961473" w:rsidRDefault="00961473" w:rsidP="006A133E">
      <w:pPr>
        <w:spacing w:line="480" w:lineRule="auto"/>
      </w:pPr>
    </w:p>
    <w:p w14:paraId="60CAFDD2" w14:textId="77777777" w:rsidR="00961473" w:rsidRDefault="00961473" w:rsidP="006A133E">
      <w:pPr>
        <w:spacing w:line="480" w:lineRule="auto"/>
      </w:pPr>
    </w:p>
    <w:p w14:paraId="434A6821" w14:textId="6C5A286A" w:rsidR="005D0B54" w:rsidRDefault="005D0B54" w:rsidP="00961473">
      <w:pPr>
        <w:pStyle w:val="Titolo1"/>
        <w:ind w:left="0"/>
      </w:pPr>
      <w:bookmarkStart w:id="0" w:name="_Toc65514381"/>
      <w:r>
        <w:rPr>
          <w:noProof/>
          <w:lang w:eastAsia="it-IT"/>
        </w:rPr>
        <w:lastRenderedPageBreak/>
        <w:drawing>
          <wp:inline distT="0" distB="0" distL="0" distR="0" wp14:anchorId="59CD66AA" wp14:editId="713CC553">
            <wp:extent cx="6116320" cy="4077547"/>
            <wp:effectExtent l="0" t="0" r="0" b="0"/>
            <wp:docPr id="469302526"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6320" cy="4077547"/>
                    </a:xfrm>
                    <a:prstGeom prst="rect">
                      <a:avLst/>
                    </a:prstGeom>
                    <a:noFill/>
                    <a:ln>
                      <a:noFill/>
                    </a:ln>
                  </pic:spPr>
                </pic:pic>
              </a:graphicData>
            </a:graphic>
          </wp:inline>
        </w:drawing>
      </w:r>
    </w:p>
    <w:p w14:paraId="39EA5A23" w14:textId="0CDBD6BB" w:rsidR="006A2DDD" w:rsidRDefault="006A2DDD" w:rsidP="00833EC6">
      <w:pPr>
        <w:pStyle w:val="Titolo1"/>
        <w:ind w:left="0"/>
        <w:jc w:val="center"/>
        <w:rPr>
          <w:color w:val="EE0000"/>
        </w:rPr>
      </w:pPr>
      <w:bookmarkStart w:id="1" w:name="_Toc214374061"/>
      <w:r w:rsidRPr="008E6A21">
        <w:t>LETTERA AGLI STAKEHOLDER</w:t>
      </w:r>
      <w:bookmarkEnd w:id="0"/>
      <w:bookmarkEnd w:id="1"/>
    </w:p>
    <w:p w14:paraId="41753189"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Ecco il testo revisionato con tutte le occorrenze di </w:t>
      </w:r>
      <w:r w:rsidRPr="00401EF0">
        <w:rPr>
          <w:rFonts w:eastAsia="Times New Roman" w:cstheme="minorHAnsi"/>
          <w:b/>
          <w:bCs/>
          <w:color w:val="auto"/>
          <w:sz w:val="24"/>
          <w:szCs w:val="24"/>
          <w:lang w:eastAsia="it-IT"/>
        </w:rPr>
        <w:t>UISP</w:t>
      </w:r>
      <w:r w:rsidRPr="00401EF0">
        <w:rPr>
          <w:rFonts w:eastAsia="Times New Roman" w:cstheme="minorHAnsi"/>
          <w:color w:val="auto"/>
          <w:sz w:val="24"/>
          <w:szCs w:val="24"/>
          <w:lang w:eastAsia="it-IT"/>
        </w:rPr>
        <w:t xml:space="preserve"> convertite correttamente in maiuscolo.</w:t>
      </w:r>
    </w:p>
    <w:p w14:paraId="47FA20BF"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b/>
          <w:bCs/>
          <w:color w:val="auto"/>
          <w:sz w:val="24"/>
          <w:szCs w:val="24"/>
          <w:lang w:eastAsia="it-IT"/>
        </w:rPr>
        <w:t>Presentare questo Bilancio Sociale 2024/2025 non è per me soltanto un atto di rendicontazione, ma un momento di profonda riflessione sul senso del nostro esserci nel tessuto vivo della Maremma.</w:t>
      </w:r>
      <w:r w:rsidRPr="00401EF0">
        <w:rPr>
          <w:rFonts w:eastAsia="Times New Roman" w:cstheme="minorHAnsi"/>
          <w:color w:val="auto"/>
          <w:sz w:val="24"/>
          <w:szCs w:val="24"/>
          <w:lang w:eastAsia="it-IT"/>
        </w:rPr>
        <w:t xml:space="preserve"> Il nostro Comitato ha tagliato un traguardo che definirei storico: il superamento della soglia del milione di euro di volume di attività. Si tratta di un dato che non va letto solo attraverso la lente economica, ma come il riflesso di un’esplosione di fiducia da parte della comunità. Ho l’onore di guidare questa realtà e posso affermare che i risultati straordinari che leggiamo oggi sono il frutto di una semina paziente, fatta di scelte coraggiose, di resilienza e di una visione dello sport che non si ferma mai al solo gesto atletico, ma che diventa strumento di democrazia e salute pubblica.</w:t>
      </w:r>
    </w:p>
    <w:p w14:paraId="61C72044"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b/>
          <w:bCs/>
          <w:color w:val="auto"/>
          <w:sz w:val="24"/>
          <w:szCs w:val="24"/>
          <w:lang w:eastAsia="it-IT"/>
        </w:rPr>
        <w:t>La UISP Grosseto che oggi vive questa fase di espansione poggia su radici profonde.</w:t>
      </w:r>
      <w:r w:rsidRPr="00401EF0">
        <w:rPr>
          <w:rFonts w:eastAsia="Times New Roman" w:cstheme="minorHAnsi"/>
          <w:color w:val="auto"/>
          <w:sz w:val="24"/>
          <w:szCs w:val="24"/>
          <w:lang w:eastAsia="it-IT"/>
        </w:rPr>
        <w:t xml:space="preserve"> Non posso non guardare con gratitudine al coraggio di Sergio Stefanelli, che in anni lontani ebbe l’intuizione — allora criticata e considerata un azzardo economico — di investire nella meravigliosa sede di Viale Europa che oggi ci ospita. Senza quella scelta lungimirante, oggi non avremmo una "casa" solida e funzionale, un punto di riferimento per migliaia di cittadini. Questo legame con il passato si nutre anche del lavoro appassionato di Alberto Barrazzuoli e della memoria di uomini straordinari come Osvaldo Faenzi, figure che hanno costruito l’anima di questo Comitato. È grazie a questa solidità strutturale e morale che siamo riusciti a superare le tempeste recenti; penso in particolare al periodo buio del Covid, quando grazie alla dedizione di Sergio Perugini e di tutto lo staff amministrativo e tecnico, siamo stati capaci di tenere le luci accese, garantendo movimento e socialità in sicurezza mentre intorno a noi molte realtà erano costrette alla resa.</w:t>
      </w:r>
    </w:p>
    <w:p w14:paraId="2F2DCB96"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b/>
          <w:bCs/>
          <w:color w:val="auto"/>
          <w:sz w:val="24"/>
          <w:szCs w:val="24"/>
          <w:lang w:eastAsia="it-IT"/>
        </w:rPr>
        <w:lastRenderedPageBreak/>
        <w:t>Oggi quella "festa di resilienza" si è trasformata in una crescita travolgente.</w:t>
      </w:r>
      <w:r w:rsidRPr="00401EF0">
        <w:rPr>
          <w:rFonts w:eastAsia="Times New Roman" w:cstheme="minorHAnsi"/>
          <w:color w:val="auto"/>
          <w:sz w:val="24"/>
          <w:szCs w:val="24"/>
          <w:lang w:eastAsia="it-IT"/>
        </w:rPr>
        <w:t xml:space="preserve"> I nostri locali sono diventati piccoli rispetto al bisogno di sport e socialità che il territorio esprime: vedere le palestre affollate, i corridoi pieni di ragazzi, tecnici </w:t>
      </w:r>
      <w:proofErr w:type="gramStart"/>
      <w:r w:rsidRPr="00401EF0">
        <w:rPr>
          <w:rFonts w:eastAsia="Times New Roman" w:cstheme="minorHAnsi"/>
          <w:color w:val="auto"/>
          <w:sz w:val="24"/>
          <w:szCs w:val="24"/>
          <w:lang w:eastAsia="it-IT"/>
        </w:rPr>
        <w:t>ed</w:t>
      </w:r>
      <w:proofErr w:type="gramEnd"/>
      <w:r w:rsidRPr="00401EF0">
        <w:rPr>
          <w:rFonts w:eastAsia="Times New Roman" w:cstheme="minorHAnsi"/>
          <w:color w:val="auto"/>
          <w:sz w:val="24"/>
          <w:szCs w:val="24"/>
          <w:lang w:eastAsia="it-IT"/>
        </w:rPr>
        <w:t xml:space="preserve"> educatori al lavoro è un segnale di vitalità incredibile, ma ci pone anche davanti alla sfida di una nuova espansione. Stiamo lavorando con determinazione per individuare nuovi spazi, valutando l’acquisizione e la ristrutturazione di strutture che possano diventare nuovi hub di comunità. Non stiamo parlando semplicemente di aumentare i metri quadri a disposizione, ma di investire in luoghi di inclusione dove ogni persona, indipendentemente dalla propria condizione fisica o sociale, possa sentirsi sicura e protagonista del proprio benessere.</w:t>
      </w:r>
    </w:p>
    <w:p w14:paraId="0AE80F24"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b/>
          <w:bCs/>
          <w:color w:val="auto"/>
          <w:sz w:val="24"/>
          <w:szCs w:val="24"/>
          <w:lang w:eastAsia="it-IT"/>
        </w:rPr>
        <w:t>Questa attenzione alla persona si concretizza in un’attività sportiva che è parte integrante del sistema sanitario locale.</w:t>
      </w:r>
      <w:r w:rsidRPr="00401EF0">
        <w:rPr>
          <w:rFonts w:eastAsia="Times New Roman" w:cstheme="minorHAnsi"/>
          <w:color w:val="auto"/>
          <w:sz w:val="24"/>
          <w:szCs w:val="24"/>
          <w:lang w:eastAsia="it-IT"/>
        </w:rPr>
        <w:t xml:space="preserve"> La nostra collaborazione ventennale con l'Azienda USL per l’Attività Fisica Adattata (AFA) è diventata un modello di riferimento: con programmi di esercizio studiati su misura, offriamo a circa duemila persone in tutta la provincia una vera e propria "terapia dolce", essenziale per contrastare la sedentarietà e le patologie croniche. Ma il nostro impegno va oltre: nella piscina comunale di via Veterani dello Sport, gestita con orgoglio dal Comitato, accogliamo ogni giorno oltre cento persone con disabilità e soggetti fragili, garantendo loro il diritto alla socializzazione e al movimento. In quegli stessi spazi, lo sport si fa cura profonda per le donne reduci da patologie oncologiche, offrendo percorsi riabilitativi che restituiscono non solo tono muscolare, ma anche sorriso e speranza.</w:t>
      </w:r>
    </w:p>
    <w:p w14:paraId="03997CCC"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b/>
          <w:bCs/>
          <w:color w:val="auto"/>
          <w:sz w:val="24"/>
          <w:szCs w:val="24"/>
          <w:lang w:eastAsia="it-IT"/>
        </w:rPr>
        <w:t>L'identità della UISP Grosseto si completa infine con una missione solidale che non conosce soste.</w:t>
      </w:r>
      <w:r w:rsidRPr="00401EF0">
        <w:rPr>
          <w:rFonts w:eastAsia="Times New Roman" w:cstheme="minorHAnsi"/>
          <w:color w:val="auto"/>
          <w:sz w:val="24"/>
          <w:szCs w:val="24"/>
          <w:lang w:eastAsia="it-IT"/>
        </w:rPr>
        <w:t xml:space="preserve"> Siamo convinti che lo sport sia davvero "per tutti" solo se è capace di generare cura verso i più bisognosi. Grazie alla generosità dei nostri soci e al coordinamento appassionato di Maria Teresa Ferrini nelle giornate di burraco solidale, riusciamo ogni anno a destinare circa ventimila euro a diverse associazioni del terzo settore che operano in prima linea sul territorio. Donazioni come quelle destinate ad Abio e al Comitato per la Vita sono gesti concreti che nascono dal lavoro collettivo, dalla fiducia delle famiglie e dal sostegno dei nostri sponsor. Sono la testimonianza di una comunità che non dimentica nessuno e che vede nello sport il motore di una responsabilità sociale condivisa.</w:t>
      </w:r>
    </w:p>
    <w:p w14:paraId="325551BC"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b/>
          <w:bCs/>
          <w:color w:val="auto"/>
          <w:sz w:val="24"/>
          <w:szCs w:val="24"/>
          <w:lang w:eastAsia="it-IT"/>
        </w:rPr>
        <w:t>Concludo questo mio intervento con uno sguardo rivolto al futuro.</w:t>
      </w:r>
      <w:r w:rsidRPr="00401EF0">
        <w:rPr>
          <w:rFonts w:eastAsia="Times New Roman" w:cstheme="minorHAnsi"/>
          <w:color w:val="auto"/>
          <w:sz w:val="24"/>
          <w:szCs w:val="24"/>
          <w:lang w:eastAsia="it-IT"/>
        </w:rPr>
        <w:t xml:space="preserve"> Abbiamo una storia fatta di sfide vinte, un presente caratterizzato da numeri importanti e progetti ambiziosi, e un domani che vogliamo scrivere insieme alle istituzioni, ai partner e a tutti i nostri associati. Continueremo a lavorare per un territorio più sano, più equo e più unito, restando fedeli ai valori originari della UISP: inclusione, partecipazione e diritti. Grazie a tutti voi per la fiducia e per il cammino che continueremo a percorrere insieme.</w:t>
      </w:r>
    </w:p>
    <w:p w14:paraId="0E2D78E9"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b/>
          <w:bCs/>
          <w:color w:val="auto"/>
          <w:sz w:val="24"/>
          <w:szCs w:val="24"/>
          <w:lang w:eastAsia="it-IT"/>
        </w:rPr>
        <w:t>Massimo Ghizzani</w:t>
      </w:r>
    </w:p>
    <w:p w14:paraId="01842D6F"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i/>
          <w:iCs/>
          <w:color w:val="auto"/>
          <w:sz w:val="24"/>
          <w:szCs w:val="24"/>
          <w:lang w:eastAsia="it-IT"/>
        </w:rPr>
        <w:t>Presidente UISP Comitato Territoriale Grosseto APS</w:t>
      </w:r>
    </w:p>
    <w:p w14:paraId="17D4512D" w14:textId="77777777" w:rsidR="005D0B54" w:rsidRPr="005656F2" w:rsidRDefault="005D0B54" w:rsidP="005D0B54">
      <w:pPr>
        <w:rPr>
          <w:color w:val="000000" w:themeColor="text1"/>
        </w:rPr>
      </w:pPr>
    </w:p>
    <w:p w14:paraId="49C1A8F0" w14:textId="77777777" w:rsidR="001532F1" w:rsidRDefault="001532F1" w:rsidP="00D12D4A">
      <w:pPr>
        <w:jc w:val="both"/>
      </w:pPr>
    </w:p>
    <w:p w14:paraId="4E507B12" w14:textId="77777777" w:rsidR="00C811F9" w:rsidRDefault="00C811F9" w:rsidP="00D12D4A">
      <w:pPr>
        <w:jc w:val="both"/>
      </w:pPr>
    </w:p>
    <w:p w14:paraId="2C45D69F" w14:textId="41ED270E" w:rsidR="00FF537B" w:rsidRDefault="00064472" w:rsidP="00833EC6">
      <w:pPr>
        <w:pStyle w:val="Titolo1"/>
        <w:ind w:left="0"/>
        <w:jc w:val="center"/>
      </w:pPr>
      <w:r>
        <w:lastRenderedPageBreak/>
        <w:t>METODOLOGIA ADOTTATA</w:t>
      </w:r>
      <w:r w:rsidR="00833EC6">
        <w:t xml:space="preserve"> PER LA REDAZIONE DEL BILANCIO SOCIALE</w:t>
      </w:r>
    </w:p>
    <w:p w14:paraId="0B844B56" w14:textId="77777777" w:rsidR="004345F2" w:rsidRPr="00401EF0" w:rsidRDefault="004345F2" w:rsidP="00401EF0">
      <w:pPr>
        <w:pStyle w:val="NormaleWeb"/>
        <w:jc w:val="both"/>
        <w:rPr>
          <w:rFonts w:asciiTheme="minorHAnsi" w:hAnsiTheme="minorHAnsi" w:cstheme="minorHAnsi"/>
        </w:rPr>
      </w:pPr>
      <w:bookmarkStart w:id="2" w:name="_Toc65514384"/>
      <w:r w:rsidRPr="00401EF0">
        <w:rPr>
          <w:rFonts w:asciiTheme="minorHAnsi" w:hAnsiTheme="minorHAnsi" w:cstheme="minorHAnsi"/>
        </w:rPr>
        <w:t xml:space="preserve">Il presente Bilancio Sociale è stato redatto in conformità alle disposizioni previste dal </w:t>
      </w:r>
      <w:proofErr w:type="spellStart"/>
      <w:r w:rsidRPr="00401EF0">
        <w:rPr>
          <w:rFonts w:asciiTheme="minorHAnsi" w:hAnsiTheme="minorHAnsi" w:cstheme="minorHAnsi"/>
        </w:rPr>
        <w:t>D.Lgs.</w:t>
      </w:r>
      <w:proofErr w:type="spellEnd"/>
      <w:r w:rsidRPr="00401EF0">
        <w:rPr>
          <w:rFonts w:asciiTheme="minorHAnsi" w:hAnsiTheme="minorHAnsi" w:cstheme="minorHAnsi"/>
        </w:rPr>
        <w:t xml:space="preserve"> 117/2017 e alle Linee guida emanate dal Ministero del Lavoro e delle Politiche Sociali per gli enti del Terzo settore.</w:t>
      </w:r>
    </w:p>
    <w:p w14:paraId="6D4AC767" w14:textId="77777777" w:rsidR="004345F2" w:rsidRPr="00401EF0" w:rsidRDefault="004345F2" w:rsidP="00401EF0">
      <w:pPr>
        <w:pStyle w:val="NormaleWeb"/>
        <w:jc w:val="both"/>
        <w:rPr>
          <w:rFonts w:asciiTheme="minorHAnsi" w:hAnsiTheme="minorHAnsi" w:cstheme="minorHAnsi"/>
        </w:rPr>
      </w:pPr>
      <w:r w:rsidRPr="00401EF0">
        <w:rPr>
          <w:rFonts w:asciiTheme="minorHAnsi" w:hAnsiTheme="minorHAnsi" w:cstheme="minorHAnsi"/>
        </w:rPr>
        <w:t>L’anno sportivo 2024/2025 è stato caratterizzato dal XX congresso territoriale, che costituisce l’espressione più alta della democrazia interna della UISP. Attraverso il coinvolgimento dei rappresentanti delle associazioni affiliate e la rappresentanza dei soci individuali, il congresso ha provveduto al rinnovo delle cariche istituzionali e ha nominato Presidente il Sig. Massimo Ghizzani, che inizia così il suo primo mandato.</w:t>
      </w:r>
    </w:p>
    <w:p w14:paraId="68D0BE37" w14:textId="77777777" w:rsidR="004345F2" w:rsidRPr="00401EF0" w:rsidRDefault="004345F2" w:rsidP="00401EF0">
      <w:pPr>
        <w:pStyle w:val="NormaleWeb"/>
        <w:jc w:val="both"/>
        <w:rPr>
          <w:rFonts w:asciiTheme="minorHAnsi" w:hAnsiTheme="minorHAnsi" w:cstheme="minorHAnsi"/>
        </w:rPr>
      </w:pPr>
      <w:r w:rsidRPr="00401EF0">
        <w:rPr>
          <w:rFonts w:asciiTheme="minorHAnsi" w:hAnsiTheme="minorHAnsi" w:cstheme="minorHAnsi"/>
        </w:rPr>
        <w:t>Il documento:</w:t>
      </w:r>
    </w:p>
    <w:p w14:paraId="2B1E314D" w14:textId="77777777" w:rsidR="004345F2" w:rsidRPr="00401EF0" w:rsidRDefault="004345F2" w:rsidP="00401EF0">
      <w:pPr>
        <w:pStyle w:val="NormaleWeb"/>
        <w:numPr>
          <w:ilvl w:val="0"/>
          <w:numId w:val="30"/>
        </w:numPr>
        <w:jc w:val="both"/>
        <w:rPr>
          <w:rFonts w:asciiTheme="minorHAnsi" w:hAnsiTheme="minorHAnsi" w:cstheme="minorHAnsi"/>
        </w:rPr>
      </w:pPr>
      <w:r w:rsidRPr="00401EF0">
        <w:rPr>
          <w:rFonts w:asciiTheme="minorHAnsi" w:hAnsiTheme="minorHAnsi" w:cstheme="minorHAnsi"/>
        </w:rPr>
        <w:t>viene redatto per la prima volta in quanto nell’anno sportivo è stata superata la soglia di 1.000.000,00 di euro di volume di attività;</w:t>
      </w:r>
    </w:p>
    <w:p w14:paraId="40563156" w14:textId="3B6E1A69" w:rsidR="004345F2" w:rsidRPr="00401EF0" w:rsidRDefault="004345F2" w:rsidP="00401EF0">
      <w:pPr>
        <w:pStyle w:val="NormaleWeb"/>
        <w:numPr>
          <w:ilvl w:val="0"/>
          <w:numId w:val="30"/>
        </w:numPr>
        <w:jc w:val="both"/>
        <w:rPr>
          <w:rFonts w:asciiTheme="minorHAnsi" w:hAnsiTheme="minorHAnsi" w:cstheme="minorHAnsi"/>
        </w:rPr>
      </w:pPr>
      <w:r w:rsidRPr="00401EF0">
        <w:rPr>
          <w:rFonts w:asciiTheme="minorHAnsi" w:hAnsiTheme="minorHAnsi" w:cstheme="minorHAnsi"/>
        </w:rPr>
        <w:t>si fonda sui principi di trasparenza, completezza, veridicità, rilevanza e comparabilità, con l’obiettivo di fornire una rappresentazione chiara, coerente e attendibile delle attività svolte e dei risultati conseguiti dalla UISP comitato territoriale Grosseto APS nel periodo di riferimento (01/09/2024 - 31/08/2025).</w:t>
      </w:r>
    </w:p>
    <w:p w14:paraId="45AF8C54" w14:textId="3E819FF7" w:rsidR="004345F2" w:rsidRPr="00401EF0" w:rsidRDefault="004345F2" w:rsidP="00401EF0">
      <w:pPr>
        <w:pStyle w:val="NormaleWeb"/>
        <w:jc w:val="both"/>
        <w:rPr>
          <w:rFonts w:asciiTheme="minorHAnsi" w:hAnsiTheme="minorHAnsi" w:cstheme="minorHAnsi"/>
        </w:rPr>
      </w:pPr>
      <w:r w:rsidRPr="00401EF0">
        <w:rPr>
          <w:rFonts w:asciiTheme="minorHAnsi" w:hAnsiTheme="minorHAnsi" w:cstheme="minorHAnsi"/>
        </w:rPr>
        <w:t>Il processo di redazione ha previsto il coinvolgimento dei settori di attività del comitato territoriale UISP Grosseto APS, analizzando le iniziative svolte nell’anno sportivo attraverso la raccolta sistematica di dati sia quantitativi sia qualitativi. I dati quantitativi riguardano principalmente il numero dei soci, sia individuali che collettivi, le attività realizzate e le risorse impiegate; quelli qualitativi, invece, attengono agli impatti sociali generati, alle progettualità sviluppate e alle relazioni con il territorio.</w:t>
      </w:r>
    </w:p>
    <w:p w14:paraId="7AA7556B" w14:textId="77777777" w:rsidR="004345F2" w:rsidRPr="00401EF0" w:rsidRDefault="004345F2" w:rsidP="00401EF0">
      <w:pPr>
        <w:pStyle w:val="NormaleWeb"/>
        <w:jc w:val="both"/>
        <w:rPr>
          <w:rFonts w:asciiTheme="minorHAnsi" w:hAnsiTheme="minorHAnsi" w:cstheme="minorHAnsi"/>
        </w:rPr>
      </w:pPr>
      <w:r w:rsidRPr="00401EF0">
        <w:rPr>
          <w:rFonts w:asciiTheme="minorHAnsi" w:hAnsiTheme="minorHAnsi" w:cstheme="minorHAnsi"/>
        </w:rPr>
        <w:t>Particolare attenzione è stata dedicata all’individuazione e al coinvolgimento degli stakeholder: soci, volontari, collaboratori, enti pubblici, partner istituzionali e comunità locali. Il loro contributo è stato raccolto attraverso momenti di confronto interno e strumenti di partecipazione, al fine di garantire una rappresentazione il più possibile condivisa e rappresentativa.</w:t>
      </w:r>
    </w:p>
    <w:p w14:paraId="0084E116" w14:textId="77777777" w:rsidR="004345F2" w:rsidRPr="00401EF0" w:rsidRDefault="004345F2" w:rsidP="00401EF0">
      <w:pPr>
        <w:pStyle w:val="NormaleWeb"/>
        <w:jc w:val="both"/>
        <w:rPr>
          <w:rFonts w:asciiTheme="minorHAnsi" w:hAnsiTheme="minorHAnsi" w:cstheme="minorHAnsi"/>
        </w:rPr>
      </w:pPr>
      <w:r w:rsidRPr="00401EF0">
        <w:rPr>
          <w:rFonts w:asciiTheme="minorHAnsi" w:hAnsiTheme="minorHAnsi" w:cstheme="minorHAnsi"/>
        </w:rPr>
        <w:t>Il perimetro del presente Bilancio Sociale coincide con l’ensemble delle attività promosse e realizzate dall’associazione a livello territoriale, includendo i principali progetti e le iniziative sviluppate nel corso dell’anno. Le limitazioni riscontrate nella raccolta e nell’elaborazione dei dati sono riconducibili alla difficoltà di rilevare in modo sistematico alcuni aspetti qualitativi, in particolare quelli legati alla misurazione dell’impatto sociale.</w:t>
      </w:r>
    </w:p>
    <w:p w14:paraId="04BBBC2C" w14:textId="77777777" w:rsidR="004345F2" w:rsidRPr="00401EF0" w:rsidRDefault="004345F2" w:rsidP="00401EF0">
      <w:pPr>
        <w:pStyle w:val="NormaleWeb"/>
        <w:jc w:val="both"/>
        <w:rPr>
          <w:rFonts w:asciiTheme="minorHAnsi" w:hAnsiTheme="minorHAnsi" w:cstheme="minorHAnsi"/>
        </w:rPr>
      </w:pPr>
      <w:r w:rsidRPr="00401EF0">
        <w:rPr>
          <w:rFonts w:asciiTheme="minorHAnsi" w:hAnsiTheme="minorHAnsi" w:cstheme="minorHAnsi"/>
        </w:rPr>
        <w:t>Il documento è stato sottoposto all’approvazione degli organi competenti dell’associazione ed è reso disponibile a tutti gli stakeholder quale strumento di rendicontazione, trasparenza e comunicazione sociale.</w:t>
      </w:r>
    </w:p>
    <w:p w14:paraId="312E99C9" w14:textId="77777777" w:rsidR="004345F2" w:rsidRPr="00401EF0" w:rsidRDefault="004345F2" w:rsidP="00401EF0">
      <w:pPr>
        <w:pStyle w:val="NormaleWeb"/>
        <w:jc w:val="both"/>
        <w:rPr>
          <w:rFonts w:asciiTheme="minorHAnsi" w:hAnsiTheme="minorHAnsi" w:cstheme="minorHAnsi"/>
        </w:rPr>
      </w:pPr>
      <w:r w:rsidRPr="00401EF0">
        <w:rPr>
          <w:rFonts w:asciiTheme="minorHAnsi" w:hAnsiTheme="minorHAnsi" w:cstheme="minorHAnsi"/>
        </w:rPr>
        <w:t xml:space="preserve">Il Comitato UISP di Grosseto collabora da anni con la </w:t>
      </w:r>
      <w:proofErr w:type="spellStart"/>
      <w:r w:rsidRPr="00401EF0">
        <w:rPr>
          <w:rFonts w:asciiTheme="minorHAnsi" w:hAnsiTheme="minorHAnsi" w:cstheme="minorHAnsi"/>
        </w:rPr>
        <w:t>Ser.Am</w:t>
      </w:r>
      <w:proofErr w:type="spellEnd"/>
      <w:r w:rsidRPr="00401EF0">
        <w:rPr>
          <w:rFonts w:asciiTheme="minorHAnsi" w:hAnsiTheme="minorHAnsi" w:cstheme="minorHAnsi"/>
        </w:rPr>
        <w:t xml:space="preserve"> di Firenze per la gestione amministrativa, che cura anche la redazione del bilancio. </w:t>
      </w:r>
      <w:proofErr w:type="spellStart"/>
      <w:r w:rsidRPr="00401EF0">
        <w:rPr>
          <w:rFonts w:asciiTheme="minorHAnsi" w:hAnsiTheme="minorHAnsi" w:cstheme="minorHAnsi"/>
        </w:rPr>
        <w:t>Servimpresa</w:t>
      </w:r>
      <w:proofErr w:type="spellEnd"/>
      <w:r w:rsidRPr="00401EF0">
        <w:rPr>
          <w:rFonts w:asciiTheme="minorHAnsi" w:hAnsiTheme="minorHAnsi" w:cstheme="minorHAnsi"/>
        </w:rPr>
        <w:t xml:space="preserve"> di Confesercenti si occupa invece della gestione delle paghe e dei relativi adempimenti fiscali, mentre ci avvaliamo di </w:t>
      </w:r>
      <w:proofErr w:type="spellStart"/>
      <w:proofErr w:type="gramStart"/>
      <w:r w:rsidRPr="00401EF0">
        <w:rPr>
          <w:rFonts w:asciiTheme="minorHAnsi" w:hAnsiTheme="minorHAnsi" w:cstheme="minorHAnsi"/>
        </w:rPr>
        <w:t>StudioAmbiente</w:t>
      </w:r>
      <w:proofErr w:type="spellEnd"/>
      <w:proofErr w:type="gramEnd"/>
      <w:r w:rsidRPr="00401EF0">
        <w:rPr>
          <w:rFonts w:asciiTheme="minorHAnsi" w:hAnsiTheme="minorHAnsi" w:cstheme="minorHAnsi"/>
        </w:rPr>
        <w:t xml:space="preserve"> per la gestione della sicurezza e per l’incarico di RSPP.</w:t>
      </w:r>
    </w:p>
    <w:p w14:paraId="63CE8306" w14:textId="77777777" w:rsidR="004345F2" w:rsidRPr="00401EF0" w:rsidRDefault="004345F2" w:rsidP="00401EF0">
      <w:pPr>
        <w:pStyle w:val="NormaleWeb"/>
        <w:jc w:val="both"/>
        <w:rPr>
          <w:rFonts w:asciiTheme="minorHAnsi" w:hAnsiTheme="minorHAnsi" w:cstheme="minorHAnsi"/>
        </w:rPr>
      </w:pPr>
      <w:r w:rsidRPr="00401EF0">
        <w:rPr>
          <w:rFonts w:asciiTheme="minorHAnsi" w:hAnsiTheme="minorHAnsi" w:cstheme="minorHAnsi"/>
        </w:rPr>
        <w:lastRenderedPageBreak/>
        <w:t>In virtù del superamento del milione di euro, trattandosi del primo anno in cui si registra tale traguardo, non sono state apportate variazioni a livello giuridico all'interno del bilancio rendicontato.</w:t>
      </w:r>
    </w:p>
    <w:p w14:paraId="64877B07" w14:textId="1B429B4A" w:rsidR="00366702" w:rsidRDefault="00366702">
      <w:pPr>
        <w:spacing w:after="0" w:line="240" w:lineRule="auto"/>
        <w:ind w:left="0"/>
      </w:pPr>
    </w:p>
    <w:p w14:paraId="4A62BCB4" w14:textId="77777777" w:rsidR="00401EF0" w:rsidRDefault="00401EF0">
      <w:pPr>
        <w:spacing w:after="0" w:line="240" w:lineRule="auto"/>
        <w:ind w:left="0"/>
      </w:pPr>
    </w:p>
    <w:p w14:paraId="74A0B00A" w14:textId="77777777" w:rsidR="00401EF0" w:rsidRDefault="00401EF0">
      <w:pPr>
        <w:spacing w:after="0" w:line="240" w:lineRule="auto"/>
        <w:ind w:left="0"/>
      </w:pPr>
    </w:p>
    <w:p w14:paraId="188AEBE8" w14:textId="77777777" w:rsidR="00401EF0" w:rsidRDefault="00401EF0">
      <w:pPr>
        <w:spacing w:after="0" w:line="240" w:lineRule="auto"/>
        <w:ind w:left="0"/>
      </w:pPr>
    </w:p>
    <w:p w14:paraId="3113BD1B" w14:textId="77777777" w:rsidR="00401EF0" w:rsidRDefault="00401EF0">
      <w:pPr>
        <w:spacing w:after="0" w:line="240" w:lineRule="auto"/>
        <w:ind w:left="0"/>
      </w:pPr>
    </w:p>
    <w:p w14:paraId="0F27354D" w14:textId="77777777" w:rsidR="00401EF0" w:rsidRDefault="00401EF0">
      <w:pPr>
        <w:spacing w:after="0" w:line="240" w:lineRule="auto"/>
        <w:ind w:left="0"/>
      </w:pPr>
    </w:p>
    <w:p w14:paraId="6F316FF4" w14:textId="77777777" w:rsidR="00401EF0" w:rsidRDefault="00401EF0">
      <w:pPr>
        <w:spacing w:after="0" w:line="240" w:lineRule="auto"/>
        <w:ind w:left="0"/>
      </w:pPr>
    </w:p>
    <w:p w14:paraId="75D5E143" w14:textId="77777777" w:rsidR="00401EF0" w:rsidRDefault="00401EF0">
      <w:pPr>
        <w:spacing w:after="0" w:line="240" w:lineRule="auto"/>
        <w:ind w:left="0"/>
      </w:pPr>
    </w:p>
    <w:p w14:paraId="2A57420A" w14:textId="77777777" w:rsidR="00401EF0" w:rsidRDefault="00401EF0">
      <w:pPr>
        <w:spacing w:after="0" w:line="240" w:lineRule="auto"/>
        <w:ind w:left="0"/>
      </w:pPr>
    </w:p>
    <w:p w14:paraId="75726109" w14:textId="77777777" w:rsidR="00401EF0" w:rsidRDefault="00401EF0">
      <w:pPr>
        <w:spacing w:after="0" w:line="240" w:lineRule="auto"/>
        <w:ind w:left="0"/>
      </w:pPr>
    </w:p>
    <w:p w14:paraId="175B38B1" w14:textId="77777777" w:rsidR="00401EF0" w:rsidRDefault="00401EF0">
      <w:pPr>
        <w:spacing w:after="0" w:line="240" w:lineRule="auto"/>
        <w:ind w:left="0"/>
      </w:pPr>
    </w:p>
    <w:p w14:paraId="41AC32E8" w14:textId="77777777" w:rsidR="00401EF0" w:rsidRDefault="00401EF0">
      <w:pPr>
        <w:spacing w:after="0" w:line="240" w:lineRule="auto"/>
        <w:ind w:left="0"/>
      </w:pPr>
    </w:p>
    <w:p w14:paraId="09A1D973" w14:textId="77777777" w:rsidR="00401EF0" w:rsidRDefault="00401EF0">
      <w:pPr>
        <w:spacing w:after="0" w:line="240" w:lineRule="auto"/>
        <w:ind w:left="0"/>
      </w:pPr>
    </w:p>
    <w:p w14:paraId="5AC722A3" w14:textId="77777777" w:rsidR="00401EF0" w:rsidRDefault="00401EF0">
      <w:pPr>
        <w:spacing w:after="0" w:line="240" w:lineRule="auto"/>
        <w:ind w:left="0"/>
      </w:pPr>
    </w:p>
    <w:p w14:paraId="2B2F69E3" w14:textId="77777777" w:rsidR="00401EF0" w:rsidRDefault="00401EF0">
      <w:pPr>
        <w:spacing w:after="0" w:line="240" w:lineRule="auto"/>
        <w:ind w:left="0"/>
      </w:pPr>
    </w:p>
    <w:p w14:paraId="2B11AFB7" w14:textId="77777777" w:rsidR="00401EF0" w:rsidRDefault="00401EF0">
      <w:pPr>
        <w:spacing w:after="0" w:line="240" w:lineRule="auto"/>
        <w:ind w:left="0"/>
      </w:pPr>
    </w:p>
    <w:p w14:paraId="5FE9B65A" w14:textId="77777777" w:rsidR="00401EF0" w:rsidRDefault="00401EF0">
      <w:pPr>
        <w:spacing w:after="0" w:line="240" w:lineRule="auto"/>
        <w:ind w:left="0"/>
      </w:pPr>
    </w:p>
    <w:p w14:paraId="02FDBECC" w14:textId="77777777" w:rsidR="00401EF0" w:rsidRDefault="00401EF0">
      <w:pPr>
        <w:spacing w:after="0" w:line="240" w:lineRule="auto"/>
        <w:ind w:left="0"/>
      </w:pPr>
    </w:p>
    <w:p w14:paraId="53E4CA55" w14:textId="77777777" w:rsidR="00401EF0" w:rsidRDefault="00401EF0">
      <w:pPr>
        <w:spacing w:after="0" w:line="240" w:lineRule="auto"/>
        <w:ind w:left="0"/>
      </w:pPr>
    </w:p>
    <w:p w14:paraId="4039DCF6" w14:textId="77777777" w:rsidR="00401EF0" w:rsidRDefault="00401EF0">
      <w:pPr>
        <w:spacing w:after="0" w:line="240" w:lineRule="auto"/>
        <w:ind w:left="0"/>
      </w:pPr>
    </w:p>
    <w:p w14:paraId="24E048AC" w14:textId="77777777" w:rsidR="00401EF0" w:rsidRDefault="00401EF0">
      <w:pPr>
        <w:spacing w:after="0" w:line="240" w:lineRule="auto"/>
        <w:ind w:left="0"/>
      </w:pPr>
    </w:p>
    <w:p w14:paraId="70BB1C84" w14:textId="77777777" w:rsidR="00401EF0" w:rsidRDefault="00401EF0">
      <w:pPr>
        <w:spacing w:after="0" w:line="240" w:lineRule="auto"/>
        <w:ind w:left="0"/>
      </w:pPr>
    </w:p>
    <w:p w14:paraId="5ED02DCF" w14:textId="77777777" w:rsidR="00401EF0" w:rsidRDefault="00401EF0">
      <w:pPr>
        <w:spacing w:after="0" w:line="240" w:lineRule="auto"/>
        <w:ind w:left="0"/>
      </w:pPr>
    </w:p>
    <w:p w14:paraId="375C5469" w14:textId="77777777" w:rsidR="00401EF0" w:rsidRDefault="00401EF0">
      <w:pPr>
        <w:spacing w:after="0" w:line="240" w:lineRule="auto"/>
        <w:ind w:left="0"/>
      </w:pPr>
    </w:p>
    <w:p w14:paraId="0085269A" w14:textId="77777777" w:rsidR="00401EF0" w:rsidRDefault="00401EF0">
      <w:pPr>
        <w:spacing w:after="0" w:line="240" w:lineRule="auto"/>
        <w:ind w:left="0"/>
      </w:pPr>
    </w:p>
    <w:p w14:paraId="562822F1" w14:textId="77777777" w:rsidR="00401EF0" w:rsidRDefault="00401EF0">
      <w:pPr>
        <w:spacing w:after="0" w:line="240" w:lineRule="auto"/>
        <w:ind w:left="0"/>
      </w:pPr>
    </w:p>
    <w:p w14:paraId="66054145" w14:textId="77777777" w:rsidR="00401EF0" w:rsidRDefault="00401EF0">
      <w:pPr>
        <w:spacing w:after="0" w:line="240" w:lineRule="auto"/>
        <w:ind w:left="0"/>
      </w:pPr>
    </w:p>
    <w:p w14:paraId="636ACECE" w14:textId="77777777" w:rsidR="00401EF0" w:rsidRDefault="00401EF0">
      <w:pPr>
        <w:spacing w:after="0" w:line="240" w:lineRule="auto"/>
        <w:ind w:left="0"/>
      </w:pPr>
    </w:p>
    <w:p w14:paraId="1660A573" w14:textId="77777777" w:rsidR="00401EF0" w:rsidRDefault="00401EF0">
      <w:pPr>
        <w:spacing w:after="0" w:line="240" w:lineRule="auto"/>
        <w:ind w:left="0"/>
      </w:pPr>
    </w:p>
    <w:p w14:paraId="6C7C36C9" w14:textId="77777777" w:rsidR="00401EF0" w:rsidRDefault="00401EF0">
      <w:pPr>
        <w:spacing w:after="0" w:line="240" w:lineRule="auto"/>
        <w:ind w:left="0"/>
      </w:pPr>
    </w:p>
    <w:p w14:paraId="07403930" w14:textId="77777777" w:rsidR="00401EF0" w:rsidRDefault="00401EF0">
      <w:pPr>
        <w:spacing w:after="0" w:line="240" w:lineRule="auto"/>
        <w:ind w:left="0"/>
      </w:pPr>
    </w:p>
    <w:p w14:paraId="08926E5F" w14:textId="77777777" w:rsidR="00401EF0" w:rsidRDefault="00401EF0">
      <w:pPr>
        <w:spacing w:after="0" w:line="240" w:lineRule="auto"/>
        <w:ind w:left="0"/>
      </w:pPr>
    </w:p>
    <w:p w14:paraId="5D199BC5" w14:textId="77777777" w:rsidR="00401EF0" w:rsidRDefault="00401EF0">
      <w:pPr>
        <w:spacing w:after="0" w:line="240" w:lineRule="auto"/>
        <w:ind w:left="0"/>
      </w:pPr>
    </w:p>
    <w:p w14:paraId="03892213" w14:textId="77777777" w:rsidR="00315B9F" w:rsidRDefault="004B0AF4">
      <w:pPr>
        <w:spacing w:after="0" w:line="240" w:lineRule="auto"/>
        <w:ind w:left="0"/>
      </w:pPr>
      <w:r>
        <w:rPr>
          <w:noProof/>
          <w:lang w:eastAsia="it-IT"/>
        </w:rPr>
        <w:lastRenderedPageBreak/>
        <mc:AlternateContent>
          <mc:Choice Requires="wps">
            <w:drawing>
              <wp:anchor distT="0" distB="0" distL="114300" distR="114300" simplePos="0" relativeHeight="251665408" behindDoc="0" locked="0" layoutInCell="1" allowOverlap="1" wp14:anchorId="5DA81B32" wp14:editId="3B74C84F">
                <wp:simplePos x="0" y="0"/>
                <wp:positionH relativeFrom="column">
                  <wp:posOffset>-920115</wp:posOffset>
                </wp:positionH>
                <wp:positionV relativeFrom="paragraph">
                  <wp:posOffset>237807</wp:posOffset>
                </wp:positionV>
                <wp:extent cx="6348095" cy="2990850"/>
                <wp:effectExtent l="0" t="0" r="0" b="0"/>
                <wp:wrapNone/>
                <wp:docPr id="1933388508" name="Casella di testo 1"/>
                <wp:cNvGraphicFramePr/>
                <a:graphic xmlns:a="http://schemas.openxmlformats.org/drawingml/2006/main">
                  <a:graphicData uri="http://schemas.microsoft.com/office/word/2010/wordprocessingShape">
                    <wps:wsp>
                      <wps:cNvSpPr txBox="1"/>
                      <wps:spPr>
                        <a:xfrm>
                          <a:off x="0" y="0"/>
                          <a:ext cx="6348095" cy="2990850"/>
                        </a:xfrm>
                        <a:prstGeom prst="rect">
                          <a:avLst/>
                        </a:prstGeom>
                        <a:noFill/>
                        <a:ln>
                          <a:noFill/>
                        </a:ln>
                      </wps:spPr>
                      <wps:txbx>
                        <w:txbxContent>
                          <w:p w14:paraId="0585E913" w14:textId="1F23656F" w:rsidR="000F0278" w:rsidRPr="004B0AF4" w:rsidRDefault="000F0278" w:rsidP="004B0AF4">
                            <w:pPr>
                              <w:spacing w:after="0" w:line="360" w:lineRule="auto"/>
                              <w:jc w:val="center"/>
                              <w:rPr>
                                <w:rFonts w:ascii="ADLaM Display" w:eastAsiaTheme="majorEastAsia" w:hAnsi="ADLaM Display" w:cs="ADLaM Display"/>
                                <w:b/>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pPr>
                            <w:r w:rsidRPr="004B0AF4">
                              <w:rPr>
                                <w:rFonts w:ascii="ADLaM Display" w:eastAsiaTheme="majorEastAsia" w:hAnsi="ADLaM Display" w:cs="ADLaM Display"/>
                                <w:b/>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t>BILANCIO SOCIALE</w:t>
                            </w:r>
                          </w:p>
                          <w:p w14:paraId="7DCC82A3" w14:textId="7EA9EA53" w:rsidR="000F0278" w:rsidRPr="004B0AF4" w:rsidRDefault="000F0278" w:rsidP="004B0AF4">
                            <w:pPr>
                              <w:spacing w:after="0" w:line="360" w:lineRule="auto"/>
                              <w:jc w:val="center"/>
                              <w:rPr>
                                <w:rFonts w:ascii="ADLaM Display" w:eastAsiaTheme="majorEastAsia" w:hAnsi="ADLaM Display" w:cs="ADLaM Display"/>
                                <w:b/>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pPr>
                            <w:r>
                              <w:rPr>
                                <w:rFonts w:ascii="ADLaM Display" w:eastAsiaTheme="majorEastAsia" w:hAnsi="ADLaM Display" w:cs="ADLaM Display"/>
                                <w:bCs/>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t>UISP</w:t>
                            </w:r>
                            <w:r w:rsidRPr="004B0AF4">
                              <w:rPr>
                                <w:rFonts w:ascii="ADLaM Display" w:eastAsiaTheme="majorEastAsia" w:hAnsi="ADLaM Display" w:cs="ADLaM Display"/>
                                <w:bCs/>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t xml:space="preserve"> COMITATO</w:t>
                            </w:r>
                            <w:r w:rsidRPr="004B0AF4">
                              <w:rPr>
                                <w:rFonts w:ascii="ADLaM Display" w:eastAsiaTheme="majorEastAsia" w:hAnsi="ADLaM Display" w:cs="ADLaM Display"/>
                                <w:b/>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t xml:space="preserve"> TERRITORIALE </w:t>
                            </w:r>
                          </w:p>
                          <w:p w14:paraId="1283F22B" w14:textId="000292F5" w:rsidR="000F0278" w:rsidRPr="004B0AF4" w:rsidRDefault="000F0278" w:rsidP="004B0AF4">
                            <w:pPr>
                              <w:spacing w:after="0" w:line="360" w:lineRule="auto"/>
                              <w:jc w:val="center"/>
                              <w:rPr>
                                <w:rFonts w:ascii="ADLaM Display" w:eastAsiaTheme="majorEastAsia" w:hAnsi="ADLaM Display" w:cs="ADLaM Display"/>
                                <w:b/>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pPr>
                            <w:r w:rsidRPr="004B0AF4">
                              <w:rPr>
                                <w:rFonts w:ascii="ADLaM Display" w:eastAsiaTheme="majorEastAsia" w:hAnsi="ADLaM Display" w:cs="ADLaM Display"/>
                                <w:b/>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t>GROSSETO APS</w:t>
                            </w:r>
                          </w:p>
                          <w:p w14:paraId="66205CDA" w14:textId="77777777" w:rsidR="000F0278" w:rsidRDefault="000F02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5DA81B32" id="_x0000_s1027" type="#_x0000_t202" style="position:absolute;margin-left:-72.45pt;margin-top:18.7pt;width:499.85pt;height:2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" filled="f" stroked="f">
                <v:textbox>
                  <w:txbxContent>
                    <w:p w14:paraId="0585E913" w14:textId="1F23656F" w:rsidR="000F0278" w:rsidRPr="004B0AF4" w:rsidRDefault="000F0278" w:rsidP="004B0AF4">
                      <w:pPr>
                        <w:spacing w:after="0" w:line="360" w:lineRule="auto"/>
                        <w:jc w:val="center"/>
                        <w:rPr>
                          <w:rFonts w:ascii="ADLaM Display" w:eastAsiaTheme="majorEastAsia" w:hAnsi="ADLaM Display" w:cs="ADLaM Display"/>
                          <w:b/>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pPr>
                      <w:r w:rsidRPr="004B0AF4">
                        <w:rPr>
                          <w:rFonts w:ascii="ADLaM Display" w:eastAsiaTheme="majorEastAsia" w:hAnsi="ADLaM Display" w:cs="ADLaM Display"/>
                          <w:b/>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t>BILANCIO SOCIALE</w:t>
                      </w:r>
                    </w:p>
                    <w:p w14:paraId="7DCC82A3" w14:textId="7EA9EA53" w:rsidR="000F0278" w:rsidRPr="004B0AF4" w:rsidRDefault="000F0278" w:rsidP="004B0AF4">
                      <w:pPr>
                        <w:spacing w:after="0" w:line="360" w:lineRule="auto"/>
                        <w:jc w:val="center"/>
                        <w:rPr>
                          <w:rFonts w:ascii="ADLaM Display" w:eastAsiaTheme="majorEastAsia" w:hAnsi="ADLaM Display" w:cs="ADLaM Display"/>
                          <w:b/>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pPr>
                      <w:r>
                        <w:rPr>
                          <w:rFonts w:ascii="ADLaM Display" w:eastAsiaTheme="majorEastAsia" w:hAnsi="ADLaM Display" w:cs="ADLaM Display"/>
                          <w:bCs/>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t>UISP</w:t>
                      </w:r>
                      <w:r w:rsidRPr="004B0AF4">
                        <w:rPr>
                          <w:rFonts w:ascii="ADLaM Display" w:eastAsiaTheme="majorEastAsia" w:hAnsi="ADLaM Display" w:cs="ADLaM Display"/>
                          <w:bCs/>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t xml:space="preserve"> COMITATO</w:t>
                      </w:r>
                      <w:r w:rsidRPr="004B0AF4">
                        <w:rPr>
                          <w:rFonts w:ascii="ADLaM Display" w:eastAsiaTheme="majorEastAsia" w:hAnsi="ADLaM Display" w:cs="ADLaM Display"/>
                          <w:b/>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t xml:space="preserve"> TERRITORIALE </w:t>
                      </w:r>
                    </w:p>
                    <w:p w14:paraId="1283F22B" w14:textId="000292F5" w:rsidR="000F0278" w:rsidRPr="004B0AF4" w:rsidRDefault="000F0278" w:rsidP="004B0AF4">
                      <w:pPr>
                        <w:spacing w:after="0" w:line="360" w:lineRule="auto"/>
                        <w:jc w:val="center"/>
                        <w:rPr>
                          <w:rFonts w:ascii="ADLaM Display" w:eastAsiaTheme="majorEastAsia" w:hAnsi="ADLaM Display" w:cs="ADLaM Display"/>
                          <w:b/>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pPr>
                      <w:r w:rsidRPr="004B0AF4">
                        <w:rPr>
                          <w:rFonts w:ascii="ADLaM Display" w:eastAsiaTheme="majorEastAsia" w:hAnsi="ADLaM Display" w:cs="ADLaM Display"/>
                          <w:b/>
                          <w:color w:val="FFFFFF" w:themeColor="background1"/>
                          <w:sz w:val="56"/>
                          <w:szCs w:val="56"/>
                          <w14:textOutline w14:w="0" w14:cap="flat" w14:cmpd="sng" w14:algn="ctr">
                            <w14:noFill/>
                            <w14:prstDash w14:val="solid"/>
                            <w14:round/>
                          </w14:textOutline>
                          <w14:props3d w14:extrusionH="57150" w14:contourW="0" w14:prstMaterial="softEdge">
                            <w14:bevelT w14:w="25400" w14:h="38100" w14:prst="circle"/>
                          </w14:props3d>
                        </w:rPr>
                        <w:t>GROSSETO APS</w:t>
                      </w:r>
                    </w:p>
                    <w:p w14:paraId="66205CDA" w14:textId="77777777" w:rsidR="000F0278" w:rsidRDefault="000F0278"/>
                  </w:txbxContent>
                </v:textbox>
              </v:shape>
            </w:pict>
          </mc:Fallback>
        </mc:AlternateContent>
      </w:r>
      <w:r>
        <w:rPr>
          <w:noProof/>
          <w:lang w:eastAsia="it-IT"/>
        </w:rPr>
        <w:drawing>
          <wp:inline distT="0" distB="0" distL="0" distR="0" wp14:anchorId="29B719AF" wp14:editId="0A354B0E">
            <wp:extent cx="6116320" cy="3440430"/>
            <wp:effectExtent l="0" t="0" r="0" b="7620"/>
            <wp:docPr id="50241643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6320" cy="3440430"/>
                    </a:xfrm>
                    <a:prstGeom prst="rect">
                      <a:avLst/>
                    </a:prstGeom>
                    <a:noFill/>
                    <a:ln>
                      <a:noFill/>
                    </a:ln>
                  </pic:spPr>
                </pic:pic>
              </a:graphicData>
            </a:graphic>
          </wp:inline>
        </w:drawing>
      </w:r>
    </w:p>
    <w:p w14:paraId="11B16CD4" w14:textId="77777777" w:rsidR="0028219E" w:rsidRDefault="0028219E" w:rsidP="0028219E">
      <w:pPr>
        <w:spacing w:after="0" w:line="240" w:lineRule="auto"/>
        <w:ind w:left="0"/>
        <w:jc w:val="center"/>
        <w:rPr>
          <w:b/>
          <w:bCs/>
          <w:color w:val="3E762A" w:themeColor="accent1" w:themeShade="BF"/>
          <w:sz w:val="28"/>
          <w:szCs w:val="28"/>
        </w:rPr>
      </w:pPr>
      <w:bookmarkStart w:id="3" w:name="_Toc214374063"/>
    </w:p>
    <w:p w14:paraId="426C3019" w14:textId="7BD0BB61" w:rsidR="00D476B6" w:rsidRPr="00D476B6" w:rsidRDefault="00D476B6" w:rsidP="0028219E">
      <w:pPr>
        <w:spacing w:after="0" w:line="240" w:lineRule="auto"/>
        <w:ind w:left="0"/>
        <w:jc w:val="center"/>
        <w:rPr>
          <w:b/>
          <w:bCs/>
        </w:rPr>
      </w:pPr>
      <w:r w:rsidRPr="00D476B6">
        <w:rPr>
          <w:b/>
          <w:bCs/>
          <w:color w:val="3E762A" w:themeColor="accent1" w:themeShade="BF"/>
          <w:sz w:val="28"/>
          <w:szCs w:val="28"/>
        </w:rPr>
        <w:t>INFORMAZIONI GENERALI SULL’ENTE (ART. 6.2.)</w:t>
      </w:r>
      <w:bookmarkEnd w:id="3"/>
    </w:p>
    <w:p w14:paraId="3B20CED1" w14:textId="77777777" w:rsidR="00D476B6" w:rsidRDefault="00D476B6">
      <w:pPr>
        <w:spacing w:after="0" w:line="240" w:lineRule="auto"/>
        <w:ind w:left="0"/>
      </w:pPr>
    </w:p>
    <w:tbl>
      <w:tblPr>
        <w:tblStyle w:val="Grigliatabella"/>
        <w:tblpPr w:leftFromText="141" w:rightFromText="141" w:vertAnchor="text" w:horzAnchor="margin" w:tblpXSpec="center" w:tblpY="2"/>
        <w:tblW w:w="0" w:type="auto"/>
        <w:tblLook w:val="04A0" w:firstRow="1" w:lastRow="0" w:firstColumn="1" w:lastColumn="0" w:noHBand="0" w:noVBand="1"/>
      </w:tblPr>
      <w:tblGrid>
        <w:gridCol w:w="3383"/>
        <w:gridCol w:w="6239"/>
      </w:tblGrid>
      <w:tr w:rsidR="00D476B6" w:rsidRPr="00315B9F" w14:paraId="110A0B4F" w14:textId="77777777" w:rsidTr="00D476B6">
        <w:trPr>
          <w:trHeight w:val="624"/>
        </w:trPr>
        <w:tc>
          <w:tcPr>
            <w:tcW w:w="0" w:type="auto"/>
            <w:noWrap/>
            <w:hideMark/>
          </w:tcPr>
          <w:p w14:paraId="1B70CE20" w14:textId="77777777" w:rsidR="00D476B6" w:rsidRPr="00315B9F" w:rsidRDefault="00D476B6" w:rsidP="00D476B6">
            <w:pPr>
              <w:rPr>
                <w:lang w:val="fr-FR" w:bidi="it-IT"/>
              </w:rPr>
            </w:pPr>
          </w:p>
        </w:tc>
        <w:tc>
          <w:tcPr>
            <w:tcW w:w="0" w:type="auto"/>
            <w:noWrap/>
            <w:hideMark/>
          </w:tcPr>
          <w:p w14:paraId="51A06330" w14:textId="46E921BA" w:rsidR="00D476B6" w:rsidRPr="00315B9F" w:rsidRDefault="00D476B6" w:rsidP="00D476B6">
            <w:pPr>
              <w:rPr>
                <w:lang w:val="fr-FR" w:bidi="it-IT"/>
              </w:rPr>
            </w:pPr>
            <w:r>
              <w:rPr>
                <w:noProof/>
                <w:lang w:eastAsia="it-IT"/>
              </w:rPr>
              <w:drawing>
                <wp:anchor distT="0" distB="0" distL="114300" distR="114300" simplePos="0" relativeHeight="251667456" behindDoc="0" locked="0" layoutInCell="1" allowOverlap="1" wp14:anchorId="78BFBF8C" wp14:editId="3F833BC0">
                  <wp:simplePos x="0" y="0"/>
                  <wp:positionH relativeFrom="column">
                    <wp:posOffset>-65405</wp:posOffset>
                  </wp:positionH>
                  <wp:positionV relativeFrom="paragraph">
                    <wp:posOffset>0</wp:posOffset>
                  </wp:positionV>
                  <wp:extent cx="1276124" cy="704850"/>
                  <wp:effectExtent l="0" t="0" r="0" b="0"/>
                  <wp:wrapSquare wrapText="bothSides"/>
                  <wp:docPr id="183772694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726945" name="Immagine 183772694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6124" cy="704850"/>
                          </a:xfrm>
                          <a:prstGeom prst="rect">
                            <a:avLst/>
                          </a:prstGeom>
                        </pic:spPr>
                      </pic:pic>
                    </a:graphicData>
                  </a:graphic>
                  <wp14:sizeRelH relativeFrom="page">
                    <wp14:pctWidth>0</wp14:pctWidth>
                  </wp14:sizeRelH>
                  <wp14:sizeRelV relativeFrom="page">
                    <wp14:pctHeight>0</wp14:pctHeight>
                  </wp14:sizeRelV>
                </wp:anchor>
              </w:drawing>
            </w:r>
            <w:r w:rsidRPr="00315B9F">
              <w:rPr>
                <w:lang w:val="fr-FR" w:bidi="it-IT"/>
              </w:rPr>
              <w:t> </w:t>
            </w:r>
          </w:p>
        </w:tc>
      </w:tr>
      <w:tr w:rsidR="00D476B6" w:rsidRPr="008E6A21" w14:paraId="47F44A7A" w14:textId="77777777" w:rsidTr="00D476B6">
        <w:trPr>
          <w:trHeight w:val="283"/>
        </w:trPr>
        <w:tc>
          <w:tcPr>
            <w:tcW w:w="0" w:type="auto"/>
            <w:noWrap/>
            <w:hideMark/>
          </w:tcPr>
          <w:p w14:paraId="49608FD8" w14:textId="77777777" w:rsidR="00D476B6" w:rsidRPr="0091464A" w:rsidRDefault="00D476B6" w:rsidP="00D476B6">
            <w:pPr>
              <w:ind w:left="0"/>
              <w:rPr>
                <w:color w:val="auto"/>
                <w:lang w:bidi="it-IT"/>
              </w:rPr>
            </w:pPr>
            <w:r w:rsidRPr="00DE149C">
              <w:rPr>
                <w:lang w:bidi="it-IT"/>
              </w:rPr>
              <w:t>DENOMINAZIONE</w:t>
            </w:r>
          </w:p>
        </w:tc>
        <w:tc>
          <w:tcPr>
            <w:tcW w:w="0" w:type="auto"/>
            <w:noWrap/>
            <w:vAlign w:val="center"/>
          </w:tcPr>
          <w:p w14:paraId="187B2983" w14:textId="38BC6083" w:rsidR="00D476B6" w:rsidRPr="00173653" w:rsidRDefault="00533724" w:rsidP="00D476B6">
            <w:pPr>
              <w:ind w:left="0"/>
              <w:rPr>
                <w:color w:val="auto"/>
                <w:lang w:bidi="it-IT"/>
              </w:rPr>
            </w:pPr>
            <w:r>
              <w:rPr>
                <w:color w:val="auto"/>
                <w:lang w:bidi="it-IT"/>
              </w:rPr>
              <w:t>Uisp</w:t>
            </w:r>
            <w:r w:rsidR="00D476B6">
              <w:rPr>
                <w:color w:val="auto"/>
                <w:lang w:bidi="it-IT"/>
              </w:rPr>
              <w:t xml:space="preserve"> Comitato Territoriale Grosseto APS</w:t>
            </w:r>
          </w:p>
        </w:tc>
      </w:tr>
      <w:tr w:rsidR="00D476B6" w:rsidRPr="008E6A21" w14:paraId="059B4258" w14:textId="77777777" w:rsidTr="00D476B6">
        <w:trPr>
          <w:trHeight w:val="283"/>
        </w:trPr>
        <w:tc>
          <w:tcPr>
            <w:tcW w:w="0" w:type="auto"/>
            <w:noWrap/>
          </w:tcPr>
          <w:p w14:paraId="01D9F388" w14:textId="77777777" w:rsidR="00D476B6" w:rsidRPr="00DE149C" w:rsidRDefault="00D476B6" w:rsidP="00D476B6">
            <w:pPr>
              <w:ind w:left="0"/>
              <w:rPr>
                <w:lang w:bidi="it-IT"/>
              </w:rPr>
            </w:pPr>
            <w:r w:rsidRPr="008E6A21">
              <w:rPr>
                <w:lang w:bidi="it-IT"/>
              </w:rPr>
              <w:t>CODICE FISCALE</w:t>
            </w:r>
          </w:p>
        </w:tc>
        <w:tc>
          <w:tcPr>
            <w:tcW w:w="0" w:type="auto"/>
            <w:noWrap/>
            <w:vAlign w:val="center"/>
          </w:tcPr>
          <w:p w14:paraId="21604747" w14:textId="77777777" w:rsidR="00D476B6" w:rsidRPr="00B26E25" w:rsidRDefault="00D476B6" w:rsidP="00D476B6">
            <w:pPr>
              <w:ind w:left="0"/>
              <w:rPr>
                <w:color w:val="FF0000"/>
                <w:lang w:bidi="it-IT"/>
              </w:rPr>
            </w:pPr>
            <w:r>
              <w:rPr>
                <w:color w:val="auto"/>
                <w:lang w:bidi="it-IT"/>
              </w:rPr>
              <w:t>92012370539</w:t>
            </w:r>
          </w:p>
        </w:tc>
      </w:tr>
      <w:tr w:rsidR="00D476B6" w:rsidRPr="008E6A21" w14:paraId="61E0E22A" w14:textId="77777777" w:rsidTr="00D476B6">
        <w:trPr>
          <w:trHeight w:val="227"/>
        </w:trPr>
        <w:tc>
          <w:tcPr>
            <w:tcW w:w="0" w:type="auto"/>
            <w:noWrap/>
          </w:tcPr>
          <w:p w14:paraId="304CE264" w14:textId="77777777" w:rsidR="00D476B6" w:rsidRPr="008E6A21" w:rsidRDefault="00D476B6" w:rsidP="00D476B6">
            <w:pPr>
              <w:ind w:left="0"/>
              <w:rPr>
                <w:lang w:bidi="it-IT"/>
              </w:rPr>
            </w:pPr>
            <w:r w:rsidRPr="008E6A21">
              <w:rPr>
                <w:lang w:bidi="it-IT"/>
              </w:rPr>
              <w:t>P. IVA</w:t>
            </w:r>
          </w:p>
        </w:tc>
        <w:tc>
          <w:tcPr>
            <w:tcW w:w="0" w:type="auto"/>
            <w:noWrap/>
            <w:vAlign w:val="center"/>
          </w:tcPr>
          <w:p w14:paraId="1095E78E" w14:textId="77777777" w:rsidR="00D476B6" w:rsidRPr="00D37260" w:rsidRDefault="00D476B6" w:rsidP="00D476B6">
            <w:pPr>
              <w:ind w:left="0"/>
              <w:rPr>
                <w:color w:val="262626" w:themeColor="text1" w:themeTint="D9"/>
                <w:lang w:bidi="it-IT"/>
              </w:rPr>
            </w:pPr>
            <w:r>
              <w:rPr>
                <w:color w:val="262626" w:themeColor="text1" w:themeTint="D9"/>
                <w:lang w:bidi="it-IT"/>
              </w:rPr>
              <w:t>00945840536</w:t>
            </w:r>
          </w:p>
        </w:tc>
      </w:tr>
      <w:tr w:rsidR="00D476B6" w:rsidRPr="008E6A21" w14:paraId="5D9F1AAE" w14:textId="77777777" w:rsidTr="00D476B6">
        <w:trPr>
          <w:trHeight w:val="315"/>
        </w:trPr>
        <w:tc>
          <w:tcPr>
            <w:tcW w:w="0" w:type="auto"/>
            <w:noWrap/>
          </w:tcPr>
          <w:p w14:paraId="0B514C36" w14:textId="77777777" w:rsidR="00D476B6" w:rsidRPr="008E6A21" w:rsidRDefault="00D476B6" w:rsidP="00D476B6">
            <w:pPr>
              <w:ind w:left="0"/>
              <w:rPr>
                <w:lang w:bidi="it-IT"/>
              </w:rPr>
            </w:pPr>
            <w:r w:rsidRPr="008E6A21">
              <w:rPr>
                <w:lang w:bidi="it-IT"/>
              </w:rPr>
              <w:t>FORMA GIURIDICA</w:t>
            </w:r>
          </w:p>
        </w:tc>
        <w:tc>
          <w:tcPr>
            <w:tcW w:w="0" w:type="auto"/>
            <w:noWrap/>
            <w:vAlign w:val="center"/>
          </w:tcPr>
          <w:p w14:paraId="48E57D1F" w14:textId="77777777" w:rsidR="00D476B6" w:rsidRPr="00C57E22" w:rsidRDefault="00D476B6" w:rsidP="00D476B6">
            <w:pPr>
              <w:spacing w:after="0" w:line="276" w:lineRule="auto"/>
              <w:ind w:left="0"/>
              <w:rPr>
                <w:color w:val="auto"/>
                <w:lang w:bidi="it-IT"/>
              </w:rPr>
            </w:pPr>
            <w:r w:rsidRPr="00C57E22">
              <w:rPr>
                <w:color w:val="auto"/>
                <w:lang w:bidi="it-IT"/>
              </w:rPr>
              <w:t>Associazione di Promozione Sociale</w:t>
            </w:r>
          </w:p>
          <w:p w14:paraId="26FDEF5F" w14:textId="294FD71E" w:rsidR="00D476B6" w:rsidRPr="00C57E22" w:rsidRDefault="00D476B6" w:rsidP="00D476B6">
            <w:pPr>
              <w:spacing w:after="0" w:line="276" w:lineRule="auto"/>
              <w:ind w:left="0"/>
              <w:rPr>
                <w:color w:val="auto"/>
                <w:lang w:bidi="it-IT"/>
              </w:rPr>
            </w:pPr>
            <w:r w:rsidRPr="00C57E22">
              <w:rPr>
                <w:color w:val="auto"/>
                <w:lang w:bidi="it-IT"/>
              </w:rPr>
              <w:t>Codice ATECO 56.10.11</w:t>
            </w:r>
          </w:p>
          <w:p w14:paraId="76D4D292" w14:textId="77777777" w:rsidR="00D476B6" w:rsidRPr="00C57E22" w:rsidRDefault="00D476B6" w:rsidP="00D476B6">
            <w:pPr>
              <w:spacing w:after="0" w:line="276" w:lineRule="auto"/>
              <w:ind w:left="0"/>
              <w:rPr>
                <w:color w:val="auto"/>
                <w:lang w:bidi="it-IT"/>
              </w:rPr>
            </w:pPr>
            <w:r w:rsidRPr="00C57E22">
              <w:rPr>
                <w:color w:val="auto"/>
                <w:lang w:bidi="it-IT"/>
              </w:rPr>
              <w:t xml:space="preserve">Codice </w:t>
            </w:r>
            <w:proofErr w:type="gramStart"/>
            <w:r w:rsidRPr="00C57E22">
              <w:rPr>
                <w:color w:val="auto"/>
                <w:lang w:bidi="it-IT"/>
              </w:rPr>
              <w:t>Attività  9329.99</w:t>
            </w:r>
            <w:proofErr w:type="gramEnd"/>
          </w:p>
        </w:tc>
      </w:tr>
      <w:tr w:rsidR="00D476B6" w:rsidRPr="008E6A21" w14:paraId="3E2B422C" w14:textId="77777777" w:rsidTr="00D476B6">
        <w:trPr>
          <w:trHeight w:val="170"/>
        </w:trPr>
        <w:tc>
          <w:tcPr>
            <w:tcW w:w="0" w:type="auto"/>
            <w:noWrap/>
          </w:tcPr>
          <w:p w14:paraId="3BCF77ED" w14:textId="77777777" w:rsidR="00D476B6" w:rsidRPr="008E6A21" w:rsidRDefault="00D476B6" w:rsidP="00D476B6">
            <w:pPr>
              <w:ind w:left="0"/>
              <w:rPr>
                <w:lang w:bidi="it-IT"/>
              </w:rPr>
            </w:pPr>
            <w:r w:rsidRPr="00E272AF">
              <w:rPr>
                <w:lang w:bidi="it-IT"/>
              </w:rPr>
              <w:t>QUALIFICAZIONE AI SENSI DEL CODICE DEL TERZO SETTORE</w:t>
            </w:r>
          </w:p>
        </w:tc>
        <w:tc>
          <w:tcPr>
            <w:tcW w:w="0" w:type="auto"/>
            <w:noWrap/>
            <w:vAlign w:val="center"/>
          </w:tcPr>
          <w:p w14:paraId="21389C76" w14:textId="76FC59CF" w:rsidR="00D476B6" w:rsidRDefault="00D476B6" w:rsidP="00D476B6">
            <w:pPr>
              <w:spacing w:after="0" w:line="240" w:lineRule="auto"/>
              <w:ind w:left="0"/>
              <w:rPr>
                <w:color w:val="262626" w:themeColor="text1" w:themeTint="D9"/>
                <w:lang w:bidi="it-IT"/>
              </w:rPr>
            </w:pPr>
            <w:r w:rsidRPr="00D37260">
              <w:rPr>
                <w:color w:val="262626" w:themeColor="text1" w:themeTint="D9"/>
                <w:lang w:bidi="it-IT"/>
              </w:rPr>
              <w:t>Associazione di promozione sociale</w:t>
            </w:r>
            <w:r>
              <w:rPr>
                <w:color w:val="262626" w:themeColor="text1" w:themeTint="D9"/>
                <w:lang w:bidi="it-IT"/>
              </w:rPr>
              <w:t xml:space="preserve"> iscritta al</w:t>
            </w:r>
          </w:p>
          <w:p w14:paraId="13D71AC9" w14:textId="77777777" w:rsidR="00D476B6" w:rsidRPr="00D37260" w:rsidRDefault="00D476B6" w:rsidP="00D476B6">
            <w:pPr>
              <w:spacing w:after="0" w:line="240" w:lineRule="auto"/>
              <w:ind w:left="0"/>
              <w:rPr>
                <w:color w:val="262626" w:themeColor="text1" w:themeTint="D9"/>
                <w:lang w:bidi="it-IT"/>
              </w:rPr>
            </w:pPr>
            <w:r>
              <w:rPr>
                <w:color w:val="262626" w:themeColor="text1" w:themeTint="D9"/>
                <w:lang w:bidi="it-IT"/>
              </w:rPr>
              <w:t>n. RUNTS 50638</w:t>
            </w:r>
          </w:p>
        </w:tc>
      </w:tr>
      <w:tr w:rsidR="00D476B6" w:rsidRPr="008E6A21" w14:paraId="5CF813CB" w14:textId="77777777" w:rsidTr="00D476B6">
        <w:trPr>
          <w:trHeight w:val="315"/>
        </w:trPr>
        <w:tc>
          <w:tcPr>
            <w:tcW w:w="0" w:type="auto"/>
            <w:noWrap/>
          </w:tcPr>
          <w:p w14:paraId="1C9671D2" w14:textId="77777777" w:rsidR="00D476B6" w:rsidRPr="00E272AF" w:rsidRDefault="00D476B6" w:rsidP="00D476B6">
            <w:pPr>
              <w:ind w:left="0"/>
              <w:rPr>
                <w:lang w:bidi="it-IT"/>
              </w:rPr>
            </w:pPr>
            <w:r w:rsidRPr="008E6A21">
              <w:rPr>
                <w:lang w:bidi="it-IT"/>
              </w:rPr>
              <w:t>SEDE</w:t>
            </w:r>
            <w:r>
              <w:rPr>
                <w:lang w:bidi="it-IT"/>
              </w:rPr>
              <w:t xml:space="preserve"> LEGALE</w:t>
            </w:r>
          </w:p>
        </w:tc>
        <w:tc>
          <w:tcPr>
            <w:tcW w:w="0" w:type="auto"/>
            <w:noWrap/>
            <w:vAlign w:val="center"/>
          </w:tcPr>
          <w:p w14:paraId="529944FA" w14:textId="77777777" w:rsidR="00D476B6" w:rsidRPr="00D37260" w:rsidRDefault="00D476B6" w:rsidP="00D476B6">
            <w:pPr>
              <w:ind w:left="0"/>
              <w:rPr>
                <w:color w:val="262626" w:themeColor="text1" w:themeTint="D9"/>
                <w:lang w:bidi="it-IT"/>
              </w:rPr>
            </w:pPr>
            <w:r>
              <w:rPr>
                <w:color w:val="262626" w:themeColor="text1" w:themeTint="D9"/>
                <w:lang w:bidi="it-IT"/>
              </w:rPr>
              <w:t>Viale Europa 161, 58100 Grosseto</w:t>
            </w:r>
          </w:p>
        </w:tc>
      </w:tr>
      <w:tr w:rsidR="00D476B6" w:rsidRPr="008E6A21" w14:paraId="7A016BF2" w14:textId="77777777" w:rsidTr="00D476B6">
        <w:trPr>
          <w:trHeight w:val="315"/>
        </w:trPr>
        <w:tc>
          <w:tcPr>
            <w:tcW w:w="0" w:type="auto"/>
            <w:tcBorders>
              <w:bottom w:val="single" w:sz="4" w:space="0" w:color="auto"/>
            </w:tcBorders>
            <w:noWrap/>
          </w:tcPr>
          <w:p w14:paraId="4D3A0C35" w14:textId="77777777" w:rsidR="00D476B6" w:rsidRPr="00E272AF" w:rsidRDefault="00D476B6" w:rsidP="00D476B6">
            <w:pPr>
              <w:ind w:left="0"/>
              <w:rPr>
                <w:lang w:bidi="it-IT"/>
              </w:rPr>
            </w:pPr>
            <w:r>
              <w:rPr>
                <w:lang w:bidi="it-IT"/>
              </w:rPr>
              <w:t xml:space="preserve">AREE TERRITORIALI DI OPERATIVITÀ </w:t>
            </w:r>
          </w:p>
        </w:tc>
        <w:tc>
          <w:tcPr>
            <w:tcW w:w="0" w:type="auto"/>
            <w:tcBorders>
              <w:bottom w:val="single" w:sz="4" w:space="0" w:color="auto"/>
            </w:tcBorders>
            <w:noWrap/>
            <w:vAlign w:val="center"/>
          </w:tcPr>
          <w:p w14:paraId="46F32C90" w14:textId="77777777" w:rsidR="00D476B6" w:rsidRPr="00173653" w:rsidRDefault="00D476B6" w:rsidP="00D476B6">
            <w:pPr>
              <w:ind w:left="0"/>
              <w:rPr>
                <w:color w:val="auto"/>
                <w:lang w:bidi="it-IT"/>
              </w:rPr>
            </w:pPr>
            <w:r>
              <w:rPr>
                <w:color w:val="auto"/>
                <w:lang w:bidi="it-IT"/>
              </w:rPr>
              <w:t>Grosseto, Follonica, Orbetello, Argentario, Gavorrano, Magliano Massa Marittima (tutta la Provincia di Grosseto)</w:t>
            </w:r>
          </w:p>
        </w:tc>
      </w:tr>
      <w:tr w:rsidR="00D476B6" w:rsidRPr="008E6A21" w14:paraId="38568516" w14:textId="77777777" w:rsidTr="00D476B6">
        <w:trPr>
          <w:trHeight w:val="283"/>
        </w:trPr>
        <w:tc>
          <w:tcPr>
            <w:tcW w:w="0" w:type="auto"/>
            <w:noWrap/>
          </w:tcPr>
          <w:p w14:paraId="74750AF7" w14:textId="06DF3D8B" w:rsidR="00D476B6" w:rsidRPr="008E6A21" w:rsidRDefault="00D476B6" w:rsidP="00D476B6">
            <w:pPr>
              <w:ind w:left="0"/>
              <w:rPr>
                <w:lang w:bidi="it-IT"/>
              </w:rPr>
            </w:pPr>
            <w:r w:rsidRPr="008E6A21">
              <w:rPr>
                <w:lang w:bidi="it-IT"/>
              </w:rPr>
              <w:t xml:space="preserve">LIVELLO </w:t>
            </w:r>
            <w:r w:rsidR="00533724">
              <w:rPr>
                <w:lang w:bidi="it-IT"/>
              </w:rPr>
              <w:t>UISP</w:t>
            </w:r>
          </w:p>
        </w:tc>
        <w:tc>
          <w:tcPr>
            <w:tcW w:w="0" w:type="auto"/>
            <w:noWrap/>
            <w:vAlign w:val="center"/>
          </w:tcPr>
          <w:p w14:paraId="4932AE53" w14:textId="77777777" w:rsidR="00D476B6" w:rsidRPr="008E6A21" w:rsidRDefault="00D476B6" w:rsidP="00D476B6">
            <w:pPr>
              <w:ind w:left="0"/>
              <w:rPr>
                <w:lang w:bidi="it-IT"/>
              </w:rPr>
            </w:pPr>
            <w:r w:rsidRPr="00173653">
              <w:rPr>
                <w:color w:val="auto"/>
                <w:lang w:bidi="it-IT"/>
              </w:rPr>
              <w:t>Comitato Territoriale</w:t>
            </w:r>
          </w:p>
        </w:tc>
      </w:tr>
      <w:tr w:rsidR="00D476B6" w:rsidRPr="008E6A21" w14:paraId="4A7B7959" w14:textId="77777777" w:rsidTr="00D476B6">
        <w:trPr>
          <w:trHeight w:val="283"/>
        </w:trPr>
        <w:tc>
          <w:tcPr>
            <w:tcW w:w="0" w:type="auto"/>
            <w:noWrap/>
            <w:hideMark/>
          </w:tcPr>
          <w:p w14:paraId="6A3C7C26" w14:textId="77777777" w:rsidR="00D476B6" w:rsidRPr="008E6A21" w:rsidRDefault="00D476B6" w:rsidP="00D476B6">
            <w:pPr>
              <w:ind w:left="0"/>
              <w:rPr>
                <w:lang w:bidi="it-IT"/>
              </w:rPr>
            </w:pPr>
            <w:r w:rsidRPr="008E6A21">
              <w:rPr>
                <w:lang w:bidi="it-IT"/>
              </w:rPr>
              <w:t>SEDE</w:t>
            </w:r>
          </w:p>
        </w:tc>
        <w:tc>
          <w:tcPr>
            <w:tcW w:w="0" w:type="auto"/>
            <w:vAlign w:val="center"/>
          </w:tcPr>
          <w:p w14:paraId="2D73B1DF" w14:textId="77777777" w:rsidR="00D476B6" w:rsidRPr="00D37260" w:rsidRDefault="00D476B6" w:rsidP="00D476B6">
            <w:pPr>
              <w:ind w:left="0"/>
              <w:rPr>
                <w:color w:val="262626" w:themeColor="text1" w:themeTint="D9"/>
                <w:lang w:bidi="it-IT"/>
              </w:rPr>
            </w:pPr>
            <w:r>
              <w:rPr>
                <w:color w:val="262626" w:themeColor="text1" w:themeTint="D9"/>
                <w:lang w:bidi="it-IT"/>
              </w:rPr>
              <w:t>Grosseto, Viale Europa, 161</w:t>
            </w:r>
          </w:p>
        </w:tc>
      </w:tr>
      <w:tr w:rsidR="00D476B6" w:rsidRPr="008E6A21" w14:paraId="47B7BDC1" w14:textId="77777777" w:rsidTr="00D476B6">
        <w:trPr>
          <w:trHeight w:val="315"/>
        </w:trPr>
        <w:tc>
          <w:tcPr>
            <w:tcW w:w="0" w:type="auto"/>
            <w:noWrap/>
            <w:hideMark/>
          </w:tcPr>
          <w:p w14:paraId="7DEB3427" w14:textId="77777777" w:rsidR="00D476B6" w:rsidRPr="008E6A21" w:rsidRDefault="00D476B6" w:rsidP="00D476B6">
            <w:pPr>
              <w:ind w:left="0"/>
              <w:rPr>
                <w:lang w:bidi="it-IT"/>
              </w:rPr>
            </w:pPr>
            <w:r w:rsidRPr="008E6A21">
              <w:rPr>
                <w:lang w:bidi="it-IT"/>
              </w:rPr>
              <w:t>TEL</w:t>
            </w:r>
          </w:p>
        </w:tc>
        <w:tc>
          <w:tcPr>
            <w:tcW w:w="0" w:type="auto"/>
            <w:noWrap/>
            <w:vAlign w:val="center"/>
          </w:tcPr>
          <w:p w14:paraId="0CBCF2B5" w14:textId="7FE4C7D6" w:rsidR="00D476B6" w:rsidRPr="00D37260" w:rsidRDefault="00D476B6" w:rsidP="00D476B6">
            <w:pPr>
              <w:ind w:left="0"/>
              <w:rPr>
                <w:color w:val="262626" w:themeColor="text1" w:themeTint="D9"/>
                <w:lang w:bidi="it-IT"/>
              </w:rPr>
            </w:pPr>
            <w:r>
              <w:rPr>
                <w:color w:val="262626" w:themeColor="text1" w:themeTint="D9"/>
                <w:lang w:bidi="it-IT"/>
              </w:rPr>
              <w:t>Telefono 0564417756 - Cellulare 3281006697</w:t>
            </w:r>
          </w:p>
        </w:tc>
      </w:tr>
      <w:tr w:rsidR="00D476B6" w:rsidRPr="008E6A21" w14:paraId="1B51372D" w14:textId="77777777" w:rsidTr="00D476B6">
        <w:trPr>
          <w:trHeight w:val="315"/>
        </w:trPr>
        <w:tc>
          <w:tcPr>
            <w:tcW w:w="0" w:type="auto"/>
            <w:noWrap/>
            <w:hideMark/>
          </w:tcPr>
          <w:p w14:paraId="6EF77133" w14:textId="77777777" w:rsidR="00D476B6" w:rsidRPr="00EF6D25" w:rsidRDefault="00D476B6" w:rsidP="00D476B6">
            <w:pPr>
              <w:ind w:left="0"/>
              <w:rPr>
                <w:highlight w:val="yellow"/>
                <w:lang w:bidi="it-IT"/>
              </w:rPr>
            </w:pPr>
            <w:r w:rsidRPr="00225CE5">
              <w:rPr>
                <w:lang w:bidi="it-IT"/>
              </w:rPr>
              <w:t xml:space="preserve">SITO </w:t>
            </w:r>
          </w:p>
        </w:tc>
        <w:tc>
          <w:tcPr>
            <w:tcW w:w="0" w:type="auto"/>
            <w:noWrap/>
          </w:tcPr>
          <w:p w14:paraId="25BE946F" w14:textId="273BC355" w:rsidR="00D476B6" w:rsidRPr="00D37260" w:rsidRDefault="00D476B6" w:rsidP="00D476B6">
            <w:pPr>
              <w:ind w:left="0"/>
              <w:rPr>
                <w:color w:val="262626" w:themeColor="text1" w:themeTint="D9"/>
                <w:lang w:bidi="it-IT"/>
              </w:rPr>
            </w:pPr>
            <w:r>
              <w:rPr>
                <w:color w:val="262626" w:themeColor="text1" w:themeTint="D9"/>
                <w:lang w:bidi="it-IT"/>
              </w:rPr>
              <w:t>https:/</w:t>
            </w:r>
            <w:r w:rsidRPr="00552114">
              <w:rPr>
                <w:color w:val="262626" w:themeColor="text1" w:themeTint="D9"/>
                <w:sz w:val="18"/>
                <w:szCs w:val="18"/>
                <w:lang w:bidi="it-IT"/>
              </w:rPr>
              <w:t>WWW.</w:t>
            </w:r>
            <w:r w:rsidR="00533724" w:rsidRPr="00552114">
              <w:rPr>
                <w:color w:val="262626" w:themeColor="text1" w:themeTint="D9"/>
                <w:sz w:val="18"/>
                <w:szCs w:val="18"/>
                <w:lang w:bidi="it-IT"/>
              </w:rPr>
              <w:t>Uisp</w:t>
            </w:r>
            <w:r w:rsidRPr="00552114">
              <w:rPr>
                <w:color w:val="262626" w:themeColor="text1" w:themeTint="D9"/>
                <w:sz w:val="18"/>
                <w:szCs w:val="18"/>
                <w:lang w:bidi="it-IT"/>
              </w:rPr>
              <w:t>.it/grosseto</w:t>
            </w:r>
          </w:p>
        </w:tc>
      </w:tr>
      <w:tr w:rsidR="00D476B6" w:rsidRPr="00401EF0" w14:paraId="0D55A2B6" w14:textId="77777777" w:rsidTr="00D476B6">
        <w:trPr>
          <w:trHeight w:val="283"/>
        </w:trPr>
        <w:tc>
          <w:tcPr>
            <w:tcW w:w="0" w:type="auto"/>
            <w:noWrap/>
            <w:hideMark/>
          </w:tcPr>
          <w:p w14:paraId="15BE6C74" w14:textId="77777777" w:rsidR="00D476B6" w:rsidRPr="008E6A21" w:rsidRDefault="00D476B6" w:rsidP="00D476B6">
            <w:pPr>
              <w:ind w:left="0"/>
              <w:rPr>
                <w:lang w:bidi="it-IT"/>
              </w:rPr>
            </w:pPr>
            <w:r w:rsidRPr="008E6A21">
              <w:rPr>
                <w:lang w:bidi="it-IT"/>
              </w:rPr>
              <w:t>E-MAIL</w:t>
            </w:r>
            <w:r>
              <w:rPr>
                <w:lang w:bidi="it-IT"/>
              </w:rPr>
              <w:t>-PEC</w:t>
            </w:r>
          </w:p>
        </w:tc>
        <w:tc>
          <w:tcPr>
            <w:tcW w:w="0" w:type="auto"/>
            <w:noWrap/>
          </w:tcPr>
          <w:p w14:paraId="45534CF9" w14:textId="25708D7F" w:rsidR="00D476B6" w:rsidRPr="008F6F6E" w:rsidRDefault="00D476B6" w:rsidP="00D476B6">
            <w:pPr>
              <w:spacing w:after="60" w:line="240" w:lineRule="auto"/>
              <w:ind w:left="0"/>
              <w:rPr>
                <w:color w:val="262626" w:themeColor="text1" w:themeTint="D9"/>
                <w:lang w:val="fr-FR" w:bidi="it-IT"/>
              </w:rPr>
            </w:pPr>
            <w:r w:rsidRPr="008F6F6E">
              <w:rPr>
                <w:color w:val="262626" w:themeColor="text1" w:themeTint="D9"/>
                <w:lang w:val="fr-FR" w:bidi="it-IT"/>
              </w:rPr>
              <w:t>MAIL : grosseto@</w:t>
            </w:r>
            <w:r w:rsidR="00533724">
              <w:rPr>
                <w:color w:val="262626" w:themeColor="text1" w:themeTint="D9"/>
                <w:lang w:val="fr-FR" w:bidi="it-IT"/>
              </w:rPr>
              <w:t>Uisp</w:t>
            </w:r>
            <w:r w:rsidRPr="008F6F6E">
              <w:rPr>
                <w:color w:val="262626" w:themeColor="text1" w:themeTint="D9"/>
                <w:lang w:val="fr-FR" w:bidi="it-IT"/>
              </w:rPr>
              <w:t>.it</w:t>
            </w:r>
          </w:p>
          <w:p w14:paraId="27BCB417" w14:textId="60BBE4F7" w:rsidR="00D476B6" w:rsidRPr="008F6F6E" w:rsidRDefault="00D476B6" w:rsidP="00D476B6">
            <w:pPr>
              <w:spacing w:after="60" w:line="240" w:lineRule="auto"/>
              <w:ind w:left="0"/>
              <w:rPr>
                <w:color w:val="262626" w:themeColor="text1" w:themeTint="D9"/>
                <w:lang w:val="fr-FR" w:bidi="it-IT"/>
              </w:rPr>
            </w:pPr>
            <w:proofErr w:type="gramStart"/>
            <w:r w:rsidRPr="008F6F6E">
              <w:rPr>
                <w:color w:val="262626" w:themeColor="text1" w:themeTint="D9"/>
                <w:lang w:val="fr-FR" w:bidi="it-IT"/>
              </w:rPr>
              <w:t>PEC:</w:t>
            </w:r>
            <w:proofErr w:type="gramEnd"/>
            <w:r w:rsidRPr="008F6F6E">
              <w:rPr>
                <w:color w:val="262626" w:themeColor="text1" w:themeTint="D9"/>
                <w:lang w:val="fr-FR" w:bidi="it-IT"/>
              </w:rPr>
              <w:t xml:space="preserve"> </w:t>
            </w:r>
            <w:hyperlink r:id="rId13" w:history="1">
              <w:r w:rsidR="00533724">
                <w:rPr>
                  <w:rStyle w:val="Collegamentoipertestuale"/>
                  <w:lang w:val="fr-FR" w:bidi="it-IT"/>
                </w:rPr>
                <w:t>Uisp</w:t>
              </w:r>
              <w:r w:rsidRPr="008F6F6E">
                <w:rPr>
                  <w:rStyle w:val="Collegamentoipertestuale"/>
                  <w:lang w:val="fr-FR" w:bidi="it-IT"/>
                </w:rPr>
                <w:t>grosseto@pecconfesercentigr.it</w:t>
              </w:r>
            </w:hyperlink>
          </w:p>
        </w:tc>
      </w:tr>
    </w:tbl>
    <w:p w14:paraId="03A1DDEA" w14:textId="234EFBF5" w:rsidR="00F829BA" w:rsidRPr="005656F2" w:rsidRDefault="00401EF0" w:rsidP="0036346E">
      <w:pPr>
        <w:spacing w:after="0" w:line="240" w:lineRule="auto"/>
        <w:ind w:left="0"/>
        <w:rPr>
          <w:lang w:val="fr-FR"/>
        </w:rPr>
      </w:pPr>
      <w:r>
        <w:rPr>
          <w:lang w:val="fr-FR"/>
        </w:rPr>
        <w:lastRenderedPageBreak/>
        <w:t xml:space="preserve">       </w:t>
      </w:r>
      <w:r>
        <w:rPr>
          <w:noProof/>
          <w:lang w:eastAsia="it-IT"/>
        </w:rPr>
        <w:drawing>
          <wp:inline distT="0" distB="0" distL="0" distR="0" wp14:anchorId="64C1138B" wp14:editId="0F4AD106">
            <wp:extent cx="5230028" cy="2952750"/>
            <wp:effectExtent l="0" t="0" r="8890" b="0"/>
            <wp:docPr id="17801303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44813" cy="2961098"/>
                    </a:xfrm>
                    <a:prstGeom prst="rect">
                      <a:avLst/>
                    </a:prstGeom>
                    <a:noFill/>
                    <a:ln>
                      <a:noFill/>
                    </a:ln>
                  </pic:spPr>
                </pic:pic>
              </a:graphicData>
            </a:graphic>
          </wp:inline>
        </w:drawing>
      </w:r>
      <w:r>
        <w:rPr>
          <w:lang w:val="fr-FR"/>
        </w:rPr>
        <w:t xml:space="preserve">   </w:t>
      </w:r>
      <w:r>
        <w:rPr>
          <w:noProof/>
          <w:lang w:eastAsia="it-IT"/>
        </w:rPr>
        <w:t xml:space="preserve">                                  </w:t>
      </w:r>
      <w:r>
        <w:rPr>
          <w:noProof/>
          <w:lang w:eastAsia="it-IT"/>
        </w:rPr>
        <w:drawing>
          <wp:inline distT="0" distB="0" distL="0" distR="0" wp14:anchorId="5418391A" wp14:editId="3A754274">
            <wp:extent cx="5191125" cy="2920007"/>
            <wp:effectExtent l="0" t="0" r="9525" b="0"/>
            <wp:docPr id="10144877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91125" cy="2920007"/>
                    </a:xfrm>
                    <a:prstGeom prst="rect">
                      <a:avLst/>
                    </a:prstGeom>
                    <a:noFill/>
                    <a:ln>
                      <a:noFill/>
                    </a:ln>
                  </pic:spPr>
                </pic:pic>
              </a:graphicData>
            </a:graphic>
          </wp:inline>
        </w:drawing>
      </w:r>
    </w:p>
    <w:p w14:paraId="5643B9F0" w14:textId="78816ADC" w:rsidR="005E2C6C" w:rsidRPr="001B7C78" w:rsidRDefault="00401EF0" w:rsidP="0036346E">
      <w:pPr>
        <w:spacing w:after="0" w:line="240" w:lineRule="auto"/>
        <w:ind w:left="0"/>
        <w:rPr>
          <w:color w:val="EE0000"/>
          <w:highlight w:val="yellow"/>
        </w:rPr>
      </w:pPr>
      <w:r>
        <w:rPr>
          <w:color w:val="EE0000"/>
        </w:rPr>
        <w:t xml:space="preserve">     </w:t>
      </w:r>
      <w:r w:rsidR="004A4A42">
        <w:rPr>
          <w:noProof/>
          <w:lang w:eastAsia="it-IT"/>
        </w:rPr>
        <w:drawing>
          <wp:inline distT="0" distB="0" distL="0" distR="0" wp14:anchorId="5CBCB276" wp14:editId="16B1B4E4">
            <wp:extent cx="5153025" cy="2898577"/>
            <wp:effectExtent l="0" t="0" r="0" b="0"/>
            <wp:docPr id="1398966264"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72111" cy="2909313"/>
                    </a:xfrm>
                    <a:prstGeom prst="rect">
                      <a:avLst/>
                    </a:prstGeom>
                    <a:noFill/>
                    <a:ln>
                      <a:noFill/>
                    </a:ln>
                  </pic:spPr>
                </pic:pic>
              </a:graphicData>
            </a:graphic>
          </wp:inline>
        </w:drawing>
      </w:r>
    </w:p>
    <w:p w14:paraId="3DA6F929" w14:textId="77777777" w:rsidR="00863C23" w:rsidRPr="005E2C6C" w:rsidRDefault="00863C23" w:rsidP="0036346E">
      <w:pPr>
        <w:spacing w:after="0" w:line="240" w:lineRule="auto"/>
        <w:ind w:left="0"/>
      </w:pPr>
    </w:p>
    <w:p w14:paraId="5177B88B" w14:textId="34E0182F" w:rsidR="00B9564C" w:rsidRDefault="00EF05EA" w:rsidP="0028219E">
      <w:pPr>
        <w:pStyle w:val="Titolo2"/>
        <w:ind w:left="0"/>
        <w:jc w:val="center"/>
        <w:rPr>
          <w:color w:val="EE0000"/>
        </w:rPr>
      </w:pPr>
      <w:bookmarkStart w:id="4" w:name="_Toc214374064"/>
      <w:bookmarkEnd w:id="2"/>
      <w:r w:rsidRPr="00D36445">
        <w:lastRenderedPageBreak/>
        <w:t>Valori e finalità perseguite</w:t>
      </w:r>
      <w:bookmarkEnd w:id="4"/>
    </w:p>
    <w:p w14:paraId="796EE1FE" w14:textId="77777777" w:rsidR="00AD4002" w:rsidRDefault="00AD4002" w:rsidP="00AD4002"/>
    <w:p w14:paraId="744A5BF4" w14:textId="1AD98C18" w:rsidR="00AD4002" w:rsidRPr="00401EF0" w:rsidRDefault="00AD4002" w:rsidP="00401EF0">
      <w:pPr>
        <w:ind w:left="0" w:firstLine="708"/>
        <w:jc w:val="both"/>
        <w:rPr>
          <w:rFonts w:cstheme="minorHAnsi"/>
          <w:i/>
          <w:iCs/>
          <w:color w:val="000000" w:themeColor="text1"/>
          <w:sz w:val="24"/>
          <w:szCs w:val="24"/>
        </w:rPr>
      </w:pPr>
      <w:r w:rsidRPr="00401EF0">
        <w:rPr>
          <w:rFonts w:cstheme="minorHAnsi"/>
          <w:i/>
          <w:iCs/>
          <w:color w:val="000000" w:themeColor="text1"/>
          <w:sz w:val="24"/>
          <w:szCs w:val="24"/>
        </w:rPr>
        <w:t xml:space="preserve">In linea con l'Art. 2 dello Statuto </w:t>
      </w:r>
      <w:r w:rsidR="00533724" w:rsidRPr="00401EF0">
        <w:rPr>
          <w:rFonts w:cstheme="minorHAnsi"/>
          <w:i/>
          <w:iCs/>
          <w:color w:val="000000" w:themeColor="text1"/>
          <w:sz w:val="24"/>
          <w:szCs w:val="24"/>
        </w:rPr>
        <w:t>Uisp</w:t>
      </w:r>
      <w:r w:rsidRPr="00401EF0">
        <w:rPr>
          <w:rFonts w:cstheme="minorHAnsi"/>
          <w:i/>
          <w:iCs/>
          <w:color w:val="000000" w:themeColor="text1"/>
          <w:sz w:val="24"/>
          <w:szCs w:val="24"/>
        </w:rPr>
        <w:t xml:space="preserve">, </w:t>
      </w:r>
      <w:r w:rsidR="00533724" w:rsidRPr="00401EF0">
        <w:rPr>
          <w:rFonts w:cstheme="minorHAnsi"/>
          <w:i/>
          <w:iCs/>
          <w:color w:val="000000" w:themeColor="text1"/>
          <w:sz w:val="24"/>
          <w:szCs w:val="24"/>
        </w:rPr>
        <w:t>Uisp</w:t>
      </w:r>
      <w:r w:rsidRPr="00401EF0">
        <w:rPr>
          <w:rFonts w:cstheme="minorHAnsi"/>
          <w:i/>
          <w:iCs/>
          <w:color w:val="000000" w:themeColor="text1"/>
          <w:sz w:val="24"/>
          <w:szCs w:val="24"/>
        </w:rPr>
        <w:t xml:space="preserve"> si profila come una Associazione Nazionale, antifascista e antirazzista che si ispira ai principi della Costituzione italiana, contraria ad ogni forma di discriminazione. Essa promuove e sostiene i valori dello sport contro ogni forma di sfruttamento, d’alienazione, contro la pratica del doping; opera per il benessere e la promozione della salute dei cittadini, per la tutela dei beni comuni e la sostenibilità ambientale, i valori di dignità umana, di non violenza e solidarietà tra le persone, di pace e intercultura tra i popoli e coopera con quanti condividono tali principi.</w:t>
      </w:r>
    </w:p>
    <w:p w14:paraId="63B69294" w14:textId="02A35E9F" w:rsidR="00AD4002" w:rsidRPr="00401EF0" w:rsidRDefault="00533724" w:rsidP="00401EF0">
      <w:pPr>
        <w:ind w:left="0" w:firstLine="708"/>
        <w:jc w:val="both"/>
        <w:rPr>
          <w:rFonts w:cstheme="minorHAnsi"/>
          <w:i/>
          <w:iCs/>
          <w:color w:val="000000" w:themeColor="text1"/>
          <w:sz w:val="24"/>
          <w:szCs w:val="24"/>
        </w:rPr>
      </w:pPr>
      <w:r w:rsidRPr="00401EF0">
        <w:rPr>
          <w:rFonts w:cstheme="minorHAnsi"/>
          <w:i/>
          <w:iCs/>
          <w:color w:val="000000" w:themeColor="text1"/>
          <w:sz w:val="24"/>
          <w:szCs w:val="24"/>
        </w:rPr>
        <w:t>UISP</w:t>
      </w:r>
      <w:r w:rsidR="00AD4002" w:rsidRPr="00401EF0">
        <w:rPr>
          <w:rFonts w:cstheme="minorHAnsi"/>
          <w:i/>
          <w:iCs/>
          <w:color w:val="000000" w:themeColor="text1"/>
          <w:sz w:val="24"/>
          <w:szCs w:val="24"/>
        </w:rPr>
        <w:t xml:space="preserve"> è l’Associazione di tutte le persone e soggetti collettivi, a partire dalle associazioni sportive, che vogliono essere protagonisti del fenomeno sportivo attraverso la pratica diretta, competitiva e no, la partecipazione alle esperienze associative e formative, l’organizzazione di eventi. </w:t>
      </w:r>
    </w:p>
    <w:p w14:paraId="6E222A2E" w14:textId="25B95259" w:rsidR="00AD4002" w:rsidRPr="00401EF0" w:rsidRDefault="00AD4002" w:rsidP="00401EF0">
      <w:pPr>
        <w:ind w:left="0"/>
        <w:jc w:val="both"/>
        <w:rPr>
          <w:rFonts w:cstheme="minorHAnsi"/>
          <w:color w:val="000000" w:themeColor="text1"/>
          <w:sz w:val="24"/>
          <w:szCs w:val="24"/>
        </w:rPr>
      </w:pPr>
      <w:r w:rsidRPr="00401EF0">
        <w:rPr>
          <w:rFonts w:cstheme="minorHAnsi"/>
          <w:i/>
          <w:iCs/>
          <w:color w:val="000000" w:themeColor="text1"/>
          <w:sz w:val="24"/>
          <w:szCs w:val="24"/>
        </w:rPr>
        <w:t xml:space="preserve"> </w:t>
      </w:r>
      <w:r w:rsidR="00FE4E00" w:rsidRPr="00401EF0">
        <w:rPr>
          <w:rFonts w:cstheme="minorHAnsi"/>
          <w:i/>
          <w:iCs/>
          <w:color w:val="000000" w:themeColor="text1"/>
          <w:sz w:val="24"/>
          <w:szCs w:val="24"/>
        </w:rPr>
        <w:tab/>
      </w:r>
      <w:r w:rsidR="00533724" w:rsidRPr="00401EF0">
        <w:rPr>
          <w:rFonts w:cstheme="minorHAnsi"/>
          <w:i/>
          <w:iCs/>
          <w:color w:val="000000" w:themeColor="text1"/>
          <w:sz w:val="24"/>
          <w:szCs w:val="24"/>
        </w:rPr>
        <w:t>UISP</w:t>
      </w:r>
      <w:r w:rsidRPr="00401EF0">
        <w:rPr>
          <w:rFonts w:cstheme="minorHAnsi"/>
          <w:i/>
          <w:iCs/>
          <w:color w:val="000000" w:themeColor="text1"/>
          <w:sz w:val="24"/>
          <w:szCs w:val="24"/>
        </w:rPr>
        <w:t xml:space="preserve"> in particolare assicura la corretta organizzazione e gestione delle attività sportive, il rispetto del “fair play”, la decisa opposizione ad ogni forma di illecito sportivo, all’uso di sostanze e metodi vietati, alla violenza sia fisica che verbale, alla commercializzazione ed alla corruzione. Essa opera ricorrendo prevalentemente all’attività volontaria degli associati o delle persone aderenti agli associati collettivi e la sua attività è rivolta ai soci, relativi familiari e terzi. </w:t>
      </w:r>
      <w:r w:rsidR="00533724" w:rsidRPr="00401EF0">
        <w:rPr>
          <w:rFonts w:cstheme="minorHAnsi"/>
          <w:i/>
          <w:iCs/>
          <w:color w:val="000000" w:themeColor="text1"/>
          <w:sz w:val="24"/>
          <w:szCs w:val="24"/>
        </w:rPr>
        <w:t>UISP</w:t>
      </w:r>
      <w:r w:rsidRPr="00401EF0">
        <w:rPr>
          <w:rFonts w:cstheme="minorHAnsi"/>
          <w:i/>
          <w:iCs/>
          <w:color w:val="000000" w:themeColor="text1"/>
          <w:sz w:val="24"/>
          <w:szCs w:val="24"/>
        </w:rPr>
        <w:t>, in particolare, promuove la pratica sportiva nella sua accezione ludico-motoria, non agonistica ed agonistica o competitiva, con finalità quindi formative e ricreative; la diffusione – nello sport e, attraverso lo sport, nella vita sociale – di una cultura dei diritti e delle pari opportunità, dell’ambiente e della solidarietà, riconoscendo lo sport come diritto di cittadinanza e come risorsa per l’inclusione e la coesione; la funzione educativa dello sport sia nella crescita individuale che nella collettività; stili di vita attivi incentrati sul movimento</w:t>
      </w:r>
      <w:r w:rsidRPr="00401EF0">
        <w:rPr>
          <w:rFonts w:cstheme="minorHAnsi"/>
          <w:color w:val="000000" w:themeColor="text1"/>
          <w:sz w:val="24"/>
          <w:szCs w:val="24"/>
        </w:rPr>
        <w:t>.</w:t>
      </w:r>
    </w:p>
    <w:p w14:paraId="2537677C" w14:textId="690FF9D2" w:rsidR="00AD4002" w:rsidRPr="00401EF0" w:rsidRDefault="00E727F0" w:rsidP="00401EF0">
      <w:pPr>
        <w:ind w:left="0"/>
        <w:jc w:val="both"/>
        <w:rPr>
          <w:rFonts w:cstheme="minorHAnsi"/>
          <w:i/>
          <w:color w:val="000000" w:themeColor="text1"/>
          <w:sz w:val="24"/>
          <w:szCs w:val="24"/>
        </w:rPr>
      </w:pPr>
      <w:r w:rsidRPr="00401EF0">
        <w:rPr>
          <w:rFonts w:cstheme="minorHAnsi"/>
          <w:i/>
          <w:color w:val="000000" w:themeColor="text1"/>
          <w:sz w:val="24"/>
          <w:szCs w:val="24"/>
        </w:rPr>
        <w:t xml:space="preserve">Il livello Territoriale, definito Comitato Territoriale, è la sede della promozione e dello sviluppo delle attività e delle politiche dell’Associazione, attraverso il più ampio coinvolgimento degli associati del territorio di riferimento. Concorre alla definizione e alla verifica delle scelte regionali e nazionali. Per quanto di sua competenza applica e fa applicare le norme e le direttive emanate dai livelli superiori. Rappresenta l’Associazione nei confronti delle sedi istituzionali e della società civile sul territorio di riferimento. </w:t>
      </w:r>
      <w:proofErr w:type="gramStart"/>
      <w:r w:rsidRPr="00401EF0">
        <w:rPr>
          <w:rFonts w:cstheme="minorHAnsi"/>
          <w:i/>
          <w:color w:val="000000" w:themeColor="text1"/>
          <w:sz w:val="24"/>
          <w:szCs w:val="24"/>
        </w:rPr>
        <w:t>( art</w:t>
      </w:r>
      <w:proofErr w:type="gramEnd"/>
      <w:r w:rsidRPr="00401EF0">
        <w:rPr>
          <w:rFonts w:cstheme="minorHAnsi"/>
          <w:i/>
          <w:color w:val="000000" w:themeColor="text1"/>
          <w:sz w:val="24"/>
          <w:szCs w:val="24"/>
        </w:rPr>
        <w:t xml:space="preserve"> 12 Statuto)</w:t>
      </w:r>
    </w:p>
    <w:p w14:paraId="3D8D2CC7" w14:textId="732FCDC2" w:rsidR="00E727F0" w:rsidRPr="00401EF0" w:rsidRDefault="00E727F0" w:rsidP="00401EF0">
      <w:pPr>
        <w:pStyle w:val="Default"/>
        <w:jc w:val="both"/>
        <w:rPr>
          <w:rFonts w:asciiTheme="minorHAnsi" w:hAnsiTheme="minorHAnsi" w:cstheme="minorHAnsi"/>
          <w:i/>
          <w:color w:val="000000" w:themeColor="text1"/>
        </w:rPr>
      </w:pPr>
      <w:r w:rsidRPr="00401EF0">
        <w:rPr>
          <w:rFonts w:asciiTheme="minorHAnsi" w:hAnsiTheme="minorHAnsi" w:cstheme="minorHAnsi"/>
          <w:i/>
          <w:color w:val="000000" w:themeColor="text1"/>
        </w:rPr>
        <w:t xml:space="preserve">Le attività diverse, pur strettamente connesse e funzionali allo svolgimento delle attività istituzionali, rivestono un ruolo del tutto marginale nell’ambito complessivo della gestione. Il loro apporto al perseguimento della missione della </w:t>
      </w:r>
      <w:r w:rsidR="00533724" w:rsidRPr="00401EF0">
        <w:rPr>
          <w:rFonts w:asciiTheme="minorHAnsi" w:hAnsiTheme="minorHAnsi" w:cstheme="minorHAnsi"/>
          <w:i/>
          <w:color w:val="000000" w:themeColor="text1"/>
        </w:rPr>
        <w:t>UISP</w:t>
      </w:r>
      <w:r w:rsidRPr="00401EF0">
        <w:rPr>
          <w:rFonts w:asciiTheme="minorHAnsi" w:hAnsiTheme="minorHAnsi" w:cstheme="minorHAnsi"/>
          <w:i/>
          <w:color w:val="000000" w:themeColor="text1"/>
        </w:rPr>
        <w:t xml:space="preserve"> risulta infatti estremamente limitato, rappresentando il 2,20% rispetto al volume complessivo delle attività di interesse generale svolte dall’Associazione. </w:t>
      </w:r>
    </w:p>
    <w:p w14:paraId="6BFB9D6A" w14:textId="77777777" w:rsidR="00E727F0" w:rsidRPr="00401EF0" w:rsidRDefault="00E727F0" w:rsidP="00401EF0">
      <w:pPr>
        <w:pStyle w:val="Default"/>
        <w:jc w:val="both"/>
        <w:rPr>
          <w:rFonts w:asciiTheme="minorHAnsi" w:hAnsiTheme="minorHAnsi" w:cstheme="minorHAnsi"/>
          <w:i/>
          <w:color w:val="000000" w:themeColor="text1"/>
        </w:rPr>
      </w:pPr>
      <w:r w:rsidRPr="00401EF0">
        <w:rPr>
          <w:rFonts w:asciiTheme="minorHAnsi" w:hAnsiTheme="minorHAnsi" w:cstheme="minorHAnsi"/>
          <w:i/>
          <w:color w:val="000000" w:themeColor="text1"/>
        </w:rPr>
        <w:t xml:space="preserve">Nello specifico trattasi di: noleggio impianti a terzi e servizi promo pubblicitari. </w:t>
      </w:r>
    </w:p>
    <w:p w14:paraId="1FED552F" w14:textId="2ED2E485" w:rsidR="00E727F0" w:rsidRPr="00401EF0" w:rsidRDefault="00E727F0" w:rsidP="00401EF0">
      <w:pPr>
        <w:ind w:left="0"/>
        <w:jc w:val="both"/>
        <w:rPr>
          <w:rFonts w:cstheme="minorHAnsi"/>
          <w:i/>
          <w:color w:val="000000" w:themeColor="text1"/>
          <w:sz w:val="24"/>
          <w:szCs w:val="24"/>
        </w:rPr>
      </w:pPr>
      <w:r w:rsidRPr="00401EF0">
        <w:rPr>
          <w:rFonts w:cstheme="minorHAnsi"/>
          <w:i/>
          <w:color w:val="000000" w:themeColor="text1"/>
          <w:sz w:val="24"/>
          <w:szCs w:val="24"/>
        </w:rPr>
        <w:t>Al fine di documentare il carattere secondario delle attività diverse, con riferimento al DM n° 107/2021 è utilizzato il criterio “i relativi ricavi non siano superiori al 30% delle entrate complessive dell’ente”.</w:t>
      </w:r>
    </w:p>
    <w:p w14:paraId="43BB855E" w14:textId="77777777" w:rsidR="00123E48" w:rsidRPr="00401EF0" w:rsidRDefault="00123E48" w:rsidP="00401EF0">
      <w:pPr>
        <w:jc w:val="both"/>
        <w:rPr>
          <w:rFonts w:cstheme="minorHAnsi"/>
          <w:b/>
          <w:bCs/>
          <w:i/>
          <w:color w:val="EE0000"/>
          <w:sz w:val="24"/>
          <w:szCs w:val="24"/>
        </w:rPr>
      </w:pPr>
    </w:p>
    <w:p w14:paraId="13E2119F" w14:textId="77777777" w:rsidR="0037625E" w:rsidRPr="00401EF0" w:rsidRDefault="0037625E" w:rsidP="00401EF0">
      <w:pPr>
        <w:ind w:left="0"/>
        <w:jc w:val="both"/>
        <w:rPr>
          <w:rFonts w:cstheme="minorHAnsi"/>
          <w:b/>
          <w:bCs/>
          <w:color w:val="000000" w:themeColor="text1"/>
          <w:sz w:val="24"/>
          <w:szCs w:val="24"/>
        </w:rPr>
      </w:pPr>
    </w:p>
    <w:p w14:paraId="157159D6" w14:textId="77777777" w:rsidR="0037625E" w:rsidRPr="00401EF0" w:rsidRDefault="0037625E" w:rsidP="00401EF0">
      <w:pPr>
        <w:ind w:left="0"/>
        <w:jc w:val="both"/>
        <w:rPr>
          <w:rFonts w:cstheme="minorHAnsi"/>
          <w:b/>
          <w:bCs/>
          <w:color w:val="000000" w:themeColor="text1"/>
          <w:sz w:val="24"/>
          <w:szCs w:val="24"/>
        </w:rPr>
      </w:pPr>
    </w:p>
    <w:p w14:paraId="7C1C4467" w14:textId="3F4BE0BC" w:rsidR="007218CC" w:rsidRPr="00401EF0" w:rsidRDefault="007218CC" w:rsidP="00401EF0">
      <w:pPr>
        <w:ind w:left="0"/>
        <w:jc w:val="both"/>
        <w:rPr>
          <w:rFonts w:cstheme="minorHAnsi"/>
          <w:b/>
          <w:bCs/>
          <w:color w:val="549E39" w:themeColor="accent1"/>
          <w:sz w:val="24"/>
          <w:szCs w:val="24"/>
        </w:rPr>
      </w:pPr>
      <w:r w:rsidRPr="00401EF0">
        <w:rPr>
          <w:rFonts w:cstheme="minorHAnsi"/>
          <w:b/>
          <w:bCs/>
          <w:color w:val="549E39" w:themeColor="accent1"/>
          <w:sz w:val="24"/>
          <w:szCs w:val="24"/>
        </w:rPr>
        <w:t>LA STORIA</w:t>
      </w:r>
      <w:r w:rsidR="004345F2" w:rsidRPr="00401EF0">
        <w:rPr>
          <w:rFonts w:cstheme="minorHAnsi"/>
          <w:b/>
          <w:bCs/>
          <w:color w:val="549E39" w:themeColor="accent1"/>
          <w:sz w:val="24"/>
          <w:szCs w:val="24"/>
        </w:rPr>
        <w:t xml:space="preserve"> </w:t>
      </w:r>
    </w:p>
    <w:p w14:paraId="053622C8" w14:textId="4594BF69"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Il Comitato UISP di Grosseto affonda le proprie radici nella collaborazione sviluppata, a partire dagli anni Cinquanta, con ARCI Caccia e ARCI Nuova Associazione. Purtroppo, per il periodo compreso tra la fondazione e la metà degli anni Ottanta non è stato possibile reperire documentazione storica sufficiente a ricostruire con precisione le attività svolte. Per questo motivo, il presente excursus si concentra sugli ultimi quarant'anni di vita associativa, periodo per il quale sono disponibili informazioni e testimonianze più complete.</w:t>
      </w:r>
    </w:p>
    <w:p w14:paraId="08E10829" w14:textId="42608313"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Nel 1986 Eligio Macelloni viene eletto Presidente del Comitato, subentrando a Marzia </w:t>
      </w:r>
      <w:proofErr w:type="spellStart"/>
      <w:r w:rsidRPr="00401EF0">
        <w:rPr>
          <w:rFonts w:eastAsia="Times New Roman" w:cstheme="minorHAnsi"/>
          <w:color w:val="auto"/>
          <w:sz w:val="24"/>
          <w:szCs w:val="24"/>
          <w:lang w:eastAsia="it-IT"/>
        </w:rPr>
        <w:t>Mantiglion</w:t>
      </w:r>
      <w:r w:rsidR="00BC4287" w:rsidRPr="00401EF0">
        <w:rPr>
          <w:rFonts w:eastAsia="Times New Roman" w:cstheme="minorHAnsi"/>
          <w:color w:val="auto"/>
          <w:sz w:val="24"/>
          <w:szCs w:val="24"/>
          <w:lang w:eastAsia="it-IT"/>
        </w:rPr>
        <w:t>i</w:t>
      </w:r>
      <w:proofErr w:type="spellEnd"/>
      <w:r w:rsidRPr="00401EF0">
        <w:rPr>
          <w:rFonts w:eastAsia="Times New Roman" w:cstheme="minorHAnsi"/>
          <w:color w:val="auto"/>
          <w:sz w:val="24"/>
          <w:szCs w:val="24"/>
          <w:lang w:eastAsia="it-IT"/>
        </w:rPr>
        <w:t xml:space="preserve">. La sede operativa è situata in </w:t>
      </w:r>
      <w:r w:rsidRPr="00401EF0">
        <w:rPr>
          <w:rFonts w:eastAsia="Times New Roman" w:cstheme="minorHAnsi"/>
          <w:bCs/>
          <w:color w:val="auto"/>
          <w:sz w:val="24"/>
          <w:szCs w:val="24"/>
          <w:lang w:eastAsia="it-IT"/>
        </w:rPr>
        <w:t>Chiasso degli Zuavi</w:t>
      </w:r>
      <w:r w:rsidRPr="00401EF0">
        <w:rPr>
          <w:rFonts w:eastAsia="Times New Roman" w:cstheme="minorHAnsi"/>
          <w:color w:val="auto"/>
          <w:sz w:val="24"/>
          <w:szCs w:val="24"/>
          <w:lang w:eastAsia="it-IT"/>
        </w:rPr>
        <w:t>. In quegli anni le principali attività promosse riguardano il ciclismo, gli sport invernali, la ginnastica, il pattinaggio, l'atletica leggera, la pallavolo e il calcio.</w:t>
      </w:r>
    </w:p>
    <w:p w14:paraId="3C02B488"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Nel 1996 il Comitato trasferisce la propria sede in Via Ravel, all'interno di un immobile acquistato e condiviso con </w:t>
      </w:r>
      <w:r w:rsidRPr="00401EF0">
        <w:rPr>
          <w:rFonts w:eastAsia="Times New Roman" w:cstheme="minorHAnsi"/>
          <w:bCs/>
          <w:color w:val="auto"/>
          <w:sz w:val="24"/>
          <w:szCs w:val="24"/>
          <w:lang w:eastAsia="it-IT"/>
        </w:rPr>
        <w:t>l'ARCI</w:t>
      </w:r>
      <w:r w:rsidRPr="00401EF0">
        <w:rPr>
          <w:rFonts w:eastAsia="Times New Roman" w:cstheme="minorHAnsi"/>
          <w:color w:val="auto"/>
          <w:sz w:val="24"/>
          <w:szCs w:val="24"/>
          <w:lang w:eastAsia="it-IT"/>
        </w:rPr>
        <w:t xml:space="preserve">. Pur operando nello stesso stabile, le due organizzazioni mantengono piena autonomia statutaria e gestionale. Alla guida del Comitato </w:t>
      </w:r>
      <w:r w:rsidRPr="00401EF0">
        <w:rPr>
          <w:rFonts w:eastAsia="Times New Roman" w:cstheme="minorHAnsi"/>
          <w:bCs/>
          <w:color w:val="auto"/>
          <w:sz w:val="24"/>
          <w:szCs w:val="24"/>
          <w:lang w:eastAsia="it-IT"/>
        </w:rPr>
        <w:t>siede</w:t>
      </w:r>
      <w:r w:rsidRPr="00401EF0">
        <w:rPr>
          <w:rFonts w:eastAsia="Times New Roman" w:cstheme="minorHAnsi"/>
          <w:color w:val="auto"/>
          <w:sz w:val="24"/>
          <w:szCs w:val="24"/>
          <w:lang w:eastAsia="it-IT"/>
        </w:rPr>
        <w:t xml:space="preserve"> Sergio Stefanelli. Durante questo periodo vengono organizzati campionati di calcio, attività motorie per anziani, corsi di ginnastica e pallavolo, attività ginniche per bambini e ragazzi e corsi di pattinaggio. Alla UISP viene inoltre affidata la gestione dell'impianto sportivo di Via Uranio, composto da due campi da tennis, una palestra per la ginnastica e una pista di pattinaggio all'aperto. Successivamente la struttura viene riconsegnata all'ente proprietario e gli spazi vengono assegnati rispettivamente all'ASD Polisportiva </w:t>
      </w:r>
      <w:proofErr w:type="spellStart"/>
      <w:r w:rsidRPr="00401EF0">
        <w:rPr>
          <w:rFonts w:eastAsia="Times New Roman" w:cstheme="minorHAnsi"/>
          <w:color w:val="auto"/>
          <w:sz w:val="24"/>
          <w:szCs w:val="24"/>
          <w:lang w:eastAsia="it-IT"/>
        </w:rPr>
        <w:t>Barbanella</w:t>
      </w:r>
      <w:proofErr w:type="spellEnd"/>
      <w:r w:rsidRPr="00401EF0">
        <w:rPr>
          <w:rFonts w:eastAsia="Times New Roman" w:cstheme="minorHAnsi"/>
          <w:color w:val="auto"/>
          <w:sz w:val="24"/>
          <w:szCs w:val="24"/>
          <w:lang w:eastAsia="it-IT"/>
        </w:rPr>
        <w:t xml:space="preserve"> 1 e all'ASD Artistica Grosseto.</w:t>
      </w:r>
    </w:p>
    <w:p w14:paraId="4ED4A29E"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Grande partecipazione registrano i corsi invernali organizzati in collaborazione con l'ASD Lo Scoiattolo e la Lega Neve. Ogni domenica vengono predisposti servizi di trasporto verso le piste del Monte Amiata, favorendo la pratica degli sport invernali e importanti occasioni di socializzazione.</w:t>
      </w:r>
    </w:p>
    <w:p w14:paraId="4E6F5FBD" w14:textId="519E8C68"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Un passaggio fondamentale nella crescita del Comitato avviene nel 2006 con l'acquisizione in concessione dell'impianto sportivo del </w:t>
      </w:r>
      <w:r w:rsidRPr="00401EF0">
        <w:rPr>
          <w:rFonts w:eastAsia="Times New Roman" w:cstheme="minorHAnsi"/>
          <w:bCs/>
          <w:color w:val="auto"/>
          <w:sz w:val="24"/>
          <w:szCs w:val="24"/>
          <w:lang w:eastAsia="it-IT"/>
        </w:rPr>
        <w:t>pattinodromo in Viale Romania</w:t>
      </w:r>
      <w:r w:rsidRPr="00401EF0">
        <w:rPr>
          <w:rFonts w:eastAsia="Times New Roman" w:cstheme="minorHAnsi"/>
          <w:color w:val="auto"/>
          <w:sz w:val="24"/>
          <w:szCs w:val="24"/>
          <w:lang w:eastAsia="it-IT"/>
        </w:rPr>
        <w:t xml:space="preserve">. Grazie a un importante investimento vengono realizzati due campi da calcio a cinque, un campo polivalente calcetto-tennis in erba sintetica e un campo da tennis in cemento. Contestualmente viene costruita la nuova sede del Comitato: </w:t>
      </w:r>
      <w:r w:rsidRPr="00401EF0">
        <w:rPr>
          <w:rFonts w:eastAsia="Times New Roman" w:cstheme="minorHAnsi"/>
          <w:bCs/>
          <w:color w:val="auto"/>
          <w:sz w:val="24"/>
          <w:szCs w:val="24"/>
          <w:lang w:eastAsia="it-IT"/>
        </w:rPr>
        <w:t>un prefabbricato</w:t>
      </w:r>
      <w:r w:rsidRPr="00401EF0">
        <w:rPr>
          <w:rFonts w:eastAsia="Times New Roman" w:cstheme="minorHAnsi"/>
          <w:color w:val="auto"/>
          <w:sz w:val="24"/>
          <w:szCs w:val="24"/>
          <w:lang w:eastAsia="it-IT"/>
        </w:rPr>
        <w:t xml:space="preserve"> di circa 500 mq comprendente uffici amministrativi, un punto ristoro con bar e una sala multifunzionale destinata alle attività sportive e associative. La concessione stipulata con il Comune di Grosseto prevede una durata trentennale e rappresenta un importante elemento di stabilità per lo sviluppo delle </w:t>
      </w:r>
      <w:r w:rsidRPr="00401EF0">
        <w:rPr>
          <w:rFonts w:eastAsia="Times New Roman" w:cstheme="minorHAnsi"/>
          <w:bCs/>
          <w:color w:val="auto"/>
          <w:sz w:val="24"/>
          <w:szCs w:val="24"/>
          <w:lang w:eastAsia="it-IT"/>
        </w:rPr>
        <w:t>attività</w:t>
      </w:r>
      <w:r w:rsidRPr="00401EF0">
        <w:rPr>
          <w:rFonts w:eastAsia="Times New Roman" w:cstheme="minorHAnsi"/>
          <w:color w:val="auto"/>
          <w:sz w:val="24"/>
          <w:szCs w:val="24"/>
          <w:lang w:eastAsia="it-IT"/>
        </w:rPr>
        <w:t>.</w:t>
      </w:r>
    </w:p>
    <w:p w14:paraId="21B8B56C"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In questi anni i campionati di calcio a cinque conoscono una significativa espansione, arrivando a coinvolgere oltre </w:t>
      </w:r>
      <w:proofErr w:type="gramStart"/>
      <w:r w:rsidRPr="00401EF0">
        <w:rPr>
          <w:rFonts w:eastAsia="Times New Roman" w:cstheme="minorHAnsi"/>
          <w:color w:val="auto"/>
          <w:sz w:val="24"/>
          <w:szCs w:val="24"/>
          <w:lang w:eastAsia="it-IT"/>
        </w:rPr>
        <w:t>100</w:t>
      </w:r>
      <w:proofErr w:type="gramEnd"/>
      <w:r w:rsidRPr="00401EF0">
        <w:rPr>
          <w:rFonts w:eastAsia="Times New Roman" w:cstheme="minorHAnsi"/>
          <w:color w:val="auto"/>
          <w:sz w:val="24"/>
          <w:szCs w:val="24"/>
          <w:lang w:eastAsia="it-IT"/>
        </w:rPr>
        <w:t xml:space="preserve"> squadre. Parallelamente cresce anche il campionato di calcio a undici. La UISP assume inoltre la gestione dell'impianto sportivo di Istia d'Ombrone e della palestra comunale di Roccastrada, successivamente restituiti agli enti proprietari.</w:t>
      </w:r>
    </w:p>
    <w:p w14:paraId="4614A8F4"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Nasce inoltre il circuito podistico "Corri nella Maremma", un calendario di manifestazioni itineranti che, oltre a promuovere la pratica sportiva, contribuisce alla valorizzazione del territorio provinciale attraverso la scoperta di luoghi e paesaggi della Maremma grossetana.</w:t>
      </w:r>
    </w:p>
    <w:p w14:paraId="21A285BD"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lastRenderedPageBreak/>
        <w:t xml:space="preserve">La sala multifunzionale della sede di Viale Europa ospita un numero crescente di corsi di ginnastica e fitness, registrando nel tempo un costante incremento sia dei partecipanti sia delle discipline proposte. Si consolidano </w:t>
      </w:r>
      <w:r w:rsidRPr="00401EF0">
        <w:rPr>
          <w:rFonts w:eastAsia="Times New Roman" w:cstheme="minorHAnsi"/>
          <w:bCs/>
          <w:color w:val="auto"/>
          <w:sz w:val="24"/>
          <w:szCs w:val="24"/>
          <w:lang w:eastAsia="it-IT"/>
        </w:rPr>
        <w:t>le attività</w:t>
      </w:r>
      <w:r w:rsidRPr="00401EF0">
        <w:rPr>
          <w:rFonts w:eastAsia="Times New Roman" w:cstheme="minorHAnsi"/>
          <w:color w:val="auto"/>
          <w:sz w:val="24"/>
          <w:szCs w:val="24"/>
          <w:lang w:eastAsia="it-IT"/>
        </w:rPr>
        <w:t xml:space="preserve"> della Lega Ginnastica, organizzatrice di campionati provinciali e partecipante alla manifestazione nazionale Giocagin, così come quelle della Lega Pattinaggio, che continua a coinvolgere numerosi atleti e associazioni del territorio. Proseguono inoltre con continuità le attività dedicate alla montagna, alla neve e al trekking.</w:t>
      </w:r>
    </w:p>
    <w:p w14:paraId="72F1691E"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La crescita organizzativa trova riscontro anche nei dati associativi: il numero dei tesserati, individuali e collettivi, passa da 11.960 nel 2007 a 13.188 nel 2025, raggiungendo il massimo storico di 18.782 iscritti nel 2018.</w:t>
      </w:r>
    </w:p>
    <w:p w14:paraId="325A8C5A"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Nel corso degli anni si sviluppa una proficua collaborazione con le </w:t>
      </w:r>
      <w:r w:rsidRPr="00401EF0">
        <w:rPr>
          <w:rFonts w:eastAsia="Times New Roman" w:cstheme="minorHAnsi"/>
          <w:bCs/>
          <w:color w:val="auto"/>
          <w:sz w:val="24"/>
          <w:szCs w:val="24"/>
          <w:lang w:eastAsia="it-IT"/>
        </w:rPr>
        <w:t>associazioni del territorio</w:t>
      </w:r>
      <w:r w:rsidRPr="00401EF0">
        <w:rPr>
          <w:rFonts w:eastAsia="Times New Roman" w:cstheme="minorHAnsi"/>
          <w:color w:val="auto"/>
          <w:sz w:val="24"/>
          <w:szCs w:val="24"/>
          <w:lang w:eastAsia="it-IT"/>
        </w:rPr>
        <w:t xml:space="preserve"> attraverso la realizzazione della Festa dello Sport. La manifestazione, inizialmente ospitata nel Parco di Via Giotto e successivamente trasferita nell'area verde adiacente alla sede di Viale Europa, rappresenta per lungo tempo un </w:t>
      </w:r>
      <w:r w:rsidRPr="00401EF0">
        <w:rPr>
          <w:rFonts w:eastAsia="Times New Roman" w:cstheme="minorHAnsi"/>
          <w:bCs/>
          <w:color w:val="auto"/>
          <w:sz w:val="24"/>
          <w:szCs w:val="24"/>
          <w:lang w:eastAsia="it-IT"/>
        </w:rPr>
        <w:t>punto di riferimento per la</w:t>
      </w:r>
      <w:r w:rsidRPr="00401EF0">
        <w:rPr>
          <w:rFonts w:eastAsia="Times New Roman" w:cstheme="minorHAnsi"/>
          <w:color w:val="auto"/>
          <w:sz w:val="24"/>
          <w:szCs w:val="24"/>
          <w:lang w:eastAsia="it-IT"/>
        </w:rPr>
        <w:t xml:space="preserve"> promozione sportiva e </w:t>
      </w:r>
      <w:r w:rsidRPr="00401EF0">
        <w:rPr>
          <w:rFonts w:eastAsia="Times New Roman" w:cstheme="minorHAnsi"/>
          <w:bCs/>
          <w:color w:val="auto"/>
          <w:sz w:val="24"/>
          <w:szCs w:val="24"/>
          <w:lang w:eastAsia="it-IT"/>
        </w:rPr>
        <w:t>l'aggregazione sociale</w:t>
      </w:r>
      <w:r w:rsidRPr="00401EF0">
        <w:rPr>
          <w:rFonts w:eastAsia="Times New Roman" w:cstheme="minorHAnsi"/>
          <w:color w:val="auto"/>
          <w:sz w:val="24"/>
          <w:szCs w:val="24"/>
          <w:lang w:eastAsia="it-IT"/>
        </w:rPr>
        <w:t xml:space="preserve">. Le successive disposizioni in materia di sicurezza pubblica e, </w:t>
      </w:r>
      <w:r w:rsidRPr="00401EF0">
        <w:rPr>
          <w:rFonts w:eastAsia="Times New Roman" w:cstheme="minorHAnsi"/>
          <w:bCs/>
          <w:color w:val="auto"/>
          <w:sz w:val="24"/>
          <w:szCs w:val="24"/>
          <w:lang w:eastAsia="it-IT"/>
        </w:rPr>
        <w:t>in seguito</w:t>
      </w:r>
      <w:r w:rsidRPr="00401EF0">
        <w:rPr>
          <w:rFonts w:eastAsia="Times New Roman" w:cstheme="minorHAnsi"/>
          <w:color w:val="auto"/>
          <w:sz w:val="24"/>
          <w:szCs w:val="24"/>
          <w:lang w:eastAsia="it-IT"/>
        </w:rPr>
        <w:t>, l'emergenza sanitaria da Covid-19 ne hanno però interrotto la continuità.</w:t>
      </w:r>
    </w:p>
    <w:p w14:paraId="56C71443"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Nel gennaio 2017 si conclude il lungo mandato di Sergio Stefanelli e il Congresso elegge Presidente Sergio Perugini. Nello stesso anno il Comune di Follonica affida alla UISP la gestione dei campi da calcio a undici per il periodo compreso tra settembre 2017 e aprile 2018. Viene inoltre sottoscritta una convenzione con il Comune di Santa Fiora per la gestione dell’impianto sportivo di Bagnore, del campo da calcetto e della pista di pattinaggio di Santa Fiora; </w:t>
      </w:r>
      <w:r w:rsidRPr="00401EF0">
        <w:rPr>
          <w:rFonts w:eastAsia="Times New Roman" w:cstheme="minorHAnsi"/>
          <w:bCs/>
          <w:color w:val="auto"/>
          <w:sz w:val="24"/>
          <w:szCs w:val="24"/>
          <w:lang w:eastAsia="it-IT"/>
        </w:rPr>
        <w:t>tale esperienza</w:t>
      </w:r>
      <w:r w:rsidRPr="00401EF0">
        <w:rPr>
          <w:rFonts w:eastAsia="Times New Roman" w:cstheme="minorHAnsi"/>
          <w:color w:val="auto"/>
          <w:sz w:val="24"/>
          <w:szCs w:val="24"/>
          <w:lang w:eastAsia="it-IT"/>
        </w:rPr>
        <w:t xml:space="preserve"> globale si conclude nel 2023.</w:t>
      </w:r>
    </w:p>
    <w:p w14:paraId="2E6137B1"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Nel dicembre 2018 viene inaugurata, presso l’impianto sportivo di Viale Europa, una tensostruttura realizzata sopra uno dei campi da calcio a cinque e destinata principalmente alle attività di beach tennis e beach volley. L’importante investimento effettuato consente di ottenere la proroga della concessione dell’impianto fino al 2042.</w:t>
      </w:r>
    </w:p>
    <w:p w14:paraId="62A2439C"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Sempre nel 2018 la UISP modifica il proprio statuto, assumendo la qualifica di Ente di Promozione Sociale </w:t>
      </w:r>
      <w:r w:rsidRPr="00401EF0">
        <w:rPr>
          <w:rFonts w:eastAsia="Times New Roman" w:cstheme="minorHAnsi"/>
          <w:bCs/>
          <w:color w:val="auto"/>
          <w:sz w:val="24"/>
          <w:szCs w:val="24"/>
          <w:lang w:eastAsia="it-IT"/>
        </w:rPr>
        <w:t>(APS)</w:t>
      </w:r>
      <w:r w:rsidRPr="00401EF0">
        <w:rPr>
          <w:rFonts w:eastAsia="Times New Roman" w:cstheme="minorHAnsi"/>
          <w:color w:val="auto"/>
          <w:sz w:val="24"/>
          <w:szCs w:val="24"/>
          <w:lang w:eastAsia="it-IT"/>
        </w:rPr>
        <w:t xml:space="preserve"> e avviando il percorso di inserimento nel sistema del Terzo Settore, pur mantenendo il proprio ruolo </w:t>
      </w:r>
      <w:r w:rsidRPr="00401EF0">
        <w:rPr>
          <w:rFonts w:eastAsia="Times New Roman" w:cstheme="minorHAnsi"/>
          <w:bCs/>
          <w:color w:val="auto"/>
          <w:sz w:val="24"/>
          <w:szCs w:val="24"/>
          <w:lang w:eastAsia="it-IT"/>
        </w:rPr>
        <w:t>riconosciuto di Ente di Promozione Sportiva</w:t>
      </w:r>
      <w:r w:rsidRPr="00401EF0">
        <w:rPr>
          <w:rFonts w:eastAsia="Times New Roman" w:cstheme="minorHAnsi"/>
          <w:color w:val="auto"/>
          <w:sz w:val="24"/>
          <w:szCs w:val="24"/>
          <w:lang w:eastAsia="it-IT"/>
        </w:rPr>
        <w:t>.</w:t>
      </w:r>
    </w:p>
    <w:p w14:paraId="0608AE5D"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Nel settembre 2019 il Comitato assume la gestione della piscina comunale di Via Veterani dello Sport. La concessione, inizialmente prevista per un anno, viene successivamente prorogata fino al luglio 2023. Alla scadenza, in applicazione dell’art. 5 del </w:t>
      </w:r>
      <w:proofErr w:type="spellStart"/>
      <w:r w:rsidRPr="00401EF0">
        <w:rPr>
          <w:rFonts w:eastAsia="Times New Roman" w:cstheme="minorHAnsi"/>
          <w:color w:val="auto"/>
          <w:sz w:val="24"/>
          <w:szCs w:val="24"/>
          <w:lang w:eastAsia="it-IT"/>
        </w:rPr>
        <w:t>D.Lgs.</w:t>
      </w:r>
      <w:proofErr w:type="spellEnd"/>
      <w:r w:rsidRPr="00401EF0">
        <w:rPr>
          <w:rFonts w:eastAsia="Times New Roman" w:cstheme="minorHAnsi"/>
          <w:color w:val="auto"/>
          <w:sz w:val="24"/>
          <w:szCs w:val="24"/>
          <w:lang w:eastAsia="it-IT"/>
        </w:rPr>
        <w:t xml:space="preserve"> 38/2021, viene presentato al Comune di Grosseto un piano economico-finanziario che consente l’affidamento della gestione dell’impianto per ulteriori dieci anni.</w:t>
      </w:r>
    </w:p>
    <w:p w14:paraId="1615CE79"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Il 10 marzo 2020 l’emergenza sanitaria da Covid-19 segna uno dei momenti più difficili nella storia del Comitato. La sospensione delle attività sportive mette a dura prova l’equilibrio economico dell’associazione, che riesce tuttavia a mantenere la propria sostenibilità grazie alla possibilità di utilizzare e concedere in uso i campi da tennis e la tensostruttura, la cui particolare conformazione aperta sui lati consentiva il rispetto delle normative </w:t>
      </w:r>
      <w:r w:rsidRPr="00401EF0">
        <w:rPr>
          <w:rFonts w:eastAsia="Times New Roman" w:cstheme="minorHAnsi"/>
          <w:bCs/>
          <w:color w:val="auto"/>
          <w:sz w:val="24"/>
          <w:szCs w:val="24"/>
          <w:lang w:eastAsia="it-IT"/>
        </w:rPr>
        <w:t>allora</w:t>
      </w:r>
      <w:r w:rsidRPr="00401EF0">
        <w:rPr>
          <w:rFonts w:eastAsia="Times New Roman" w:cstheme="minorHAnsi"/>
          <w:color w:val="auto"/>
          <w:sz w:val="24"/>
          <w:szCs w:val="24"/>
          <w:lang w:eastAsia="it-IT"/>
        </w:rPr>
        <w:t xml:space="preserve"> vigenti.</w:t>
      </w:r>
    </w:p>
    <w:p w14:paraId="5D9EC3A2"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Nonostante le difficoltà del periodo e la naturale prudenza manifestata dagli utenti nella fase post-pandemica, il Comitato supera la crisi grazie all’organizzazione di attività all’aperto, all’utilizzo di spazi adeguati e ai contributi ricevuti da Sport e Salute, </w:t>
      </w:r>
      <w:r w:rsidRPr="00401EF0">
        <w:rPr>
          <w:rFonts w:eastAsia="Times New Roman" w:cstheme="minorHAnsi"/>
          <w:bCs/>
          <w:color w:val="auto"/>
          <w:sz w:val="24"/>
          <w:szCs w:val="24"/>
          <w:lang w:eastAsia="it-IT"/>
        </w:rPr>
        <w:t>dalla</w:t>
      </w:r>
      <w:r w:rsidRPr="00401EF0">
        <w:rPr>
          <w:rFonts w:eastAsia="Times New Roman" w:cstheme="minorHAnsi"/>
          <w:color w:val="auto"/>
          <w:sz w:val="24"/>
          <w:szCs w:val="24"/>
          <w:lang w:eastAsia="it-IT"/>
        </w:rPr>
        <w:t xml:space="preserve"> Regione Toscana e </w:t>
      </w:r>
      <w:r w:rsidRPr="00401EF0">
        <w:rPr>
          <w:rFonts w:eastAsia="Times New Roman" w:cstheme="minorHAnsi"/>
          <w:bCs/>
          <w:color w:val="auto"/>
          <w:sz w:val="24"/>
          <w:szCs w:val="24"/>
          <w:lang w:eastAsia="it-IT"/>
        </w:rPr>
        <w:t>dal</w:t>
      </w:r>
      <w:r w:rsidRPr="00401EF0">
        <w:rPr>
          <w:rFonts w:eastAsia="Times New Roman" w:cstheme="minorHAnsi"/>
          <w:color w:val="auto"/>
          <w:sz w:val="24"/>
          <w:szCs w:val="24"/>
          <w:lang w:eastAsia="it-IT"/>
        </w:rPr>
        <w:t xml:space="preserve"> Comune di </w:t>
      </w:r>
      <w:r w:rsidRPr="00401EF0">
        <w:rPr>
          <w:rFonts w:eastAsia="Times New Roman" w:cstheme="minorHAnsi"/>
          <w:color w:val="auto"/>
          <w:sz w:val="24"/>
          <w:szCs w:val="24"/>
          <w:lang w:eastAsia="it-IT"/>
        </w:rPr>
        <w:lastRenderedPageBreak/>
        <w:t xml:space="preserve">Grosseto. A partire dal marzo 2022 le attività riprendono progressivamente, fino al completo ritorno alla normalità nel settembre 2023. </w:t>
      </w:r>
      <w:r w:rsidRPr="00401EF0">
        <w:rPr>
          <w:rFonts w:eastAsia="Times New Roman" w:cstheme="minorHAnsi"/>
          <w:bCs/>
          <w:color w:val="auto"/>
          <w:sz w:val="24"/>
          <w:szCs w:val="24"/>
          <w:lang w:eastAsia="it-IT"/>
        </w:rPr>
        <w:t>Con l’obiettivo di incentivare corretti stili di vita all'aria aperta, proprio dal 2020 si consolida l'organizzazione della “Camminata di Bino”, una passeggiata ludico-motoria non competitiva ambientata sulle storiche Mura Medicee di Grosseto che negli anni ha saputo coinvolgere centinaia di cittadini.</w:t>
      </w:r>
    </w:p>
    <w:p w14:paraId="2EC4093A"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Negli anni successivi tutte le attività consolidate proseguono con continuità. Il settore che registra il maggiore sviluppo è quello del nuoto, grazie alla gestione dell’impianto natatorio e all’ampliamento dell’offerta rivolta sia ai bambini sia agli adulti, attraverso corsi di ginnastica in acqua, attività motorie e percorsi dedicati al benessere. La convenzione con il Comune di Grosseto prevede inoltre la messa a disposizione gratuita di spazi e personale qualificato per attività rivolte alle persone con disabilità, in cambio di specifiche agevolazioni sulle utenze della struttura.</w:t>
      </w:r>
    </w:p>
    <w:p w14:paraId="31A2B4B6"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Nel luglio 2023 entra pienamente in vigore la riforma del lavoro sportivo prevista dal </w:t>
      </w:r>
      <w:proofErr w:type="spellStart"/>
      <w:r w:rsidRPr="00401EF0">
        <w:rPr>
          <w:rFonts w:eastAsia="Times New Roman" w:cstheme="minorHAnsi"/>
          <w:color w:val="auto"/>
          <w:sz w:val="24"/>
          <w:szCs w:val="24"/>
          <w:lang w:eastAsia="it-IT"/>
        </w:rPr>
        <w:t>D.Lgs.</w:t>
      </w:r>
      <w:proofErr w:type="spellEnd"/>
      <w:r w:rsidRPr="00401EF0">
        <w:rPr>
          <w:rFonts w:eastAsia="Times New Roman" w:cstheme="minorHAnsi"/>
          <w:color w:val="auto"/>
          <w:sz w:val="24"/>
          <w:szCs w:val="24"/>
          <w:lang w:eastAsia="it-IT"/>
        </w:rPr>
        <w:t xml:space="preserve"> 36/2021. Il Comitato adegua la propria organizzazione alle nuove disposizioni normative e si propone come punto di riferimento per le associazioni affiliate, supportandole negli adempimenti relativi alla contrattualizzazione dei collaboratori sportivi e alla registrazione dei compensi nel Registro Nazionale delle Attività Sportive Dilettantistiche (RASD).</w:t>
      </w:r>
    </w:p>
    <w:p w14:paraId="49FB7E43"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Nel gennaio 2025 si conclude il mandato di Sergio Perugini e il Congresso elegge Presidente Massimo Ghizzani. Accanto alle attività ormai consolidate, si sviluppano con particolare successo i progetti rivolti alle persone con ridotte capacità motorie, attraverso l’ampliamento dei corsi di Attività Fisica Adattata (AFA), dei programmi di prevenzione del rischio di caduta e delle attività dedicate alle persone con disabilità complesse.</w:t>
      </w:r>
    </w:p>
    <w:p w14:paraId="5027A981"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bCs/>
          <w:color w:val="auto"/>
          <w:sz w:val="24"/>
          <w:szCs w:val="24"/>
          <w:lang w:eastAsia="it-IT"/>
        </w:rPr>
        <w:t>Nel 2025 viene inoltre tenuta a battesimo la prima edizione della "Mezza a Mezzanotte", gara podistica a scopo solidale con partenza e arrivo fissati nella splendida cornice della passeggiata di Marina di Grosseto.</w:t>
      </w:r>
    </w:p>
    <w:p w14:paraId="1C9E998D"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Continua </w:t>
      </w:r>
      <w:r w:rsidRPr="00401EF0">
        <w:rPr>
          <w:rFonts w:eastAsia="Times New Roman" w:cstheme="minorHAnsi"/>
          <w:bCs/>
          <w:color w:val="auto"/>
          <w:sz w:val="24"/>
          <w:szCs w:val="24"/>
          <w:lang w:eastAsia="it-IT"/>
        </w:rPr>
        <w:t>inoltre</w:t>
      </w:r>
      <w:r w:rsidRPr="00401EF0">
        <w:rPr>
          <w:rFonts w:eastAsia="Times New Roman" w:cstheme="minorHAnsi"/>
          <w:color w:val="auto"/>
          <w:sz w:val="24"/>
          <w:szCs w:val="24"/>
          <w:lang w:eastAsia="it-IT"/>
        </w:rPr>
        <w:t xml:space="preserve"> a registrare un’importante partecipazione la manifestazione nazionale “</w:t>
      </w:r>
      <w:proofErr w:type="spellStart"/>
      <w:r w:rsidRPr="00401EF0">
        <w:rPr>
          <w:rFonts w:eastAsia="Times New Roman" w:cstheme="minorHAnsi"/>
          <w:color w:val="auto"/>
          <w:sz w:val="24"/>
          <w:szCs w:val="24"/>
          <w:lang w:eastAsia="it-IT"/>
        </w:rPr>
        <w:t>Bicincittà</w:t>
      </w:r>
      <w:proofErr w:type="spellEnd"/>
      <w:r w:rsidRPr="00401EF0">
        <w:rPr>
          <w:rFonts w:eastAsia="Times New Roman" w:cstheme="minorHAnsi"/>
          <w:color w:val="auto"/>
          <w:sz w:val="24"/>
          <w:szCs w:val="24"/>
          <w:lang w:eastAsia="it-IT"/>
        </w:rPr>
        <w:t xml:space="preserve">”. Dopo gli anni della pandemia, l’evento viene rilanciato </w:t>
      </w:r>
      <w:r w:rsidRPr="00401EF0">
        <w:rPr>
          <w:rFonts w:eastAsia="Times New Roman" w:cstheme="minorHAnsi"/>
          <w:bCs/>
          <w:color w:val="auto"/>
          <w:sz w:val="24"/>
          <w:szCs w:val="24"/>
          <w:lang w:eastAsia="it-IT"/>
        </w:rPr>
        <w:t>stabilmente a partire dal</w:t>
      </w:r>
      <w:r w:rsidRPr="00401EF0">
        <w:rPr>
          <w:rFonts w:eastAsia="Times New Roman" w:cstheme="minorHAnsi"/>
          <w:color w:val="auto"/>
          <w:sz w:val="24"/>
          <w:szCs w:val="24"/>
          <w:lang w:eastAsia="it-IT"/>
        </w:rPr>
        <w:t xml:space="preserve"> 2022 grazie alla collaborazione con </w:t>
      </w:r>
      <w:r w:rsidRPr="00401EF0">
        <w:rPr>
          <w:rFonts w:eastAsia="Times New Roman" w:cstheme="minorHAnsi"/>
          <w:bCs/>
          <w:color w:val="auto"/>
          <w:sz w:val="24"/>
          <w:szCs w:val="24"/>
          <w:lang w:eastAsia="it-IT"/>
        </w:rPr>
        <w:t>FIAB</w:t>
      </w:r>
      <w:r w:rsidRPr="00401EF0">
        <w:rPr>
          <w:rFonts w:eastAsia="Times New Roman" w:cstheme="minorHAnsi"/>
          <w:color w:val="auto"/>
          <w:sz w:val="24"/>
          <w:szCs w:val="24"/>
          <w:lang w:eastAsia="it-IT"/>
        </w:rPr>
        <w:t xml:space="preserve"> e </w:t>
      </w:r>
      <w:r w:rsidRPr="00401EF0">
        <w:rPr>
          <w:rFonts w:eastAsia="Times New Roman" w:cstheme="minorHAnsi"/>
          <w:bCs/>
          <w:color w:val="auto"/>
          <w:sz w:val="24"/>
          <w:szCs w:val="24"/>
          <w:lang w:eastAsia="it-IT"/>
        </w:rPr>
        <w:t>ABIO</w:t>
      </w:r>
      <w:r w:rsidRPr="00401EF0">
        <w:rPr>
          <w:rFonts w:eastAsia="Times New Roman" w:cstheme="minorHAnsi"/>
          <w:color w:val="auto"/>
          <w:sz w:val="24"/>
          <w:szCs w:val="24"/>
          <w:lang w:eastAsia="it-IT"/>
        </w:rPr>
        <w:t xml:space="preserve">, avviando una progressiva crescita delle adesioni nella manifestazione </w:t>
      </w:r>
      <w:r w:rsidRPr="00401EF0">
        <w:rPr>
          <w:rFonts w:eastAsia="Times New Roman" w:cstheme="minorHAnsi"/>
          <w:bCs/>
          <w:color w:val="auto"/>
          <w:sz w:val="24"/>
          <w:szCs w:val="24"/>
          <w:lang w:eastAsia="it-IT"/>
        </w:rPr>
        <w:t>cittadina</w:t>
      </w:r>
      <w:r w:rsidRPr="00401EF0">
        <w:rPr>
          <w:rFonts w:eastAsia="Times New Roman" w:cstheme="minorHAnsi"/>
          <w:color w:val="auto"/>
          <w:sz w:val="24"/>
          <w:szCs w:val="24"/>
          <w:lang w:eastAsia="it-IT"/>
        </w:rPr>
        <w:t>. Tra le iniziative di maggior rilievo si distingue anche “</w:t>
      </w:r>
      <w:proofErr w:type="spellStart"/>
      <w:r w:rsidRPr="00401EF0">
        <w:rPr>
          <w:rFonts w:eastAsia="Times New Roman" w:cstheme="minorHAnsi"/>
          <w:color w:val="auto"/>
          <w:sz w:val="24"/>
          <w:szCs w:val="24"/>
          <w:lang w:eastAsia="it-IT"/>
        </w:rPr>
        <w:t>Vivifiume</w:t>
      </w:r>
      <w:proofErr w:type="spellEnd"/>
      <w:r w:rsidRPr="00401EF0">
        <w:rPr>
          <w:rFonts w:eastAsia="Times New Roman" w:cstheme="minorHAnsi"/>
          <w:color w:val="auto"/>
          <w:sz w:val="24"/>
          <w:szCs w:val="24"/>
          <w:lang w:eastAsia="it-IT"/>
        </w:rPr>
        <w:t>”, manifestazione nata a livello locale e successivamente divenuta evento nazionale. L’iniziativa, realizzata in collaborazione con la SDA Acquaviva, promuove la valorizzazione del fiume Ombrone attraverso attività sportive e ricreative quali canoa, ciclismo, trekking ed escursioni lungo le sponde del corso d’acqua.</w:t>
      </w:r>
    </w:p>
    <w:p w14:paraId="0B7567FB"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bCs/>
          <w:color w:val="auto"/>
          <w:sz w:val="24"/>
          <w:szCs w:val="24"/>
          <w:lang w:eastAsia="it-IT"/>
        </w:rPr>
        <w:t>Parallelamente, l'impegno sociale si esprime</w:t>
      </w:r>
      <w:r w:rsidRPr="00401EF0">
        <w:rPr>
          <w:rFonts w:eastAsia="Times New Roman" w:cstheme="minorHAnsi"/>
          <w:color w:val="auto"/>
          <w:sz w:val="24"/>
          <w:szCs w:val="24"/>
          <w:lang w:eastAsia="it-IT"/>
        </w:rPr>
        <w:t xml:space="preserve"> attraverso l’organizzazione delle attività di burraco </w:t>
      </w:r>
      <w:r w:rsidRPr="00401EF0">
        <w:rPr>
          <w:rFonts w:eastAsia="Times New Roman" w:cstheme="minorHAnsi"/>
          <w:bCs/>
          <w:color w:val="auto"/>
          <w:sz w:val="24"/>
          <w:szCs w:val="24"/>
          <w:lang w:eastAsia="it-IT"/>
        </w:rPr>
        <w:t>solidale</w:t>
      </w:r>
      <w:r w:rsidRPr="00401EF0">
        <w:rPr>
          <w:rFonts w:eastAsia="Times New Roman" w:cstheme="minorHAnsi"/>
          <w:color w:val="auto"/>
          <w:sz w:val="24"/>
          <w:szCs w:val="24"/>
          <w:lang w:eastAsia="it-IT"/>
        </w:rPr>
        <w:t xml:space="preserve">. Tali iniziative hanno consentito alle associazioni del Terzo Settore coinvolte di raccogliere fondi destinati al finanziamento di numerosi progetti </w:t>
      </w:r>
      <w:r w:rsidRPr="00401EF0">
        <w:rPr>
          <w:rFonts w:eastAsia="Times New Roman" w:cstheme="minorHAnsi"/>
          <w:bCs/>
          <w:color w:val="auto"/>
          <w:sz w:val="24"/>
          <w:szCs w:val="24"/>
          <w:lang w:eastAsia="it-IT"/>
        </w:rPr>
        <w:t>sul territorio</w:t>
      </w:r>
      <w:r w:rsidRPr="00401EF0">
        <w:rPr>
          <w:rFonts w:eastAsia="Times New Roman" w:cstheme="minorHAnsi"/>
          <w:color w:val="auto"/>
          <w:sz w:val="24"/>
          <w:szCs w:val="24"/>
          <w:lang w:eastAsia="it-IT"/>
        </w:rPr>
        <w:t xml:space="preserve"> e, al contempo, di promuovere occasioni di incontro e aggregazione tra i cittadini mediante tornei e appuntamenti settimanali, </w:t>
      </w:r>
      <w:r w:rsidRPr="00401EF0">
        <w:rPr>
          <w:rFonts w:eastAsia="Times New Roman" w:cstheme="minorHAnsi"/>
          <w:bCs/>
          <w:color w:val="auto"/>
          <w:sz w:val="24"/>
          <w:szCs w:val="24"/>
          <w:lang w:eastAsia="it-IT"/>
        </w:rPr>
        <w:t>nei quali la UISP assume il ruolo di soggetto organizzatore e coordinatore.</w:t>
      </w:r>
    </w:p>
    <w:p w14:paraId="3222ACAD"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Con il bilancio dell’esercizio 2025 il Comitato supera per la prima volta il volume economico di un milione di euro. Tale risultato comporta, oltre alla predisposizione della Relazione di Missione e del bilancio riclassificato secondo i criteri CONI, anche la redazione del presente Bilancio Sociale.</w:t>
      </w:r>
    </w:p>
    <w:p w14:paraId="77472DEE" w14:textId="77777777" w:rsidR="004345F2" w:rsidRPr="00401EF0" w:rsidRDefault="004345F2"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lastRenderedPageBreak/>
        <w:t xml:space="preserve">Ulteriori approfondimenti sulle attività descritte saranno riportati nel capitolo “Attività Statutarie” del presente </w:t>
      </w:r>
      <w:r w:rsidRPr="00401EF0">
        <w:rPr>
          <w:rFonts w:eastAsia="Times New Roman" w:cstheme="minorHAnsi"/>
          <w:bCs/>
          <w:color w:val="auto"/>
          <w:sz w:val="24"/>
          <w:szCs w:val="24"/>
          <w:lang w:eastAsia="it-IT"/>
        </w:rPr>
        <w:t>documento</w:t>
      </w:r>
      <w:r w:rsidRPr="00401EF0">
        <w:rPr>
          <w:rFonts w:eastAsia="Times New Roman" w:cstheme="minorHAnsi"/>
          <w:color w:val="auto"/>
          <w:sz w:val="24"/>
          <w:szCs w:val="24"/>
          <w:lang w:eastAsia="it-IT"/>
        </w:rPr>
        <w:t>.</w:t>
      </w:r>
    </w:p>
    <w:p w14:paraId="2A78A309" w14:textId="77777777" w:rsidR="008D55C5" w:rsidRPr="00401EF0" w:rsidRDefault="008D55C5" w:rsidP="00401EF0">
      <w:pPr>
        <w:pStyle w:val="Titolo1"/>
        <w:ind w:left="0"/>
        <w:jc w:val="both"/>
        <w:rPr>
          <w:rFonts w:asciiTheme="minorHAnsi" w:hAnsiTheme="minorHAnsi" w:cstheme="minorHAnsi"/>
          <w:sz w:val="24"/>
          <w:szCs w:val="24"/>
        </w:rPr>
      </w:pPr>
      <w:bookmarkStart w:id="5" w:name="_Toc214374065"/>
    </w:p>
    <w:p w14:paraId="212E3C00" w14:textId="2319A917" w:rsidR="000B7CE5" w:rsidRPr="00401EF0" w:rsidRDefault="000B7CE5" w:rsidP="00A67ED4">
      <w:pPr>
        <w:pStyle w:val="Titolo1"/>
        <w:ind w:left="0"/>
        <w:jc w:val="center"/>
        <w:rPr>
          <w:rFonts w:asciiTheme="minorHAnsi" w:hAnsiTheme="minorHAnsi" w:cstheme="minorHAnsi"/>
          <w:sz w:val="24"/>
          <w:szCs w:val="24"/>
        </w:rPr>
      </w:pPr>
      <w:r w:rsidRPr="00401EF0">
        <w:rPr>
          <w:rFonts w:asciiTheme="minorHAnsi" w:hAnsiTheme="minorHAnsi" w:cstheme="minorHAnsi"/>
          <w:sz w:val="24"/>
          <w:szCs w:val="24"/>
        </w:rPr>
        <w:t>ATTIVITÀ STATUTARIE (ART. 6.2.)</w:t>
      </w:r>
      <w:bookmarkEnd w:id="5"/>
    </w:p>
    <w:p w14:paraId="2A6D4918" w14:textId="667F1427" w:rsidR="00B61F45" w:rsidRPr="00401EF0" w:rsidRDefault="00B61F45" w:rsidP="00A67ED4">
      <w:pPr>
        <w:pStyle w:val="Titolo2"/>
        <w:ind w:left="0"/>
        <w:jc w:val="center"/>
        <w:rPr>
          <w:rFonts w:asciiTheme="minorHAnsi" w:hAnsiTheme="minorHAnsi" w:cstheme="minorHAnsi"/>
          <w:sz w:val="24"/>
          <w:szCs w:val="24"/>
        </w:rPr>
      </w:pPr>
      <w:bookmarkStart w:id="6" w:name="_Toc214374066"/>
      <w:r w:rsidRPr="00401EF0">
        <w:rPr>
          <w:rFonts w:asciiTheme="minorHAnsi" w:hAnsiTheme="minorHAnsi" w:cstheme="minorHAnsi"/>
          <w:sz w:val="24"/>
          <w:szCs w:val="24"/>
        </w:rPr>
        <w:t>Le atti</w:t>
      </w:r>
      <w:r w:rsidR="00311454" w:rsidRPr="00401EF0">
        <w:rPr>
          <w:rFonts w:asciiTheme="minorHAnsi" w:hAnsiTheme="minorHAnsi" w:cstheme="minorHAnsi"/>
          <w:sz w:val="24"/>
          <w:szCs w:val="24"/>
        </w:rPr>
        <w:t>vità</w:t>
      </w:r>
      <w:bookmarkEnd w:id="6"/>
    </w:p>
    <w:p w14:paraId="1FB1F8B5" w14:textId="77777777" w:rsidR="004345F2" w:rsidRPr="00401EF0" w:rsidRDefault="004345F2" w:rsidP="00401EF0">
      <w:pPr>
        <w:pStyle w:val="NormaleWeb"/>
        <w:jc w:val="both"/>
        <w:rPr>
          <w:rFonts w:asciiTheme="minorHAnsi" w:hAnsiTheme="minorHAnsi" w:cstheme="minorHAnsi"/>
        </w:rPr>
      </w:pPr>
      <w:r w:rsidRPr="00401EF0">
        <w:rPr>
          <w:rFonts w:asciiTheme="minorHAnsi" w:hAnsiTheme="minorHAnsi" w:cstheme="minorHAnsi"/>
          <w:b/>
          <w:bCs/>
        </w:rPr>
        <w:t>UISP</w:t>
      </w:r>
      <w:r w:rsidRPr="00401EF0">
        <w:rPr>
          <w:rFonts w:asciiTheme="minorHAnsi" w:hAnsiTheme="minorHAnsi" w:cstheme="minorHAnsi"/>
        </w:rPr>
        <w:t xml:space="preserve"> Grosseto opera nel settore delle attività sportive di carattere sociale rivolte a situazioni di bisogno e di svantaggio e persegue, nel rispetto delle norme statutarie, finalit</w:t>
      </w:r>
      <w:r w:rsidRPr="00401EF0">
        <w:rPr>
          <w:rStyle w:val="citation-350"/>
          <w:rFonts w:asciiTheme="minorHAnsi" w:hAnsiTheme="minorHAnsi" w:cstheme="minorHAnsi"/>
        </w:rPr>
        <w:t xml:space="preserve">à di solidarietà mediante interventi che si erogano in modo continuativo, attivo e diretto verso condizioni di disagio. In modo particolare l’Associazione </w:t>
      </w:r>
      <w:r w:rsidRPr="00401EF0">
        <w:rPr>
          <w:rStyle w:val="citation-349"/>
          <w:rFonts w:asciiTheme="minorHAnsi" w:hAnsiTheme="minorHAnsi" w:cstheme="minorHAnsi"/>
        </w:rPr>
        <w:t xml:space="preserve">si impegna per l’affermazione dello sport come educazione alla cultura sportiva e alla pratica motoria, curando gli aspetti formativi e di ricreazione contro ogni forma di violenza e per la difesa delle libertà civili, individuali e collettive. In particolare, </w:t>
      </w:r>
      <w:r w:rsidRPr="00401EF0">
        <w:rPr>
          <w:rFonts w:asciiTheme="minorHAnsi" w:hAnsiTheme="minorHAnsi" w:cstheme="minorHAnsi"/>
        </w:rPr>
        <w:t xml:space="preserve">l’impegno della Associazione è rivolto al miglioramento della </w:t>
      </w:r>
      <w:proofErr w:type="spellStart"/>
      <w:r w:rsidRPr="00401EF0">
        <w:rPr>
          <w:rFonts w:asciiTheme="minorHAnsi" w:hAnsiTheme="minorHAnsi" w:cstheme="minorHAnsi"/>
        </w:rPr>
        <w:t>conditione</w:t>
      </w:r>
      <w:proofErr w:type="spellEnd"/>
      <w:r w:rsidRPr="00401EF0">
        <w:rPr>
          <w:rFonts w:asciiTheme="minorHAnsi" w:hAnsiTheme="minorHAnsi" w:cstheme="minorHAnsi"/>
        </w:rPr>
        <w:t xml:space="preserve"> femminile nello sport, alla socializzazione e all’inserimento dei disabili, alla tolleranza e solidarietà verso gli svantaggiati e gli emarginati in genere, escludendo ogni forma di attività agonistica. </w:t>
      </w:r>
    </w:p>
    <w:p w14:paraId="099EF44D" w14:textId="77777777" w:rsidR="004345F2" w:rsidRPr="00401EF0" w:rsidRDefault="004345F2" w:rsidP="00401EF0">
      <w:pPr>
        <w:pStyle w:val="NormaleWeb"/>
        <w:jc w:val="both"/>
        <w:rPr>
          <w:rFonts w:asciiTheme="minorHAnsi" w:hAnsiTheme="minorHAnsi" w:cstheme="minorHAnsi"/>
        </w:rPr>
      </w:pPr>
      <w:r w:rsidRPr="00401EF0">
        <w:rPr>
          <w:rStyle w:val="citation-347"/>
          <w:rFonts w:asciiTheme="minorHAnsi" w:eastAsiaTheme="majorEastAsia" w:hAnsiTheme="minorHAnsi" w:cstheme="minorHAnsi"/>
        </w:rPr>
        <w:t>Per perseguire gli scopi sopraindicati, l'associazione realizza i seguenti interventi:</w:t>
      </w:r>
    </w:p>
    <w:p w14:paraId="320ED875" w14:textId="77777777" w:rsidR="004345F2" w:rsidRPr="00401EF0" w:rsidRDefault="004345F2" w:rsidP="00401EF0">
      <w:pPr>
        <w:pStyle w:val="NormaleWeb"/>
        <w:numPr>
          <w:ilvl w:val="0"/>
          <w:numId w:val="31"/>
        </w:numPr>
        <w:jc w:val="both"/>
        <w:rPr>
          <w:rFonts w:asciiTheme="minorHAnsi" w:hAnsiTheme="minorHAnsi" w:cstheme="minorHAnsi"/>
        </w:rPr>
      </w:pPr>
      <w:r w:rsidRPr="00401EF0">
        <w:rPr>
          <w:rStyle w:val="citation-345"/>
          <w:rFonts w:asciiTheme="minorHAnsi" w:hAnsiTheme="minorHAnsi" w:cstheme="minorHAnsi"/>
        </w:rPr>
        <w:t xml:space="preserve">gli interventi di avviamento alle attività sportive dei portatori di handicap, con </w:t>
      </w:r>
      <w:r w:rsidRPr="00401EF0">
        <w:rPr>
          <w:rStyle w:val="citation-344"/>
          <w:rFonts w:asciiTheme="minorHAnsi" w:eastAsiaTheme="majorEastAsia" w:hAnsiTheme="minorHAnsi" w:cstheme="minorHAnsi"/>
        </w:rPr>
        <w:t>l’obiettivo di inserimenti in società sportive;</w:t>
      </w:r>
    </w:p>
    <w:p w14:paraId="7E92D9F7" w14:textId="77777777" w:rsidR="004345F2" w:rsidRPr="00401EF0" w:rsidRDefault="004345F2" w:rsidP="00401EF0">
      <w:pPr>
        <w:pStyle w:val="NormaleWeb"/>
        <w:numPr>
          <w:ilvl w:val="0"/>
          <w:numId w:val="31"/>
        </w:numPr>
        <w:jc w:val="both"/>
        <w:rPr>
          <w:rFonts w:asciiTheme="minorHAnsi" w:hAnsiTheme="minorHAnsi" w:cstheme="minorHAnsi"/>
        </w:rPr>
      </w:pPr>
      <w:r w:rsidRPr="00401EF0">
        <w:rPr>
          <w:rStyle w:val="citation-342"/>
          <w:rFonts w:asciiTheme="minorHAnsi" w:hAnsiTheme="minorHAnsi" w:cstheme="minorHAnsi"/>
        </w:rPr>
        <w:t>la risposta ai bisogni sociali dello sport dei cittadini in condizioni di difficoltà come carcerati, anziani, soggetti a rischio e comunque ogni e qualsiasi iniziativa riguardante l’area del disagio giovanile, com</w:t>
      </w:r>
      <w:r w:rsidRPr="00401EF0">
        <w:rPr>
          <w:rFonts w:asciiTheme="minorHAnsi" w:hAnsiTheme="minorHAnsi" w:cstheme="minorHAnsi"/>
        </w:rPr>
        <w:t xml:space="preserve">presa la </w:t>
      </w:r>
      <w:r w:rsidRPr="00401EF0">
        <w:rPr>
          <w:rStyle w:val="citation-340"/>
          <w:rFonts w:asciiTheme="minorHAnsi" w:eastAsiaTheme="majorEastAsia" w:hAnsiTheme="minorHAnsi" w:cstheme="minorHAnsi"/>
        </w:rPr>
        <w:t xml:space="preserve">gestione di strutture relative allo svolgimento di attività inerenti </w:t>
      </w:r>
      <w:proofErr w:type="gramStart"/>
      <w:r w:rsidRPr="00401EF0">
        <w:rPr>
          <w:rStyle w:val="citation-340"/>
          <w:rFonts w:asciiTheme="minorHAnsi" w:eastAsiaTheme="majorEastAsia" w:hAnsiTheme="minorHAnsi" w:cstheme="minorHAnsi"/>
        </w:rPr>
        <w:t>gli</w:t>
      </w:r>
      <w:proofErr w:type="gramEnd"/>
      <w:r w:rsidRPr="00401EF0">
        <w:rPr>
          <w:rStyle w:val="citation-340"/>
          <w:rFonts w:asciiTheme="minorHAnsi" w:eastAsiaTheme="majorEastAsia" w:hAnsiTheme="minorHAnsi" w:cstheme="minorHAnsi"/>
        </w:rPr>
        <w:t xml:space="preserve"> scopi statutari;</w:t>
      </w:r>
    </w:p>
    <w:p w14:paraId="62C0D449" w14:textId="77777777" w:rsidR="004345F2" w:rsidRPr="00401EF0" w:rsidRDefault="004345F2" w:rsidP="00401EF0">
      <w:pPr>
        <w:pStyle w:val="NormaleWeb"/>
        <w:numPr>
          <w:ilvl w:val="0"/>
          <w:numId w:val="31"/>
        </w:numPr>
        <w:jc w:val="both"/>
        <w:rPr>
          <w:rFonts w:asciiTheme="minorHAnsi" w:hAnsiTheme="minorHAnsi" w:cstheme="minorHAnsi"/>
        </w:rPr>
      </w:pPr>
      <w:r w:rsidRPr="00401EF0">
        <w:rPr>
          <w:rStyle w:val="citation-338"/>
          <w:rFonts w:asciiTheme="minorHAnsi" w:hAnsiTheme="minorHAnsi" w:cstheme="minorHAnsi"/>
        </w:rPr>
        <w:t>i rapporti con le pubbliche istituzioni preposte alle iniziative di socializzazione nel campo dello sport;</w:t>
      </w:r>
    </w:p>
    <w:p w14:paraId="1A9CE298" w14:textId="77777777" w:rsidR="004345F2" w:rsidRPr="00401EF0" w:rsidRDefault="004345F2" w:rsidP="00401EF0">
      <w:pPr>
        <w:pStyle w:val="NormaleWeb"/>
        <w:numPr>
          <w:ilvl w:val="0"/>
          <w:numId w:val="31"/>
        </w:numPr>
        <w:jc w:val="both"/>
        <w:rPr>
          <w:rFonts w:asciiTheme="minorHAnsi" w:hAnsiTheme="minorHAnsi" w:cstheme="minorHAnsi"/>
        </w:rPr>
      </w:pPr>
      <w:r w:rsidRPr="00401EF0">
        <w:rPr>
          <w:rStyle w:val="citation-336"/>
          <w:rFonts w:asciiTheme="minorHAnsi" w:hAnsiTheme="minorHAnsi" w:cstheme="minorHAnsi"/>
        </w:rPr>
        <w:t xml:space="preserve">l’attuazione di processi tendenti </w:t>
      </w:r>
      <w:r w:rsidRPr="00401EF0">
        <w:rPr>
          <w:rStyle w:val="citation-332"/>
          <w:rFonts w:asciiTheme="minorHAnsi" w:hAnsiTheme="minorHAnsi" w:cstheme="minorHAnsi"/>
        </w:rPr>
        <w:t>al miglioramento degli aspetti educativi e formativi per l’affermazione del principio del diritto allo sport per tutti, contro ogni forma di violenza e razzismo;</w:t>
      </w:r>
    </w:p>
    <w:p w14:paraId="0FAD8E2E" w14:textId="77777777" w:rsidR="004345F2" w:rsidRPr="00401EF0" w:rsidRDefault="004345F2" w:rsidP="00401EF0">
      <w:pPr>
        <w:pStyle w:val="NormaleWeb"/>
        <w:numPr>
          <w:ilvl w:val="0"/>
          <w:numId w:val="31"/>
        </w:numPr>
        <w:jc w:val="both"/>
        <w:rPr>
          <w:rFonts w:asciiTheme="minorHAnsi" w:hAnsiTheme="minorHAnsi" w:cstheme="minorHAnsi"/>
        </w:rPr>
      </w:pPr>
      <w:r w:rsidRPr="00401EF0">
        <w:rPr>
          <w:rStyle w:val="citation-328"/>
          <w:rFonts w:asciiTheme="minorHAnsi" w:eastAsiaTheme="minorEastAsia" w:hAnsiTheme="minorHAnsi" w:cstheme="minorHAnsi"/>
        </w:rPr>
        <w:t>manifestazioni ed iniziative di formazione e aggiornamento atte a promuovere la conoscenza della corporeità e del movimento, l’educazione alimentare e a garantire l’igiene ambientale, gli aspetti legati alla sicurezza degli impianti sportivi e più in generale la tutela sanitaria delle attività motorie e sportive.</w:t>
      </w:r>
    </w:p>
    <w:p w14:paraId="10342D97" w14:textId="77777777" w:rsidR="004345F2" w:rsidRPr="00401EF0" w:rsidRDefault="004345F2" w:rsidP="00401EF0">
      <w:pPr>
        <w:pStyle w:val="Titolo3"/>
        <w:jc w:val="both"/>
        <w:rPr>
          <w:rFonts w:asciiTheme="minorHAnsi" w:hAnsiTheme="minorHAnsi" w:cstheme="minorHAnsi"/>
        </w:rPr>
      </w:pPr>
      <w:r w:rsidRPr="00401EF0">
        <w:rPr>
          <w:rFonts w:asciiTheme="minorHAnsi" w:hAnsiTheme="minorHAnsi" w:cstheme="minorHAnsi"/>
        </w:rPr>
        <w:t>Lo sport come diritto: inclusione e riabilitazione in piscina</w:t>
      </w:r>
    </w:p>
    <w:p w14:paraId="3CC5BA25" w14:textId="77777777" w:rsidR="004345F2" w:rsidRPr="00401EF0" w:rsidRDefault="004345F2" w:rsidP="00401EF0">
      <w:pPr>
        <w:pStyle w:val="NormaleWeb"/>
        <w:jc w:val="both"/>
        <w:rPr>
          <w:rFonts w:asciiTheme="minorHAnsi" w:hAnsiTheme="minorHAnsi" w:cstheme="minorHAnsi"/>
        </w:rPr>
      </w:pPr>
      <w:r w:rsidRPr="00401EF0">
        <w:rPr>
          <w:rFonts w:asciiTheme="minorHAnsi" w:hAnsiTheme="minorHAnsi" w:cstheme="minorHAnsi"/>
          <w:b/>
          <w:bCs/>
        </w:rPr>
        <w:t>UISP</w:t>
      </w:r>
      <w:r w:rsidRPr="00401EF0">
        <w:rPr>
          <w:rFonts w:asciiTheme="minorHAnsi" w:hAnsiTheme="minorHAnsi" w:cstheme="minorHAnsi"/>
        </w:rPr>
        <w:t xml:space="preserve"> Grosseto è impegnata in progetti di portata straordinaria che promuovono lo sport per tutti, secondo il principio del "nessuno escluso", incentivando stili di vita corretti e dignitosi. Tra i fiori all’occhiello del comitato figurano le attività di nuoto per persone diversamente abili, portate avanti nella piscina comunale di via Veterani dello Sport, gestita direttamente dal comitato.</w:t>
      </w:r>
    </w:p>
    <w:p w14:paraId="0882F171" w14:textId="77777777" w:rsidR="004345F2" w:rsidRPr="00401EF0" w:rsidRDefault="004345F2" w:rsidP="00401EF0">
      <w:pPr>
        <w:pStyle w:val="NormaleWeb"/>
        <w:numPr>
          <w:ilvl w:val="0"/>
          <w:numId w:val="32"/>
        </w:numPr>
        <w:jc w:val="both"/>
        <w:rPr>
          <w:rFonts w:asciiTheme="minorHAnsi" w:hAnsiTheme="minorHAnsi" w:cstheme="minorHAnsi"/>
        </w:rPr>
      </w:pPr>
      <w:r w:rsidRPr="00401EF0">
        <w:rPr>
          <w:rFonts w:asciiTheme="minorHAnsi" w:hAnsiTheme="minorHAnsi" w:cstheme="minorHAnsi"/>
          <w:b/>
          <w:bCs/>
        </w:rPr>
        <w:t>Inclusione e socializzazione:</w:t>
      </w:r>
      <w:r w:rsidRPr="00401EF0">
        <w:rPr>
          <w:rFonts w:asciiTheme="minorHAnsi" w:hAnsiTheme="minorHAnsi" w:cstheme="minorHAnsi"/>
        </w:rPr>
        <w:t xml:space="preserve"> ogni anno, circa </w:t>
      </w:r>
      <w:proofErr w:type="gramStart"/>
      <w:r w:rsidRPr="00401EF0">
        <w:rPr>
          <w:rFonts w:asciiTheme="minorHAnsi" w:hAnsiTheme="minorHAnsi" w:cstheme="minorHAnsi"/>
        </w:rPr>
        <w:t>100</w:t>
      </w:r>
      <w:proofErr w:type="gramEnd"/>
      <w:r w:rsidRPr="00401EF0">
        <w:rPr>
          <w:rFonts w:asciiTheme="minorHAnsi" w:hAnsiTheme="minorHAnsi" w:cstheme="minorHAnsi"/>
        </w:rPr>
        <w:t xml:space="preserve"> soggetti fragili hanno l'opportunità di avvicinarsi alla pratica sportiva. Non si tratta solo di esercizio fisico, ma di un fondamentale percorso di socializzazione che abbatte le barriere dell'isolamento, restituendo fiducia e autonomia ai partecipanti.</w:t>
      </w:r>
    </w:p>
    <w:p w14:paraId="227520EB" w14:textId="77777777" w:rsidR="004345F2" w:rsidRPr="00401EF0" w:rsidRDefault="004345F2" w:rsidP="00401EF0">
      <w:pPr>
        <w:pStyle w:val="NormaleWeb"/>
        <w:numPr>
          <w:ilvl w:val="0"/>
          <w:numId w:val="32"/>
        </w:numPr>
        <w:jc w:val="both"/>
        <w:rPr>
          <w:rFonts w:asciiTheme="minorHAnsi" w:hAnsiTheme="minorHAnsi" w:cstheme="minorHAnsi"/>
        </w:rPr>
      </w:pPr>
      <w:r w:rsidRPr="00401EF0">
        <w:rPr>
          <w:rFonts w:asciiTheme="minorHAnsi" w:hAnsiTheme="minorHAnsi" w:cstheme="minorHAnsi"/>
          <w:b/>
          <w:bCs/>
        </w:rPr>
        <w:lastRenderedPageBreak/>
        <w:t>Sport e salute oncologica:</w:t>
      </w:r>
      <w:r w:rsidRPr="00401EF0">
        <w:rPr>
          <w:rFonts w:asciiTheme="minorHAnsi" w:hAnsiTheme="minorHAnsi" w:cstheme="minorHAnsi"/>
        </w:rPr>
        <w:t xml:space="preserve"> nello stesso impianto natatorio, </w:t>
      </w:r>
      <w:r w:rsidRPr="00401EF0">
        <w:rPr>
          <w:rFonts w:asciiTheme="minorHAnsi" w:hAnsiTheme="minorHAnsi" w:cstheme="minorHAnsi"/>
          <w:b/>
          <w:bCs/>
        </w:rPr>
        <w:t>UISP</w:t>
      </w:r>
      <w:r w:rsidRPr="00401EF0">
        <w:rPr>
          <w:rFonts w:asciiTheme="minorHAnsi" w:hAnsiTheme="minorHAnsi" w:cstheme="minorHAnsi"/>
        </w:rPr>
        <w:t xml:space="preserve"> organizza attività riabilitative specifiche per persone reduci da gravi patologie. Un esempio toccante e necessario è il lavoro svolto con le donne in cura per il tumore al seno: l'attività in acqua diventa qui uno strumento terapeutico e psicologico, un luogo di condivisione e rinascita dove il movimento assistito facilita il recupero funzionale e il benessere emotivo.</w:t>
      </w:r>
    </w:p>
    <w:p w14:paraId="027C98F0" w14:textId="77777777" w:rsidR="004345F2" w:rsidRPr="00401EF0" w:rsidRDefault="004345F2" w:rsidP="00401EF0">
      <w:pPr>
        <w:pStyle w:val="Titolo3"/>
        <w:jc w:val="both"/>
        <w:rPr>
          <w:rFonts w:asciiTheme="minorHAnsi" w:hAnsiTheme="minorHAnsi" w:cstheme="minorHAnsi"/>
        </w:rPr>
      </w:pPr>
      <w:r w:rsidRPr="00401EF0">
        <w:rPr>
          <w:rFonts w:asciiTheme="minorHAnsi" w:hAnsiTheme="minorHAnsi" w:cstheme="minorHAnsi"/>
        </w:rPr>
        <w:t>Un impegno ventennale per la salute: il modello Afa</w:t>
      </w:r>
    </w:p>
    <w:p w14:paraId="0103E032" w14:textId="77777777" w:rsidR="004345F2" w:rsidRPr="00401EF0" w:rsidRDefault="004345F2" w:rsidP="00401EF0">
      <w:pPr>
        <w:pStyle w:val="NormaleWeb"/>
        <w:jc w:val="both"/>
        <w:rPr>
          <w:rFonts w:asciiTheme="minorHAnsi" w:hAnsiTheme="minorHAnsi" w:cstheme="minorHAnsi"/>
        </w:rPr>
      </w:pPr>
      <w:r w:rsidRPr="00401EF0">
        <w:rPr>
          <w:rFonts w:asciiTheme="minorHAnsi" w:hAnsiTheme="minorHAnsi" w:cstheme="minorHAnsi"/>
        </w:rPr>
        <w:t xml:space="preserve">Quello con la salute dei cittadini è un impegno profondo e costante per </w:t>
      </w:r>
      <w:r w:rsidRPr="00401EF0">
        <w:rPr>
          <w:rFonts w:asciiTheme="minorHAnsi" w:hAnsiTheme="minorHAnsi" w:cstheme="minorHAnsi"/>
          <w:b/>
          <w:bCs/>
        </w:rPr>
        <w:t>UISP</w:t>
      </w:r>
      <w:r w:rsidRPr="00401EF0">
        <w:rPr>
          <w:rFonts w:asciiTheme="minorHAnsi" w:hAnsiTheme="minorHAnsi" w:cstheme="minorHAnsi"/>
        </w:rPr>
        <w:t xml:space="preserve"> Grosseto, come dimostra la collaborazione ventennale con la Asl per l’organizzazione dei corsi Afa (Attività fisica adattata).</w:t>
      </w:r>
    </w:p>
    <w:p w14:paraId="0CBC89B4" w14:textId="77777777" w:rsidR="004345F2" w:rsidRPr="00401EF0" w:rsidRDefault="004345F2" w:rsidP="00401EF0">
      <w:pPr>
        <w:pStyle w:val="NormaleWeb"/>
        <w:numPr>
          <w:ilvl w:val="0"/>
          <w:numId w:val="33"/>
        </w:numPr>
        <w:jc w:val="both"/>
        <w:rPr>
          <w:rFonts w:asciiTheme="minorHAnsi" w:hAnsiTheme="minorHAnsi" w:cstheme="minorHAnsi"/>
        </w:rPr>
      </w:pPr>
      <w:r w:rsidRPr="00401EF0">
        <w:rPr>
          <w:rFonts w:asciiTheme="minorHAnsi" w:hAnsiTheme="minorHAnsi" w:cstheme="minorHAnsi"/>
          <w:b/>
          <w:bCs/>
        </w:rPr>
        <w:t>Prevenzione e benessere:</w:t>
      </w:r>
      <w:r w:rsidRPr="00401EF0">
        <w:rPr>
          <w:rFonts w:asciiTheme="minorHAnsi" w:hAnsiTheme="minorHAnsi" w:cstheme="minorHAnsi"/>
        </w:rPr>
        <w:t xml:space="preserve"> i programmi Afa consistono in esercizi fisici di gruppo, di natura non sanitaria, pensati specificamente per persone con patologie croniche o limitazioni funzionali. L'obiettivo primario è contrastare la sedentarietà e prevenire il peggioramento delle condizioni di salute attraverso il movimento costante e controllato.</w:t>
      </w:r>
    </w:p>
    <w:p w14:paraId="37FB76F5" w14:textId="77777777" w:rsidR="004345F2" w:rsidRPr="00401EF0" w:rsidRDefault="004345F2" w:rsidP="00401EF0">
      <w:pPr>
        <w:pStyle w:val="NormaleWeb"/>
        <w:numPr>
          <w:ilvl w:val="0"/>
          <w:numId w:val="33"/>
        </w:numPr>
        <w:jc w:val="both"/>
        <w:rPr>
          <w:rFonts w:asciiTheme="minorHAnsi" w:hAnsiTheme="minorHAnsi" w:cstheme="minorHAnsi"/>
        </w:rPr>
      </w:pPr>
      <w:r w:rsidRPr="00401EF0">
        <w:rPr>
          <w:rFonts w:asciiTheme="minorHAnsi" w:hAnsiTheme="minorHAnsi" w:cstheme="minorHAnsi"/>
          <w:b/>
          <w:bCs/>
        </w:rPr>
        <w:t>Un impatto provinciale:</w:t>
      </w:r>
      <w:r w:rsidRPr="00401EF0">
        <w:rPr>
          <w:rFonts w:asciiTheme="minorHAnsi" w:hAnsiTheme="minorHAnsi" w:cstheme="minorHAnsi"/>
        </w:rPr>
        <w:t xml:space="preserve"> oggi il progetto Afa è una realtà massiccia che ha coinvolto 2220 persone in tutta la provincia di Grosseto, confermandosi come uno dei servizi di welfare sportivo più capillari e apprezzati del territorio.</w:t>
      </w:r>
    </w:p>
    <w:p w14:paraId="450F610A" w14:textId="77777777" w:rsidR="004345F2" w:rsidRPr="00401EF0" w:rsidRDefault="004345F2" w:rsidP="00401EF0">
      <w:pPr>
        <w:pStyle w:val="NormaleWeb"/>
        <w:numPr>
          <w:ilvl w:val="0"/>
          <w:numId w:val="33"/>
        </w:numPr>
        <w:jc w:val="both"/>
        <w:rPr>
          <w:rFonts w:asciiTheme="minorHAnsi" w:hAnsiTheme="minorHAnsi" w:cstheme="minorHAnsi"/>
        </w:rPr>
      </w:pPr>
      <w:r w:rsidRPr="00401EF0">
        <w:rPr>
          <w:rFonts w:asciiTheme="minorHAnsi" w:hAnsiTheme="minorHAnsi" w:cstheme="minorHAnsi"/>
          <w:b/>
          <w:bCs/>
        </w:rPr>
        <w:t>Evoluzione dei protocolli:</w:t>
      </w:r>
      <w:r w:rsidRPr="00401EF0">
        <w:rPr>
          <w:rFonts w:asciiTheme="minorHAnsi" w:hAnsiTheme="minorHAnsi" w:cstheme="minorHAnsi"/>
        </w:rPr>
        <w:t xml:space="preserve"> negli anni, l'offerta si è evoluta per rispondere a bisogni sempre più specifici. Accanto ai corsi tradizionali, sono state introdotte attività mirate alla gestione del rischio cadute e al contrasto della ridotta competenza funzionale, fornendo risposte concrete per migliorare la sicurezza quotidiana e la qualità della vita degli anziani e dei soggetti più vulnerabili.</w:t>
      </w:r>
    </w:p>
    <w:p w14:paraId="6DA00A94" w14:textId="32B9B826" w:rsidR="00BB5C1D" w:rsidRPr="00752FCF" w:rsidRDefault="00BB5C1D" w:rsidP="00533724">
      <w:pPr>
        <w:ind w:left="1418" w:firstLine="742"/>
        <w:jc w:val="both"/>
        <w:rPr>
          <w:rFonts w:cstheme="minorHAnsi"/>
          <w:color w:val="000000" w:themeColor="text1"/>
          <w:shd w:val="clear" w:color="auto" w:fill="FFFFFF"/>
        </w:rPr>
      </w:pPr>
      <w:r w:rsidRPr="00752FCF">
        <w:rPr>
          <w:rFonts w:cstheme="minorHAnsi"/>
          <w:noProof/>
          <w:color w:val="000000" w:themeColor="text1"/>
          <w:lang w:eastAsia="it-IT"/>
        </w:rPr>
        <w:drawing>
          <wp:inline distT="0" distB="0" distL="0" distR="0" wp14:anchorId="19DA4E4B" wp14:editId="66FA4778">
            <wp:extent cx="4544695" cy="3029639"/>
            <wp:effectExtent l="0" t="0" r="8255" b="0"/>
            <wp:docPr id="183173752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45803" cy="3030378"/>
                    </a:xfrm>
                    <a:prstGeom prst="rect">
                      <a:avLst/>
                    </a:prstGeom>
                    <a:noFill/>
                    <a:ln>
                      <a:noFill/>
                    </a:ln>
                  </pic:spPr>
                </pic:pic>
              </a:graphicData>
            </a:graphic>
          </wp:inline>
        </w:drawing>
      </w:r>
    </w:p>
    <w:p w14:paraId="5C589561" w14:textId="77777777" w:rsidR="00BB5C1D" w:rsidRPr="00752FCF" w:rsidRDefault="00BB5C1D" w:rsidP="00BB5C1D">
      <w:pPr>
        <w:jc w:val="both"/>
        <w:rPr>
          <w:rFonts w:cstheme="minorHAnsi"/>
          <w:color w:val="000000" w:themeColor="text1"/>
          <w:shd w:val="clear" w:color="auto" w:fill="FFFFFF"/>
        </w:rPr>
      </w:pPr>
    </w:p>
    <w:p w14:paraId="347969D6" w14:textId="48121AE3" w:rsidR="00AD4002" w:rsidRPr="00401EF0" w:rsidRDefault="00AD4002" w:rsidP="00401EF0">
      <w:pPr>
        <w:ind w:left="0" w:firstLine="708"/>
        <w:jc w:val="both"/>
        <w:rPr>
          <w:rFonts w:cstheme="minorHAnsi"/>
          <w:b/>
          <w:bCs/>
          <w:color w:val="000000" w:themeColor="text1"/>
          <w:sz w:val="24"/>
          <w:szCs w:val="24"/>
          <w:shd w:val="clear" w:color="auto" w:fill="FFFFFF"/>
        </w:rPr>
      </w:pPr>
      <w:r w:rsidRPr="00401EF0">
        <w:rPr>
          <w:rFonts w:cstheme="minorHAnsi"/>
          <w:color w:val="000000" w:themeColor="text1"/>
          <w:sz w:val="24"/>
          <w:szCs w:val="24"/>
          <w:shd w:val="clear" w:color="auto" w:fill="FFFFFF"/>
        </w:rPr>
        <w:t xml:space="preserve">Attraverso la gestione diretta degli impianti e la cooperazione con le autorità sanitarie, </w:t>
      </w:r>
      <w:r w:rsidR="00533724" w:rsidRPr="00401EF0">
        <w:rPr>
          <w:rFonts w:cstheme="minorHAnsi"/>
          <w:color w:val="000000" w:themeColor="text1"/>
          <w:sz w:val="24"/>
          <w:szCs w:val="24"/>
          <w:shd w:val="clear" w:color="auto" w:fill="FFFFFF"/>
        </w:rPr>
        <w:t>U</w:t>
      </w:r>
      <w:r w:rsidR="004345F2" w:rsidRPr="00401EF0">
        <w:rPr>
          <w:rFonts w:cstheme="minorHAnsi"/>
          <w:color w:val="000000" w:themeColor="text1"/>
          <w:sz w:val="24"/>
          <w:szCs w:val="24"/>
          <w:shd w:val="clear" w:color="auto" w:fill="FFFFFF"/>
        </w:rPr>
        <w:t xml:space="preserve">ISP </w:t>
      </w:r>
      <w:r w:rsidRPr="00401EF0">
        <w:rPr>
          <w:rFonts w:cstheme="minorHAnsi"/>
          <w:color w:val="000000" w:themeColor="text1"/>
          <w:sz w:val="24"/>
          <w:szCs w:val="24"/>
          <w:shd w:val="clear" w:color="auto" w:fill="FFFFFF"/>
        </w:rPr>
        <w:t xml:space="preserve">Grosseto trasforma lo sport in una vera e propria "medicina sociale", accessibile e integrata nel quotidiano di migliaia di maremmani. </w:t>
      </w:r>
      <w:r w:rsidRPr="00401EF0">
        <w:rPr>
          <w:rFonts w:cstheme="minorHAnsi"/>
          <w:b/>
          <w:bCs/>
          <w:color w:val="000000" w:themeColor="text1"/>
          <w:sz w:val="24"/>
          <w:szCs w:val="24"/>
          <w:shd w:val="clear" w:color="auto" w:fill="FFFFFF"/>
        </w:rPr>
        <w:t>Lo sport che educa: i centri estivi e le partnership per le nuove generazioni</w:t>
      </w:r>
    </w:p>
    <w:p w14:paraId="30DE07BE" w14:textId="11A2A1BD" w:rsidR="00AD4002" w:rsidRPr="00401EF0" w:rsidRDefault="00AD4002" w:rsidP="00401EF0">
      <w:pPr>
        <w:ind w:left="0" w:firstLine="708"/>
        <w:jc w:val="both"/>
        <w:rPr>
          <w:rFonts w:cstheme="minorHAnsi"/>
          <w:color w:val="000000" w:themeColor="text1"/>
          <w:sz w:val="24"/>
          <w:szCs w:val="24"/>
          <w:shd w:val="clear" w:color="auto" w:fill="FFFFFF"/>
        </w:rPr>
      </w:pPr>
      <w:r w:rsidRPr="00401EF0">
        <w:rPr>
          <w:rFonts w:cstheme="minorHAnsi"/>
          <w:color w:val="000000" w:themeColor="text1"/>
          <w:sz w:val="24"/>
          <w:szCs w:val="24"/>
          <w:shd w:val="clear" w:color="auto" w:fill="FFFFFF"/>
        </w:rPr>
        <w:lastRenderedPageBreak/>
        <w:t xml:space="preserve">L'impegno di </w:t>
      </w:r>
      <w:r w:rsidR="00487AD9" w:rsidRPr="00401EF0">
        <w:rPr>
          <w:rFonts w:cstheme="minorHAnsi"/>
          <w:color w:val="000000" w:themeColor="text1"/>
          <w:sz w:val="24"/>
          <w:szCs w:val="24"/>
          <w:shd w:val="clear" w:color="auto" w:fill="FFFFFF"/>
        </w:rPr>
        <w:t>UISP</w:t>
      </w:r>
      <w:r w:rsidRPr="00401EF0">
        <w:rPr>
          <w:rFonts w:cstheme="minorHAnsi"/>
          <w:color w:val="000000" w:themeColor="text1"/>
          <w:sz w:val="24"/>
          <w:szCs w:val="24"/>
          <w:shd w:val="clear" w:color="auto" w:fill="FFFFFF"/>
        </w:rPr>
        <w:t xml:space="preserve"> Grosseto verso i più giovani trova la sua massima espressione nell'organizzazione dei centri estivi, un servizio che va ben oltre il semplice intrattenimento. Attraverso lo sport e il gioco, il comitato promuove percorsi educativi basati sull'inclusione, il rispetto delle regole e la socializzazione, offrendo un supporto concreto alle famiglie nel periodo di chiusura delle scuole.</w:t>
      </w:r>
      <w:r w:rsidRPr="00401EF0">
        <w:rPr>
          <w:rFonts w:cstheme="minorHAnsi"/>
          <w:noProof/>
          <w:color w:val="000000" w:themeColor="text1"/>
          <w:sz w:val="24"/>
          <w:szCs w:val="24"/>
        </w:rPr>
        <w:t xml:space="preserve"> </w:t>
      </w:r>
    </w:p>
    <w:p w14:paraId="086F9A4C" w14:textId="77777777" w:rsidR="00BB5C1D" w:rsidRPr="00401EF0" w:rsidRDefault="00BB5C1D" w:rsidP="00401EF0">
      <w:pPr>
        <w:ind w:left="2124" w:firstLine="36"/>
        <w:jc w:val="both"/>
        <w:rPr>
          <w:rFonts w:cstheme="minorHAnsi"/>
          <w:b/>
          <w:bCs/>
          <w:color w:val="000000" w:themeColor="text1"/>
          <w:sz w:val="24"/>
          <w:szCs w:val="24"/>
          <w:shd w:val="clear" w:color="auto" w:fill="FFFFFF"/>
        </w:rPr>
      </w:pPr>
    </w:p>
    <w:p w14:paraId="7349C31B" w14:textId="77777777" w:rsidR="00BB5C1D" w:rsidRPr="00401EF0" w:rsidRDefault="00BB5C1D" w:rsidP="00401EF0">
      <w:pPr>
        <w:ind w:left="2124" w:firstLine="36"/>
        <w:jc w:val="both"/>
        <w:rPr>
          <w:rFonts w:cstheme="minorHAnsi"/>
          <w:b/>
          <w:bCs/>
          <w:color w:val="000000" w:themeColor="text1"/>
          <w:sz w:val="24"/>
          <w:szCs w:val="24"/>
          <w:shd w:val="clear" w:color="auto" w:fill="FFFFFF"/>
        </w:rPr>
      </w:pPr>
    </w:p>
    <w:p w14:paraId="7958261F" w14:textId="77777777" w:rsidR="00286815" w:rsidRPr="00401EF0" w:rsidRDefault="00286815" w:rsidP="00401EF0">
      <w:pPr>
        <w:ind w:left="0"/>
        <w:jc w:val="both"/>
        <w:rPr>
          <w:rFonts w:cstheme="minorHAnsi"/>
          <w:b/>
          <w:bCs/>
          <w:color w:val="000000" w:themeColor="text1"/>
          <w:sz w:val="24"/>
          <w:szCs w:val="24"/>
          <w:shd w:val="clear" w:color="auto" w:fill="FFFFFF"/>
        </w:rPr>
      </w:pPr>
    </w:p>
    <w:p w14:paraId="7B0FEE70" w14:textId="2D2180D5" w:rsidR="00AD4002" w:rsidRPr="00401EF0" w:rsidRDefault="00AD4002" w:rsidP="00401EF0">
      <w:pPr>
        <w:ind w:left="0"/>
        <w:jc w:val="both"/>
        <w:rPr>
          <w:rFonts w:cstheme="minorHAnsi"/>
          <w:b/>
          <w:bCs/>
          <w:color w:val="000000" w:themeColor="text1"/>
          <w:sz w:val="24"/>
          <w:szCs w:val="24"/>
          <w:shd w:val="clear" w:color="auto" w:fill="FFFFFF"/>
        </w:rPr>
      </w:pPr>
      <w:r w:rsidRPr="00401EF0">
        <w:rPr>
          <w:rFonts w:cstheme="minorHAnsi"/>
          <w:b/>
          <w:bCs/>
          <w:color w:val="000000" w:themeColor="text1"/>
          <w:sz w:val="24"/>
          <w:szCs w:val="24"/>
          <w:shd w:val="clear" w:color="auto" w:fill="FFFFFF"/>
        </w:rPr>
        <w:t>La storica collaborazione con il Comune di Magliano in Toscana</w:t>
      </w:r>
    </w:p>
    <w:p w14:paraId="2D3B2963" w14:textId="31AFBE03" w:rsidR="00AD4002" w:rsidRPr="00401EF0" w:rsidRDefault="00AD4002" w:rsidP="00401EF0">
      <w:pPr>
        <w:ind w:left="0" w:firstLine="708"/>
        <w:jc w:val="both"/>
        <w:rPr>
          <w:rFonts w:cstheme="minorHAnsi"/>
          <w:color w:val="000000" w:themeColor="text1"/>
          <w:sz w:val="24"/>
          <w:szCs w:val="24"/>
          <w:shd w:val="clear" w:color="auto" w:fill="FFFFFF"/>
        </w:rPr>
      </w:pPr>
      <w:r w:rsidRPr="00401EF0">
        <w:rPr>
          <w:rFonts w:cstheme="minorHAnsi"/>
          <w:color w:val="000000" w:themeColor="text1"/>
          <w:sz w:val="24"/>
          <w:szCs w:val="24"/>
          <w:shd w:val="clear" w:color="auto" w:fill="FFFFFF"/>
        </w:rPr>
        <w:t xml:space="preserve">Un pilastro fondamentale di questa attività è rappresentato dal rapporto consolidato con il </w:t>
      </w:r>
      <w:r w:rsidRPr="00401EF0">
        <w:rPr>
          <w:rFonts w:cstheme="minorHAnsi"/>
          <w:b/>
          <w:bCs/>
          <w:color w:val="000000" w:themeColor="text1"/>
          <w:sz w:val="24"/>
          <w:szCs w:val="24"/>
          <w:shd w:val="clear" w:color="auto" w:fill="FFFFFF"/>
        </w:rPr>
        <w:t>Comune di Magliano in Toscana</w:t>
      </w:r>
      <w:r w:rsidRPr="00401EF0">
        <w:rPr>
          <w:rFonts w:cstheme="minorHAnsi"/>
          <w:color w:val="000000" w:themeColor="text1"/>
          <w:sz w:val="24"/>
          <w:szCs w:val="24"/>
          <w:shd w:val="clear" w:color="auto" w:fill="FFFFFF"/>
        </w:rPr>
        <w:t xml:space="preserve">. Da anni, questa sinergia permette di realizzare centri estivi di alta qualità, radicati nel territorio e capaci di valorizzare le risorse locali. La fiducia rinnovata dall'amministrazione comunale testimonia la validità del modello educativo </w:t>
      </w:r>
      <w:r w:rsidR="00533724" w:rsidRPr="00401EF0">
        <w:rPr>
          <w:rFonts w:cstheme="minorHAnsi"/>
          <w:color w:val="000000" w:themeColor="text1"/>
          <w:sz w:val="24"/>
          <w:szCs w:val="24"/>
          <w:shd w:val="clear" w:color="auto" w:fill="FFFFFF"/>
        </w:rPr>
        <w:t>Uisp</w:t>
      </w:r>
      <w:r w:rsidRPr="00401EF0">
        <w:rPr>
          <w:rFonts w:cstheme="minorHAnsi"/>
          <w:color w:val="000000" w:themeColor="text1"/>
          <w:sz w:val="24"/>
          <w:szCs w:val="24"/>
          <w:shd w:val="clear" w:color="auto" w:fill="FFFFFF"/>
        </w:rPr>
        <w:t>, che mette al centro il benessere psicofisico dei bambini. Grazie a questa collaborazione, i giovani del comune di Magliano possono vivere esperienze ludico-motorie in un ambiente sicuro, guidati da operatori formati e attenti ai bisogni di ogni singola fascia d'età.</w:t>
      </w:r>
    </w:p>
    <w:p w14:paraId="51AF879E" w14:textId="77777777" w:rsidR="00AD4002" w:rsidRPr="00401EF0" w:rsidRDefault="00AD4002" w:rsidP="00401EF0">
      <w:pPr>
        <w:ind w:left="0"/>
        <w:jc w:val="both"/>
        <w:rPr>
          <w:rFonts w:cstheme="minorHAnsi"/>
          <w:b/>
          <w:bCs/>
          <w:color w:val="000000" w:themeColor="text1"/>
          <w:sz w:val="24"/>
          <w:szCs w:val="24"/>
          <w:shd w:val="clear" w:color="auto" w:fill="FFFFFF"/>
        </w:rPr>
      </w:pPr>
      <w:r w:rsidRPr="00401EF0">
        <w:rPr>
          <w:rFonts w:cstheme="minorHAnsi"/>
          <w:b/>
          <w:bCs/>
          <w:color w:val="000000" w:themeColor="text1"/>
          <w:sz w:val="24"/>
          <w:szCs w:val="24"/>
          <w:shd w:val="clear" w:color="auto" w:fill="FFFFFF"/>
        </w:rPr>
        <w:t>Il welfare aziendale: il progetto con Conad</w:t>
      </w:r>
    </w:p>
    <w:p w14:paraId="55F28B45" w14:textId="74394AB3" w:rsidR="00AD4002" w:rsidRPr="00401EF0" w:rsidRDefault="00AD4002" w:rsidP="00401EF0">
      <w:pPr>
        <w:ind w:left="0" w:firstLine="708"/>
        <w:jc w:val="both"/>
        <w:rPr>
          <w:rFonts w:cstheme="minorHAnsi"/>
          <w:color w:val="000000" w:themeColor="text1"/>
          <w:sz w:val="24"/>
          <w:szCs w:val="24"/>
          <w:shd w:val="clear" w:color="auto" w:fill="FFFFFF"/>
        </w:rPr>
      </w:pPr>
      <w:r w:rsidRPr="00401EF0">
        <w:rPr>
          <w:rFonts w:cstheme="minorHAnsi"/>
          <w:color w:val="000000" w:themeColor="text1"/>
          <w:sz w:val="24"/>
          <w:szCs w:val="24"/>
          <w:shd w:val="clear" w:color="auto" w:fill="FFFFFF"/>
        </w:rPr>
        <w:t xml:space="preserve">Un’altra importante frontiera dell'impegno di </w:t>
      </w:r>
      <w:r w:rsidR="00533724" w:rsidRPr="00401EF0">
        <w:rPr>
          <w:rFonts w:cstheme="minorHAnsi"/>
          <w:color w:val="000000" w:themeColor="text1"/>
          <w:sz w:val="24"/>
          <w:szCs w:val="24"/>
          <w:shd w:val="clear" w:color="auto" w:fill="FFFFFF"/>
        </w:rPr>
        <w:t>Uisp</w:t>
      </w:r>
      <w:r w:rsidRPr="00401EF0">
        <w:rPr>
          <w:rFonts w:cstheme="minorHAnsi"/>
          <w:color w:val="000000" w:themeColor="text1"/>
          <w:sz w:val="24"/>
          <w:szCs w:val="24"/>
          <w:shd w:val="clear" w:color="auto" w:fill="FFFFFF"/>
        </w:rPr>
        <w:t xml:space="preserve"> Grosseto è quella legata al welfare aziendale, consolidata attraverso la partnership con </w:t>
      </w:r>
      <w:r w:rsidRPr="00401EF0">
        <w:rPr>
          <w:rFonts w:cstheme="minorHAnsi"/>
          <w:b/>
          <w:bCs/>
          <w:color w:val="000000" w:themeColor="text1"/>
          <w:sz w:val="24"/>
          <w:szCs w:val="24"/>
          <w:shd w:val="clear" w:color="auto" w:fill="FFFFFF"/>
        </w:rPr>
        <w:t>Conad</w:t>
      </w:r>
      <w:r w:rsidRPr="00401EF0">
        <w:rPr>
          <w:rFonts w:cstheme="minorHAnsi"/>
          <w:color w:val="000000" w:themeColor="text1"/>
          <w:sz w:val="24"/>
          <w:szCs w:val="24"/>
          <w:shd w:val="clear" w:color="auto" w:fill="FFFFFF"/>
        </w:rPr>
        <w:t xml:space="preserve">. </w:t>
      </w:r>
      <w:r w:rsidR="00533724" w:rsidRPr="00401EF0">
        <w:rPr>
          <w:rFonts w:cstheme="minorHAnsi"/>
          <w:color w:val="000000" w:themeColor="text1"/>
          <w:sz w:val="24"/>
          <w:szCs w:val="24"/>
          <w:shd w:val="clear" w:color="auto" w:fill="FFFFFF"/>
        </w:rPr>
        <w:t>Uisp</w:t>
      </w:r>
      <w:r w:rsidRPr="00401EF0">
        <w:rPr>
          <w:rFonts w:cstheme="minorHAnsi"/>
          <w:color w:val="000000" w:themeColor="text1"/>
          <w:sz w:val="24"/>
          <w:szCs w:val="24"/>
          <w:shd w:val="clear" w:color="auto" w:fill="FFFFFF"/>
        </w:rPr>
        <w:t xml:space="preserve"> gestisce infatti centri estivi dedicati specificamente ai figli dei dipendenti dell'azienda, creando un ponte diretto tra tempo libero e necessità lavorative dei genitori. Questa iniziativa permette ai figli dei lavoratori Conad di accedere a programmi sportivi e ricreativi d'eccellenza, facilitando la conciliazione tra vita professionale e familiare. La scelta di un partner come Conad di affidarsi a </w:t>
      </w:r>
      <w:r w:rsidR="00533724" w:rsidRPr="00401EF0">
        <w:rPr>
          <w:rFonts w:cstheme="minorHAnsi"/>
          <w:color w:val="000000" w:themeColor="text1"/>
          <w:sz w:val="24"/>
          <w:szCs w:val="24"/>
          <w:shd w:val="clear" w:color="auto" w:fill="FFFFFF"/>
        </w:rPr>
        <w:t>Uisp</w:t>
      </w:r>
      <w:r w:rsidRPr="00401EF0">
        <w:rPr>
          <w:rFonts w:cstheme="minorHAnsi"/>
          <w:color w:val="000000" w:themeColor="text1"/>
          <w:sz w:val="24"/>
          <w:szCs w:val="24"/>
          <w:shd w:val="clear" w:color="auto" w:fill="FFFFFF"/>
        </w:rPr>
        <w:t xml:space="preserve"> sottolinea il riconoscimento della nostra professionalità nella gestione di grandi numeri e nella qualità dell'offerta formativa.</w:t>
      </w:r>
    </w:p>
    <w:p w14:paraId="54D5ABDC" w14:textId="7D0CC55A" w:rsidR="00AD4002" w:rsidRPr="00401EF0" w:rsidRDefault="00AD4002" w:rsidP="00401EF0">
      <w:pPr>
        <w:ind w:left="0"/>
        <w:jc w:val="both"/>
        <w:rPr>
          <w:rFonts w:cstheme="minorHAnsi"/>
          <w:b/>
          <w:bCs/>
          <w:color w:val="000000" w:themeColor="text1"/>
          <w:sz w:val="24"/>
          <w:szCs w:val="24"/>
          <w:shd w:val="clear" w:color="auto" w:fill="FFFFFF"/>
        </w:rPr>
      </w:pPr>
      <w:r w:rsidRPr="00401EF0">
        <w:rPr>
          <w:rFonts w:cstheme="minorHAnsi"/>
          <w:b/>
          <w:bCs/>
          <w:color w:val="000000" w:themeColor="text1"/>
          <w:sz w:val="24"/>
          <w:szCs w:val="24"/>
          <w:shd w:val="clear" w:color="auto" w:fill="FFFFFF"/>
        </w:rPr>
        <w:t>Un impatto sociale misurabile</w:t>
      </w:r>
    </w:p>
    <w:p w14:paraId="242EEFF0" w14:textId="77777777" w:rsidR="00AD4002" w:rsidRPr="00401EF0" w:rsidRDefault="00AD4002" w:rsidP="00401EF0">
      <w:pPr>
        <w:ind w:left="0"/>
        <w:jc w:val="both"/>
        <w:rPr>
          <w:rFonts w:cstheme="minorHAnsi"/>
          <w:color w:val="000000" w:themeColor="text1"/>
          <w:sz w:val="24"/>
          <w:szCs w:val="24"/>
          <w:shd w:val="clear" w:color="auto" w:fill="FFFFFF"/>
        </w:rPr>
      </w:pPr>
      <w:r w:rsidRPr="00401EF0">
        <w:rPr>
          <w:rFonts w:cstheme="minorHAnsi"/>
          <w:color w:val="000000" w:themeColor="text1"/>
          <w:sz w:val="24"/>
          <w:szCs w:val="24"/>
          <w:shd w:val="clear" w:color="auto" w:fill="FFFFFF"/>
        </w:rPr>
        <w:t>L'attività dei centri estivi genera un impatto sociale profondo su più livelli:</w:t>
      </w:r>
    </w:p>
    <w:p w14:paraId="37B79BEF" w14:textId="77777777" w:rsidR="00AD4002" w:rsidRPr="00401EF0" w:rsidRDefault="00AD4002" w:rsidP="00401EF0">
      <w:pPr>
        <w:numPr>
          <w:ilvl w:val="0"/>
          <w:numId w:val="7"/>
        </w:numPr>
        <w:jc w:val="both"/>
        <w:rPr>
          <w:rFonts w:cstheme="minorHAnsi"/>
          <w:color w:val="000000" w:themeColor="text1"/>
          <w:sz w:val="24"/>
          <w:szCs w:val="24"/>
          <w:shd w:val="clear" w:color="auto" w:fill="FFFFFF"/>
        </w:rPr>
      </w:pPr>
      <w:r w:rsidRPr="00401EF0">
        <w:rPr>
          <w:rFonts w:cstheme="minorHAnsi"/>
          <w:b/>
          <w:bCs/>
          <w:color w:val="000000" w:themeColor="text1"/>
          <w:sz w:val="24"/>
          <w:szCs w:val="24"/>
          <w:shd w:val="clear" w:color="auto" w:fill="FFFFFF"/>
        </w:rPr>
        <w:t>Per i bambini</w:t>
      </w:r>
      <w:r w:rsidRPr="00401EF0">
        <w:rPr>
          <w:rFonts w:cstheme="minorHAnsi"/>
          <w:color w:val="000000" w:themeColor="text1"/>
          <w:sz w:val="24"/>
          <w:szCs w:val="24"/>
          <w:shd w:val="clear" w:color="auto" w:fill="FFFFFF"/>
        </w:rPr>
        <w:t>: garantisce il diritto al gioco e al movimento, contrastando la sedentarietà e l'isolamento digitale.</w:t>
      </w:r>
    </w:p>
    <w:p w14:paraId="19E6002F" w14:textId="77777777" w:rsidR="00AD4002" w:rsidRPr="00401EF0" w:rsidRDefault="00AD4002" w:rsidP="00401EF0">
      <w:pPr>
        <w:numPr>
          <w:ilvl w:val="0"/>
          <w:numId w:val="7"/>
        </w:numPr>
        <w:jc w:val="both"/>
        <w:rPr>
          <w:rFonts w:cstheme="minorHAnsi"/>
          <w:color w:val="000000" w:themeColor="text1"/>
          <w:sz w:val="24"/>
          <w:szCs w:val="24"/>
          <w:shd w:val="clear" w:color="auto" w:fill="FFFFFF"/>
        </w:rPr>
      </w:pPr>
      <w:r w:rsidRPr="00401EF0">
        <w:rPr>
          <w:rFonts w:cstheme="minorHAnsi"/>
          <w:b/>
          <w:bCs/>
          <w:color w:val="000000" w:themeColor="text1"/>
          <w:sz w:val="24"/>
          <w:szCs w:val="24"/>
          <w:shd w:val="clear" w:color="auto" w:fill="FFFFFF"/>
        </w:rPr>
        <w:t>Per le famiglie</w:t>
      </w:r>
      <w:r w:rsidRPr="00401EF0">
        <w:rPr>
          <w:rFonts w:cstheme="minorHAnsi"/>
          <w:color w:val="000000" w:themeColor="text1"/>
          <w:sz w:val="24"/>
          <w:szCs w:val="24"/>
          <w:shd w:val="clear" w:color="auto" w:fill="FFFFFF"/>
        </w:rPr>
        <w:t>: offre un servizio di custodia affidabile e di alto valore educativo.</w:t>
      </w:r>
    </w:p>
    <w:p w14:paraId="27A1D52E" w14:textId="77777777" w:rsidR="00AD4002" w:rsidRPr="00401EF0" w:rsidRDefault="00AD4002" w:rsidP="00401EF0">
      <w:pPr>
        <w:numPr>
          <w:ilvl w:val="0"/>
          <w:numId w:val="7"/>
        </w:numPr>
        <w:jc w:val="both"/>
        <w:rPr>
          <w:rFonts w:cstheme="minorHAnsi"/>
          <w:color w:val="000000" w:themeColor="text1"/>
          <w:sz w:val="24"/>
          <w:szCs w:val="24"/>
          <w:shd w:val="clear" w:color="auto" w:fill="FFFFFF"/>
        </w:rPr>
      </w:pPr>
      <w:r w:rsidRPr="00401EF0">
        <w:rPr>
          <w:rFonts w:cstheme="minorHAnsi"/>
          <w:b/>
          <w:bCs/>
          <w:color w:val="000000" w:themeColor="text1"/>
          <w:sz w:val="24"/>
          <w:szCs w:val="24"/>
          <w:shd w:val="clear" w:color="auto" w:fill="FFFFFF"/>
        </w:rPr>
        <w:t>Per il territorio</w:t>
      </w:r>
      <w:r w:rsidRPr="00401EF0">
        <w:rPr>
          <w:rFonts w:cstheme="minorHAnsi"/>
          <w:color w:val="000000" w:themeColor="text1"/>
          <w:sz w:val="24"/>
          <w:szCs w:val="24"/>
          <w:shd w:val="clear" w:color="auto" w:fill="FFFFFF"/>
        </w:rPr>
        <w:t>: crea occupazione per giovani educatori e istruttori sportivi, formati secondo i valori della solidarietà e dell'accoglienza.</w:t>
      </w:r>
    </w:p>
    <w:p w14:paraId="067C11D8" w14:textId="3F48E7EF" w:rsidR="00AD4002" w:rsidRPr="00401EF0" w:rsidRDefault="00AD4002" w:rsidP="00401EF0">
      <w:pPr>
        <w:ind w:left="0" w:firstLine="360"/>
        <w:jc w:val="both"/>
        <w:rPr>
          <w:rFonts w:cstheme="minorHAnsi"/>
          <w:color w:val="000000" w:themeColor="text1"/>
          <w:sz w:val="24"/>
          <w:szCs w:val="24"/>
          <w:shd w:val="clear" w:color="auto" w:fill="FFFFFF"/>
        </w:rPr>
      </w:pPr>
      <w:r w:rsidRPr="00401EF0">
        <w:rPr>
          <w:rFonts w:cstheme="minorHAnsi"/>
          <w:color w:val="000000" w:themeColor="text1"/>
          <w:sz w:val="24"/>
          <w:szCs w:val="24"/>
          <w:shd w:val="clear" w:color="auto" w:fill="FFFFFF"/>
        </w:rPr>
        <w:t xml:space="preserve">In sintesi, grazie alla collaborazione con enti pubblici come il </w:t>
      </w:r>
      <w:r w:rsidRPr="00401EF0">
        <w:rPr>
          <w:rFonts w:cstheme="minorHAnsi"/>
          <w:b/>
          <w:bCs/>
          <w:color w:val="000000" w:themeColor="text1"/>
          <w:sz w:val="24"/>
          <w:szCs w:val="24"/>
          <w:shd w:val="clear" w:color="auto" w:fill="FFFFFF"/>
        </w:rPr>
        <w:t>Comune di Magliano in Toscana</w:t>
      </w:r>
      <w:r w:rsidRPr="00401EF0">
        <w:rPr>
          <w:rFonts w:cstheme="minorHAnsi"/>
          <w:color w:val="000000" w:themeColor="text1"/>
          <w:sz w:val="24"/>
          <w:szCs w:val="24"/>
          <w:shd w:val="clear" w:color="auto" w:fill="FFFFFF"/>
        </w:rPr>
        <w:t xml:space="preserve"> e realtà private come </w:t>
      </w:r>
      <w:r w:rsidRPr="00401EF0">
        <w:rPr>
          <w:rFonts w:cstheme="minorHAnsi"/>
          <w:b/>
          <w:bCs/>
          <w:color w:val="000000" w:themeColor="text1"/>
          <w:sz w:val="24"/>
          <w:szCs w:val="24"/>
          <w:shd w:val="clear" w:color="auto" w:fill="FFFFFF"/>
        </w:rPr>
        <w:t>Conad</w:t>
      </w:r>
      <w:r w:rsidRPr="00401EF0">
        <w:rPr>
          <w:rFonts w:cstheme="minorHAnsi"/>
          <w:color w:val="000000" w:themeColor="text1"/>
          <w:sz w:val="24"/>
          <w:szCs w:val="24"/>
          <w:shd w:val="clear" w:color="auto" w:fill="FFFFFF"/>
        </w:rPr>
        <w:t xml:space="preserve">, </w:t>
      </w:r>
      <w:r w:rsidR="004345F2" w:rsidRPr="00401EF0">
        <w:rPr>
          <w:rFonts w:cstheme="minorHAnsi"/>
          <w:color w:val="000000" w:themeColor="text1"/>
          <w:sz w:val="24"/>
          <w:szCs w:val="24"/>
          <w:shd w:val="clear" w:color="auto" w:fill="FFFFFF"/>
        </w:rPr>
        <w:t xml:space="preserve">UISP </w:t>
      </w:r>
      <w:r w:rsidRPr="00401EF0">
        <w:rPr>
          <w:rFonts w:cstheme="minorHAnsi"/>
          <w:color w:val="000000" w:themeColor="text1"/>
          <w:sz w:val="24"/>
          <w:szCs w:val="24"/>
          <w:shd w:val="clear" w:color="auto" w:fill="FFFFFF"/>
        </w:rPr>
        <w:t xml:space="preserve">Grosseto trasforma l'estate in un'opportunità di crescita collettiva, </w:t>
      </w:r>
      <w:r w:rsidRPr="00401EF0">
        <w:rPr>
          <w:rFonts w:cstheme="minorHAnsi"/>
          <w:color w:val="000000" w:themeColor="text1"/>
          <w:sz w:val="24"/>
          <w:szCs w:val="24"/>
          <w:shd w:val="clear" w:color="auto" w:fill="FFFFFF"/>
        </w:rPr>
        <w:lastRenderedPageBreak/>
        <w:t>confermandosi un punto di riferimento insostituibile per le politiche giovanili e il welfare del territorio</w:t>
      </w:r>
    </w:p>
    <w:p w14:paraId="50DBC50F" w14:textId="19DEE3BE" w:rsidR="00AD4002" w:rsidRPr="00401EF0" w:rsidRDefault="009E6A94" w:rsidP="00401EF0">
      <w:pPr>
        <w:jc w:val="both"/>
        <w:rPr>
          <w:rFonts w:cstheme="minorHAnsi"/>
          <w:color w:val="000000" w:themeColor="text1"/>
          <w:sz w:val="24"/>
          <w:szCs w:val="24"/>
          <w:shd w:val="clear" w:color="auto" w:fill="FFFFFF"/>
        </w:rPr>
      </w:pPr>
      <w:r w:rsidRPr="00401EF0">
        <w:rPr>
          <w:rFonts w:cstheme="minorHAnsi"/>
          <w:noProof/>
          <w:color w:val="000000" w:themeColor="text1"/>
          <w:sz w:val="24"/>
          <w:szCs w:val="24"/>
          <w:lang w:eastAsia="it-IT"/>
        </w:rPr>
        <w:drawing>
          <wp:anchor distT="0" distB="0" distL="114300" distR="114300" simplePos="0" relativeHeight="251680768" behindDoc="0" locked="0" layoutInCell="1" allowOverlap="1" wp14:anchorId="7D4130ED" wp14:editId="048FDFA0">
            <wp:simplePos x="0" y="0"/>
            <wp:positionH relativeFrom="column">
              <wp:posOffset>556260</wp:posOffset>
            </wp:positionH>
            <wp:positionV relativeFrom="paragraph">
              <wp:posOffset>99060</wp:posOffset>
            </wp:positionV>
            <wp:extent cx="4895850" cy="3678555"/>
            <wp:effectExtent l="0" t="0" r="0" b="0"/>
            <wp:wrapSquare wrapText="bothSides"/>
            <wp:docPr id="70741757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95850" cy="36785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BEFFBA" w14:textId="77777777" w:rsidR="00AD4002" w:rsidRPr="00401EF0" w:rsidRDefault="00AD4002" w:rsidP="00401EF0">
      <w:pPr>
        <w:jc w:val="both"/>
        <w:rPr>
          <w:rFonts w:cstheme="minorHAnsi"/>
          <w:color w:val="000000" w:themeColor="text1"/>
          <w:sz w:val="24"/>
          <w:szCs w:val="24"/>
        </w:rPr>
      </w:pPr>
    </w:p>
    <w:p w14:paraId="27BC15D1" w14:textId="77777777" w:rsidR="0003176F" w:rsidRPr="00401EF0" w:rsidRDefault="0003176F" w:rsidP="00401EF0">
      <w:pPr>
        <w:pStyle w:val="Titolo2"/>
        <w:jc w:val="both"/>
        <w:rPr>
          <w:rFonts w:asciiTheme="minorHAnsi" w:hAnsiTheme="minorHAnsi" w:cstheme="minorHAnsi"/>
          <w:color w:val="000000" w:themeColor="text1"/>
          <w:sz w:val="24"/>
          <w:szCs w:val="24"/>
        </w:rPr>
      </w:pPr>
      <w:bookmarkStart w:id="7" w:name="_Toc214374067"/>
    </w:p>
    <w:p w14:paraId="3DEE391B"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77D43614"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5B72D445"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26007C15"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00F5E2FA"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522E8F0B"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313221F6"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1E6BEDE9"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75113DAF"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70169932"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526440CC"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5F598040"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3A0776E7"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24B53203"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493FD666" w14:textId="77777777" w:rsidR="0003176F" w:rsidRPr="00401EF0" w:rsidRDefault="0003176F" w:rsidP="00401EF0">
      <w:pPr>
        <w:pStyle w:val="Titolo2"/>
        <w:jc w:val="both"/>
        <w:rPr>
          <w:rFonts w:asciiTheme="minorHAnsi" w:hAnsiTheme="minorHAnsi" w:cstheme="minorHAnsi"/>
          <w:color w:val="000000" w:themeColor="text1"/>
          <w:sz w:val="24"/>
          <w:szCs w:val="24"/>
        </w:rPr>
      </w:pPr>
    </w:p>
    <w:p w14:paraId="2B48B865" w14:textId="564C5403" w:rsidR="003550EB" w:rsidRPr="00401EF0" w:rsidRDefault="005F1279" w:rsidP="00401EF0">
      <w:pPr>
        <w:pStyle w:val="Titolo2"/>
        <w:jc w:val="both"/>
        <w:rPr>
          <w:rFonts w:asciiTheme="minorHAnsi" w:hAnsiTheme="minorHAnsi" w:cstheme="minorHAnsi"/>
          <w:b/>
          <w:bCs/>
          <w:color w:val="000000" w:themeColor="text1"/>
          <w:sz w:val="24"/>
          <w:szCs w:val="24"/>
        </w:rPr>
      </w:pPr>
      <w:r w:rsidRPr="00401EF0">
        <w:rPr>
          <w:rFonts w:asciiTheme="minorHAnsi" w:hAnsiTheme="minorHAnsi" w:cstheme="minorHAnsi"/>
          <w:b/>
          <w:bCs/>
          <w:color w:val="000000" w:themeColor="text1"/>
          <w:sz w:val="24"/>
          <w:szCs w:val="24"/>
        </w:rPr>
        <w:t>Le attività svolte in maniera secondaria</w:t>
      </w:r>
      <w:bookmarkEnd w:id="7"/>
    </w:p>
    <w:p w14:paraId="0BB68869" w14:textId="0B7798AE" w:rsidR="00AD4002" w:rsidRPr="00401EF0" w:rsidRDefault="00AD4002" w:rsidP="00401EF0">
      <w:pPr>
        <w:pStyle w:val="Titolo2"/>
        <w:ind w:left="0" w:firstLine="708"/>
        <w:jc w:val="both"/>
        <w:rPr>
          <w:rFonts w:asciiTheme="minorHAnsi" w:hAnsiTheme="minorHAnsi" w:cstheme="minorHAnsi"/>
          <w:color w:val="000000" w:themeColor="text1"/>
          <w:sz w:val="24"/>
          <w:szCs w:val="24"/>
        </w:rPr>
      </w:pPr>
      <w:r w:rsidRPr="00401EF0">
        <w:rPr>
          <w:rFonts w:asciiTheme="minorHAnsi" w:hAnsiTheme="minorHAnsi" w:cstheme="minorHAnsi"/>
          <w:color w:val="000000" w:themeColor="text1"/>
          <w:sz w:val="24"/>
          <w:szCs w:val="24"/>
        </w:rPr>
        <w:t xml:space="preserve">Negli spazi gestiti direttamente da </w:t>
      </w:r>
      <w:r w:rsidR="00533724" w:rsidRPr="00401EF0">
        <w:rPr>
          <w:rFonts w:asciiTheme="minorHAnsi" w:hAnsiTheme="minorHAnsi" w:cstheme="minorHAnsi"/>
          <w:color w:val="000000" w:themeColor="text1"/>
          <w:sz w:val="24"/>
          <w:szCs w:val="24"/>
        </w:rPr>
        <w:t>Uisp</w:t>
      </w:r>
      <w:r w:rsidRPr="00401EF0">
        <w:rPr>
          <w:rFonts w:asciiTheme="minorHAnsi" w:hAnsiTheme="minorHAnsi" w:cstheme="minorHAnsi"/>
          <w:color w:val="000000" w:themeColor="text1"/>
          <w:sz w:val="24"/>
          <w:szCs w:val="24"/>
        </w:rPr>
        <w:t xml:space="preserve"> Grosseto, come la sede principale di via Europa a Grosseto, il comitato ospita attività che possono essere considerate secondarie. Tra queste rientrano i corsi di tennis ospitati dai campi che fanno parte dell’impianto e l’attività di somministrazione alimenti della Pizzeria Anema e Core, </w:t>
      </w:r>
      <w:r w:rsidR="00980C44" w:rsidRPr="00401EF0">
        <w:rPr>
          <w:rFonts w:asciiTheme="minorHAnsi" w:hAnsiTheme="minorHAnsi" w:cstheme="minorHAnsi"/>
          <w:color w:val="000000" w:themeColor="text1"/>
          <w:sz w:val="24"/>
          <w:szCs w:val="24"/>
        </w:rPr>
        <w:t>che rappresenta una cessione di ramo di azienda</w:t>
      </w:r>
      <w:r w:rsidRPr="00401EF0">
        <w:rPr>
          <w:rFonts w:asciiTheme="minorHAnsi" w:hAnsiTheme="minorHAnsi" w:cstheme="minorHAnsi"/>
          <w:color w:val="000000" w:themeColor="text1"/>
          <w:sz w:val="24"/>
          <w:szCs w:val="24"/>
        </w:rPr>
        <w:t>. Va anche ricordata l’attività di fisioterapia nella piscina di via Veterani dello Sport a Grosseto, al quale sono destinate alcune ore settimanali.</w:t>
      </w:r>
    </w:p>
    <w:p w14:paraId="3448A010" w14:textId="607915C7" w:rsidR="00AD4002" w:rsidRPr="00A67ED4" w:rsidRDefault="00A67ED4" w:rsidP="00A67ED4">
      <w:pPr>
        <w:ind w:left="0"/>
        <w:jc w:val="center"/>
        <w:rPr>
          <w:rFonts w:cstheme="minorHAnsi"/>
          <w:color w:val="549E39" w:themeColor="accent1"/>
          <w:sz w:val="24"/>
          <w:szCs w:val="24"/>
        </w:rPr>
      </w:pPr>
      <w:r w:rsidRPr="00A67ED4">
        <w:rPr>
          <w:rFonts w:cstheme="minorHAnsi"/>
          <w:color w:val="549E39" w:themeColor="accent1"/>
          <w:sz w:val="24"/>
          <w:szCs w:val="24"/>
        </w:rPr>
        <w:t>STRUTTURA, GOVERNO E AMMINISTRAZIONE (ART.6.3)</w:t>
      </w:r>
    </w:p>
    <w:p w14:paraId="56DD0008" w14:textId="2AF79B79" w:rsidR="00041E23" w:rsidRPr="00401EF0" w:rsidRDefault="00497FD8" w:rsidP="00C01E2D">
      <w:pPr>
        <w:pStyle w:val="Titolo1"/>
        <w:ind w:left="0"/>
        <w:jc w:val="center"/>
        <w:rPr>
          <w:rFonts w:asciiTheme="minorHAnsi" w:hAnsiTheme="minorHAnsi" w:cstheme="minorHAnsi"/>
          <w:sz w:val="24"/>
          <w:szCs w:val="24"/>
        </w:rPr>
      </w:pPr>
      <w:bookmarkStart w:id="8" w:name="_Toc214374068"/>
      <w:r w:rsidRPr="00401EF0">
        <w:rPr>
          <w:rFonts w:asciiTheme="minorHAnsi" w:hAnsiTheme="minorHAnsi" w:cstheme="minorHAnsi"/>
          <w:sz w:val="24"/>
          <w:szCs w:val="24"/>
        </w:rPr>
        <w:t>GOVERNANCE</w:t>
      </w:r>
      <w:r w:rsidR="00961473" w:rsidRPr="00401EF0">
        <w:rPr>
          <w:rFonts w:asciiTheme="minorHAnsi" w:hAnsiTheme="minorHAnsi" w:cstheme="minorHAnsi"/>
          <w:sz w:val="24"/>
          <w:szCs w:val="24"/>
        </w:rPr>
        <w:t xml:space="preserve"> </w:t>
      </w:r>
      <w:r w:rsidR="005F1279" w:rsidRPr="00401EF0">
        <w:rPr>
          <w:rFonts w:asciiTheme="minorHAnsi" w:hAnsiTheme="minorHAnsi" w:cstheme="minorHAnsi"/>
          <w:sz w:val="24"/>
          <w:szCs w:val="24"/>
        </w:rPr>
        <w:t xml:space="preserve">(ART. </w:t>
      </w:r>
      <w:r w:rsidR="00961473" w:rsidRPr="00401EF0">
        <w:rPr>
          <w:rFonts w:asciiTheme="minorHAnsi" w:hAnsiTheme="minorHAnsi" w:cstheme="minorHAnsi"/>
          <w:sz w:val="24"/>
          <w:szCs w:val="24"/>
        </w:rPr>
        <w:t>6</w:t>
      </w:r>
      <w:r w:rsidR="005F1279" w:rsidRPr="00401EF0">
        <w:rPr>
          <w:rFonts w:asciiTheme="minorHAnsi" w:hAnsiTheme="minorHAnsi" w:cstheme="minorHAnsi"/>
          <w:sz w:val="24"/>
          <w:szCs w:val="24"/>
        </w:rPr>
        <w:t>.3.)</w:t>
      </w:r>
      <w:bookmarkEnd w:id="8"/>
    </w:p>
    <w:bookmarkStart w:id="9" w:name="_Toc65514386"/>
    <w:p w14:paraId="12EEBF37" w14:textId="6BA819ED" w:rsidR="0002679E" w:rsidRPr="00401EF0" w:rsidRDefault="002A7483" w:rsidP="00401EF0">
      <w:pPr>
        <w:pStyle w:val="Titolo2"/>
        <w:ind w:left="-851"/>
        <w:jc w:val="both"/>
        <w:rPr>
          <w:rFonts w:asciiTheme="minorHAnsi" w:hAnsiTheme="minorHAnsi" w:cstheme="minorHAnsi"/>
          <w:sz w:val="24"/>
          <w:szCs w:val="24"/>
        </w:rPr>
      </w:pPr>
      <w:r w:rsidRPr="00401EF0">
        <w:rPr>
          <w:rFonts w:asciiTheme="minorHAnsi" w:eastAsiaTheme="minorEastAsia" w:hAnsiTheme="minorHAnsi" w:cstheme="minorHAnsi"/>
          <w:sz w:val="24"/>
          <w:szCs w:val="24"/>
        </w:rPr>
        <w:fldChar w:fldCharType="begin"/>
      </w:r>
      <w:r w:rsidRPr="00401EF0">
        <w:rPr>
          <w:rFonts w:asciiTheme="minorHAnsi" w:eastAsiaTheme="minorEastAsia" w:hAnsiTheme="minorHAnsi" w:cstheme="minorHAnsi"/>
          <w:sz w:val="24"/>
          <w:szCs w:val="24"/>
        </w:rPr>
        <w:instrText>HYPERLINK \l "_Toc152660750"</w:instrText>
      </w:r>
      <w:r w:rsidRPr="00401EF0">
        <w:rPr>
          <w:rFonts w:asciiTheme="minorHAnsi" w:eastAsiaTheme="minorEastAsia" w:hAnsiTheme="minorHAnsi" w:cstheme="minorHAnsi"/>
          <w:sz w:val="24"/>
          <w:szCs w:val="24"/>
        </w:rPr>
      </w:r>
      <w:r w:rsidRPr="00401EF0">
        <w:rPr>
          <w:rFonts w:asciiTheme="minorHAnsi" w:eastAsiaTheme="minorEastAsia" w:hAnsiTheme="minorHAnsi" w:cstheme="minorHAnsi"/>
          <w:sz w:val="24"/>
          <w:szCs w:val="24"/>
        </w:rPr>
        <w:fldChar w:fldCharType="separate"/>
      </w:r>
      <w:r w:rsidRPr="00401EF0">
        <w:rPr>
          <w:rFonts w:asciiTheme="minorHAnsi" w:hAnsiTheme="minorHAnsi" w:cstheme="minorHAnsi"/>
          <w:webHidden/>
          <w:sz w:val="24"/>
          <w:szCs w:val="24"/>
        </w:rPr>
        <w:t xml:space="preserve">                                                                                   </w:t>
      </w:r>
      <w:r w:rsidRPr="00401EF0">
        <w:rPr>
          <w:rFonts w:asciiTheme="minorHAnsi" w:hAnsiTheme="minorHAnsi" w:cstheme="minorHAnsi"/>
          <w:sz w:val="24"/>
          <w:szCs w:val="24"/>
        </w:rPr>
        <w:fldChar w:fldCharType="end"/>
      </w:r>
    </w:p>
    <w:p w14:paraId="36AC5B07" w14:textId="10FE45B3" w:rsidR="00CB054D" w:rsidRPr="00401EF0" w:rsidRDefault="00533724" w:rsidP="00401EF0">
      <w:pPr>
        <w:ind w:left="0"/>
        <w:jc w:val="both"/>
        <w:rPr>
          <w:rFonts w:cstheme="minorHAnsi"/>
          <w:sz w:val="24"/>
          <w:szCs w:val="24"/>
        </w:rPr>
      </w:pPr>
      <w:r w:rsidRPr="00401EF0">
        <w:rPr>
          <w:rFonts w:cstheme="minorHAnsi"/>
          <w:sz w:val="24"/>
          <w:szCs w:val="24"/>
        </w:rPr>
        <w:t>UISP</w:t>
      </w:r>
      <w:r w:rsidR="00CB054D" w:rsidRPr="00401EF0">
        <w:rPr>
          <w:rFonts w:cstheme="minorHAnsi"/>
          <w:sz w:val="24"/>
          <w:szCs w:val="24"/>
        </w:rPr>
        <w:t xml:space="preserve"> Nazionale, riconosciuta dal 2002 come Associazione di Promozione so</w:t>
      </w:r>
      <w:r w:rsidR="004345F2" w:rsidRPr="00401EF0">
        <w:rPr>
          <w:rFonts w:cstheme="minorHAnsi"/>
          <w:sz w:val="24"/>
          <w:szCs w:val="24"/>
        </w:rPr>
        <w:t>ciale, e ai fini sportivi, dal C</w:t>
      </w:r>
      <w:r w:rsidR="00CB054D" w:rsidRPr="00401EF0">
        <w:rPr>
          <w:rFonts w:cstheme="minorHAnsi"/>
          <w:sz w:val="24"/>
          <w:szCs w:val="24"/>
        </w:rPr>
        <w:t>oni quale ente di promozione sportiva dal 1974 è “l’associazione di tutte le persone e soggetti collettivi, a partire dalle associazioni sportive, che vogliono essere protagoniste del fenomeno sportivo”: cita così l’articolo 2 dello statuto, dedicato all’identità associativa. Significa che i protagonisti della vita sportiva sono i soci, le associazioni e le società affiliate.</w:t>
      </w:r>
    </w:p>
    <w:p w14:paraId="256EE05A" w14:textId="7032E956" w:rsidR="004029C8" w:rsidRPr="00401EF0" w:rsidRDefault="00CB054D" w:rsidP="00401EF0">
      <w:pPr>
        <w:ind w:left="0"/>
        <w:jc w:val="both"/>
        <w:rPr>
          <w:rFonts w:cstheme="minorHAnsi"/>
          <w:sz w:val="24"/>
          <w:szCs w:val="24"/>
        </w:rPr>
      </w:pPr>
      <w:r w:rsidRPr="00401EF0">
        <w:rPr>
          <w:rFonts w:cstheme="minorHAnsi"/>
          <w:sz w:val="24"/>
          <w:szCs w:val="24"/>
        </w:rPr>
        <w:t xml:space="preserve">La </w:t>
      </w:r>
      <w:r w:rsidR="00533724" w:rsidRPr="00401EF0">
        <w:rPr>
          <w:rFonts w:cstheme="minorHAnsi"/>
          <w:sz w:val="24"/>
          <w:szCs w:val="24"/>
        </w:rPr>
        <w:t>Uisp</w:t>
      </w:r>
      <w:r w:rsidRPr="00401EF0">
        <w:rPr>
          <w:rFonts w:cstheme="minorHAnsi"/>
          <w:sz w:val="24"/>
          <w:szCs w:val="24"/>
        </w:rPr>
        <w:t xml:space="preserve"> Grosseto è iscritta al RUNTS dal </w:t>
      </w:r>
      <w:r w:rsidR="004029C8" w:rsidRPr="00401EF0">
        <w:rPr>
          <w:rFonts w:cstheme="minorHAnsi"/>
          <w:sz w:val="24"/>
          <w:szCs w:val="24"/>
        </w:rPr>
        <w:t>26</w:t>
      </w:r>
      <w:r w:rsidR="004345F2" w:rsidRPr="00401EF0">
        <w:rPr>
          <w:rFonts w:cstheme="minorHAnsi"/>
          <w:sz w:val="24"/>
          <w:szCs w:val="24"/>
        </w:rPr>
        <w:t xml:space="preserve"> settembre </w:t>
      </w:r>
      <w:r w:rsidR="004029C8" w:rsidRPr="00401EF0">
        <w:rPr>
          <w:rFonts w:cstheme="minorHAnsi"/>
          <w:sz w:val="24"/>
          <w:szCs w:val="24"/>
        </w:rPr>
        <w:t>2022 al n. 50638.</w:t>
      </w:r>
    </w:p>
    <w:p w14:paraId="1F2F8AD1" w14:textId="7214AFDA" w:rsidR="004029C8" w:rsidRPr="00401EF0" w:rsidRDefault="004029C8" w:rsidP="00401EF0">
      <w:pPr>
        <w:ind w:left="0"/>
        <w:jc w:val="both"/>
        <w:rPr>
          <w:rFonts w:cstheme="minorHAnsi"/>
          <w:sz w:val="24"/>
          <w:szCs w:val="24"/>
        </w:rPr>
      </w:pPr>
      <w:r w:rsidRPr="00401EF0">
        <w:rPr>
          <w:rFonts w:cstheme="minorHAnsi"/>
          <w:sz w:val="24"/>
          <w:szCs w:val="24"/>
        </w:rPr>
        <w:lastRenderedPageBreak/>
        <w:t xml:space="preserve">La </w:t>
      </w:r>
      <w:r w:rsidR="00533724" w:rsidRPr="00401EF0">
        <w:rPr>
          <w:rFonts w:cstheme="minorHAnsi"/>
          <w:sz w:val="24"/>
          <w:szCs w:val="24"/>
        </w:rPr>
        <w:t>Uisp</w:t>
      </w:r>
      <w:r w:rsidRPr="00401EF0">
        <w:rPr>
          <w:rFonts w:cstheme="minorHAnsi"/>
          <w:sz w:val="24"/>
          <w:szCs w:val="24"/>
        </w:rPr>
        <w:t xml:space="preserve"> Grosseto è iscritta alla rete Associativa Nazionale </w:t>
      </w:r>
      <w:r w:rsidR="00533724" w:rsidRPr="00401EF0">
        <w:rPr>
          <w:rFonts w:cstheme="minorHAnsi"/>
          <w:sz w:val="24"/>
          <w:szCs w:val="24"/>
        </w:rPr>
        <w:t>Uisp</w:t>
      </w:r>
      <w:r w:rsidRPr="00401EF0">
        <w:rPr>
          <w:rFonts w:cstheme="minorHAnsi"/>
          <w:sz w:val="24"/>
          <w:szCs w:val="24"/>
        </w:rPr>
        <w:t>.</w:t>
      </w:r>
    </w:p>
    <w:p w14:paraId="465B1796" w14:textId="299CCB5A" w:rsidR="00497FD8" w:rsidRPr="00401EF0" w:rsidRDefault="0009485C" w:rsidP="00401EF0">
      <w:pPr>
        <w:ind w:left="0"/>
        <w:jc w:val="both"/>
        <w:rPr>
          <w:rFonts w:cstheme="minorHAnsi"/>
          <w:sz w:val="24"/>
          <w:szCs w:val="24"/>
        </w:rPr>
      </w:pPr>
      <w:r w:rsidRPr="00401EF0">
        <w:rPr>
          <w:rFonts w:cstheme="minorHAnsi"/>
          <w:sz w:val="24"/>
          <w:szCs w:val="24"/>
        </w:rPr>
        <w:t xml:space="preserve">Partecipazione e democrazia orientano il modello organizzativo di </w:t>
      </w:r>
      <w:r w:rsidR="00533724" w:rsidRPr="00401EF0">
        <w:rPr>
          <w:rFonts w:cstheme="minorHAnsi"/>
          <w:sz w:val="24"/>
          <w:szCs w:val="24"/>
        </w:rPr>
        <w:t>Uisp</w:t>
      </w:r>
      <w:r w:rsidRPr="00401EF0">
        <w:rPr>
          <w:rFonts w:cstheme="minorHAnsi"/>
          <w:sz w:val="24"/>
          <w:szCs w:val="24"/>
        </w:rPr>
        <w:t xml:space="preserve">, a livello territoriale, regionale e nazionale. Il comitato è governato in modo democratico e ogni socio ha diritto di partecipare alla vita associativa e all’elezioni degli organi dirigenti. L’elezion è il rinnovo delle cariche associative avviene ogni </w:t>
      </w:r>
      <w:proofErr w:type="gramStart"/>
      <w:r w:rsidRPr="00401EF0">
        <w:rPr>
          <w:rFonts w:cstheme="minorHAnsi"/>
          <w:sz w:val="24"/>
          <w:szCs w:val="24"/>
        </w:rPr>
        <w:t>4</w:t>
      </w:r>
      <w:proofErr w:type="gramEnd"/>
      <w:r w:rsidRPr="00401EF0">
        <w:rPr>
          <w:rFonts w:cstheme="minorHAnsi"/>
          <w:sz w:val="24"/>
          <w:szCs w:val="24"/>
        </w:rPr>
        <w:t xml:space="preserve"> anni all’interno del Congresso al quale possono partecipare con diritto di voto i delegati eletti all’interno </w:t>
      </w:r>
      <w:r w:rsidR="0037625E" w:rsidRPr="00401EF0">
        <w:rPr>
          <w:rFonts w:cstheme="minorHAnsi"/>
          <w:sz w:val="24"/>
          <w:szCs w:val="24"/>
        </w:rPr>
        <w:t>degli associati</w:t>
      </w:r>
      <w:r w:rsidRPr="00401EF0">
        <w:rPr>
          <w:rFonts w:cstheme="minorHAnsi"/>
          <w:sz w:val="24"/>
          <w:szCs w:val="24"/>
        </w:rPr>
        <w:t xml:space="preserve"> collettivi e nell’assemblea dei soci individuali. Il </w:t>
      </w:r>
      <w:r w:rsidR="00AF30F7" w:rsidRPr="00401EF0">
        <w:rPr>
          <w:rFonts w:cstheme="minorHAnsi"/>
          <w:sz w:val="24"/>
          <w:szCs w:val="24"/>
        </w:rPr>
        <w:t>C</w:t>
      </w:r>
      <w:r w:rsidRPr="00401EF0">
        <w:rPr>
          <w:rFonts w:cstheme="minorHAnsi"/>
          <w:sz w:val="24"/>
          <w:szCs w:val="24"/>
        </w:rPr>
        <w:t xml:space="preserve">ongresso ha il compito di stabilire le politiche </w:t>
      </w:r>
      <w:r w:rsidR="00AF30F7" w:rsidRPr="00401EF0">
        <w:rPr>
          <w:rFonts w:cstheme="minorHAnsi"/>
          <w:sz w:val="24"/>
          <w:szCs w:val="24"/>
        </w:rPr>
        <w:t>e le strategie associative ed elegge il Consiglio, principale organo di programmazione e coordinamento dell’associazione. Il Congresso elegge i delegati per l’assemblea congressuale Regionale. All’interno del Consiglio sono nominati il Presidente, il Vicepresidente</w:t>
      </w:r>
      <w:r w:rsidR="00497FD8" w:rsidRPr="00401EF0">
        <w:rPr>
          <w:rFonts w:cstheme="minorHAnsi"/>
          <w:sz w:val="24"/>
          <w:szCs w:val="24"/>
        </w:rPr>
        <w:t>. Il Presidente ha la rappresentanza legale e giudiziale dell’Associazione. Il Segretario Generale provvede al funzionamento e gestione organizzativa in base agli indirizzi degli organi e vigila in accordo con la Giunta sull’applicazione delle direttive e deliberati.</w:t>
      </w:r>
    </w:p>
    <w:p w14:paraId="52E7FB0C" w14:textId="1C9A93A8" w:rsidR="00497FD8" w:rsidRPr="00401EF0" w:rsidRDefault="00497FD8" w:rsidP="00401EF0">
      <w:pPr>
        <w:ind w:left="360"/>
        <w:jc w:val="both"/>
        <w:rPr>
          <w:rFonts w:cstheme="minorHAnsi"/>
          <w:sz w:val="24"/>
          <w:szCs w:val="24"/>
        </w:rPr>
      </w:pPr>
    </w:p>
    <w:p w14:paraId="01028294" w14:textId="77777777" w:rsidR="004D6206" w:rsidRPr="00401EF0" w:rsidRDefault="00107B8D" w:rsidP="00401EF0">
      <w:pPr>
        <w:ind w:left="0" w:firstLine="708"/>
        <w:jc w:val="both"/>
        <w:rPr>
          <w:rFonts w:cstheme="minorHAnsi"/>
          <w:sz w:val="24"/>
          <w:szCs w:val="24"/>
        </w:rPr>
      </w:pPr>
      <w:r w:rsidRPr="00401EF0">
        <w:rPr>
          <w:rFonts w:cstheme="minorHAnsi"/>
          <w:sz w:val="24"/>
          <w:szCs w:val="24"/>
        </w:rPr>
        <w:t>La Giunta è eletta dal consiglio e rappresenta l’organo di amministrazione del Comitato. L’Organo di controllo Regionale, eletto dal congresso regionale è composto da un Presidente, due membri effettivi e due supplenti. Il loro mandato è quadriennale, rinnovabile per non più di una volta.</w:t>
      </w:r>
      <w:r w:rsidR="004D6206" w:rsidRPr="00401EF0">
        <w:rPr>
          <w:rFonts w:cstheme="minorHAnsi"/>
          <w:sz w:val="24"/>
          <w:szCs w:val="24"/>
        </w:rPr>
        <w:t xml:space="preserve"> All’Organo di controllo Regionale sono demandate, tra le altre, le funzioni di vigilanza sull’osservanza della legge e dello statuto e sul rispetto dei principi di corretta amministrazione; di presentazione annualmente al Consiglio competente di una relazione d’accompagnamento al bilancio consuntivo; di attestazione che il bilancio sociale sia stato redatto in conformità alle linee guida ministeriali di cui all’articolo 14 del Codice del Terzo settore.</w:t>
      </w:r>
    </w:p>
    <w:p w14:paraId="3032C362" w14:textId="2095F438" w:rsidR="004D6206" w:rsidRPr="00401EF0" w:rsidRDefault="004D6206" w:rsidP="00401EF0">
      <w:pPr>
        <w:ind w:left="0"/>
        <w:jc w:val="both"/>
        <w:rPr>
          <w:rFonts w:cstheme="minorHAnsi"/>
          <w:sz w:val="24"/>
          <w:szCs w:val="24"/>
        </w:rPr>
      </w:pPr>
      <w:r w:rsidRPr="00401EF0">
        <w:rPr>
          <w:rFonts w:cstheme="minorHAnsi"/>
          <w:sz w:val="24"/>
          <w:szCs w:val="24"/>
        </w:rPr>
        <w:t xml:space="preserve">giustizia interni all’associazione. </w:t>
      </w:r>
    </w:p>
    <w:p w14:paraId="06A30ECD" w14:textId="403ACB81" w:rsidR="000776AE" w:rsidRPr="00401EF0" w:rsidRDefault="004D6206" w:rsidP="00401EF0">
      <w:pPr>
        <w:ind w:left="0"/>
        <w:jc w:val="both"/>
        <w:rPr>
          <w:rFonts w:cstheme="minorHAnsi"/>
          <w:sz w:val="24"/>
          <w:szCs w:val="24"/>
        </w:rPr>
      </w:pPr>
      <w:r w:rsidRPr="00401EF0">
        <w:rPr>
          <w:rFonts w:cstheme="minorHAnsi"/>
          <w:sz w:val="24"/>
          <w:szCs w:val="24"/>
        </w:rPr>
        <w:t xml:space="preserve">I settori di attività (SDA) sono preposti allo sviluppo e alla gestione tecnica delle attività sportive, ad essi sono affidate la ricerca e l’innovazione delle attività, la formazione di tecnici e dirigenti per gli ambiti di loro competenza. Nel rispetto dell’insediamento </w:t>
      </w:r>
      <w:r w:rsidR="0029060B" w:rsidRPr="00401EF0">
        <w:rPr>
          <w:rFonts w:cstheme="minorHAnsi"/>
          <w:sz w:val="24"/>
          <w:szCs w:val="24"/>
        </w:rPr>
        <w:t xml:space="preserve">associativo, il Consiglio Direttivo nomina/revoca i componenti e i responsabili dei Settori di Attività. </w:t>
      </w:r>
      <w:r w:rsidRPr="00401EF0">
        <w:rPr>
          <w:rFonts w:cstheme="minorHAnsi"/>
          <w:sz w:val="24"/>
          <w:szCs w:val="24"/>
        </w:rPr>
        <w:t xml:space="preserve"> </w:t>
      </w:r>
      <w:r w:rsidR="00AF30F7" w:rsidRPr="00401EF0">
        <w:rPr>
          <w:rFonts w:cstheme="minorHAnsi"/>
          <w:sz w:val="24"/>
          <w:szCs w:val="24"/>
        </w:rPr>
        <w:t xml:space="preserve"> </w:t>
      </w:r>
      <w:bookmarkEnd w:id="9"/>
    </w:p>
    <w:p w14:paraId="6AE4A61E" w14:textId="77777777" w:rsidR="00A32F8F" w:rsidRPr="00401EF0" w:rsidRDefault="00A32F8F" w:rsidP="00401EF0">
      <w:pPr>
        <w:pStyle w:val="Titolo1"/>
        <w:ind w:left="0"/>
        <w:jc w:val="both"/>
        <w:rPr>
          <w:rFonts w:asciiTheme="minorHAnsi" w:hAnsiTheme="minorHAnsi" w:cstheme="minorHAnsi"/>
          <w:sz w:val="24"/>
          <w:szCs w:val="24"/>
        </w:rPr>
      </w:pPr>
    </w:p>
    <w:p w14:paraId="1CF5EBD1" w14:textId="77777777" w:rsidR="00A32F8F" w:rsidRDefault="00A32F8F" w:rsidP="0036516A">
      <w:pPr>
        <w:pStyle w:val="Titolo1"/>
        <w:ind w:left="0"/>
        <w:jc w:val="center"/>
      </w:pPr>
    </w:p>
    <w:p w14:paraId="24C2A5B4" w14:textId="77777777" w:rsidR="00A32F8F" w:rsidRDefault="00A32F8F" w:rsidP="0036516A">
      <w:pPr>
        <w:pStyle w:val="Titolo1"/>
        <w:ind w:left="0"/>
        <w:jc w:val="center"/>
      </w:pPr>
    </w:p>
    <w:p w14:paraId="6FD57FC2" w14:textId="77777777" w:rsidR="0003176F" w:rsidRDefault="0003176F" w:rsidP="0003176F">
      <w:pPr>
        <w:pStyle w:val="Titolo1"/>
        <w:ind w:left="0"/>
      </w:pPr>
    </w:p>
    <w:p w14:paraId="47C2E59D" w14:textId="77777777" w:rsidR="009E2F7A" w:rsidRDefault="009E2F7A" w:rsidP="009E2F7A"/>
    <w:p w14:paraId="75402A0D" w14:textId="77777777" w:rsidR="009E2F7A" w:rsidRDefault="009E2F7A" w:rsidP="009E2F7A"/>
    <w:p w14:paraId="67C5A9B1" w14:textId="77777777" w:rsidR="009E2F7A" w:rsidRDefault="009E2F7A" w:rsidP="009E2F7A"/>
    <w:p w14:paraId="78E72466" w14:textId="77777777" w:rsidR="009E2F7A" w:rsidRDefault="009E2F7A" w:rsidP="00401EF0">
      <w:pPr>
        <w:ind w:left="0"/>
      </w:pPr>
    </w:p>
    <w:p w14:paraId="13DB5A67" w14:textId="77777777" w:rsidR="009E2F7A" w:rsidRPr="009E2F7A" w:rsidRDefault="009E2F7A" w:rsidP="009E2F7A"/>
    <w:p w14:paraId="1169DA6E" w14:textId="50C4DC1C" w:rsidR="00AB082F" w:rsidRDefault="0036516A" w:rsidP="00401EF0">
      <w:pPr>
        <w:pStyle w:val="Titolo1"/>
        <w:ind w:left="0"/>
        <w:jc w:val="center"/>
      </w:pPr>
      <w:r>
        <w:t>ORGANIGRAMMA</w:t>
      </w:r>
    </w:p>
    <w:tbl>
      <w:tblPr>
        <w:tblW w:w="9461" w:type="dxa"/>
        <w:tblCellMar>
          <w:left w:w="70" w:type="dxa"/>
          <w:right w:w="70" w:type="dxa"/>
        </w:tblCellMar>
        <w:tblLook w:val="04A0" w:firstRow="1" w:lastRow="0" w:firstColumn="1" w:lastColumn="0" w:noHBand="0" w:noVBand="1"/>
      </w:tblPr>
      <w:tblGrid>
        <w:gridCol w:w="222"/>
        <w:gridCol w:w="1510"/>
        <w:gridCol w:w="222"/>
        <w:gridCol w:w="1544"/>
        <w:gridCol w:w="1843"/>
        <w:gridCol w:w="1642"/>
        <w:gridCol w:w="222"/>
        <w:gridCol w:w="2034"/>
        <w:gridCol w:w="222"/>
      </w:tblGrid>
      <w:tr w:rsidR="00130441" w:rsidRPr="00206970" w14:paraId="4E9405FB" w14:textId="77777777" w:rsidTr="001054B8">
        <w:trPr>
          <w:trHeight w:val="76"/>
        </w:trPr>
        <w:tc>
          <w:tcPr>
            <w:tcW w:w="222" w:type="dxa"/>
            <w:tcBorders>
              <w:top w:val="single" w:sz="8" w:space="0" w:color="auto"/>
              <w:left w:val="single" w:sz="8" w:space="0" w:color="auto"/>
              <w:bottom w:val="nil"/>
              <w:right w:val="nil"/>
            </w:tcBorders>
            <w:noWrap/>
            <w:vAlign w:val="bottom"/>
            <w:hideMark/>
          </w:tcPr>
          <w:p w14:paraId="26AFAAD0"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single" w:sz="8" w:space="0" w:color="auto"/>
              <w:left w:val="nil"/>
              <w:bottom w:val="nil"/>
              <w:right w:val="nil"/>
            </w:tcBorders>
            <w:vAlign w:val="bottom"/>
            <w:hideMark/>
          </w:tcPr>
          <w:p w14:paraId="3C38AED4"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222" w:type="dxa"/>
            <w:tcBorders>
              <w:top w:val="single" w:sz="8" w:space="0" w:color="auto"/>
              <w:left w:val="nil"/>
              <w:bottom w:val="nil"/>
              <w:right w:val="nil"/>
            </w:tcBorders>
            <w:vAlign w:val="bottom"/>
            <w:hideMark/>
          </w:tcPr>
          <w:p w14:paraId="6597CD82"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44" w:type="dxa"/>
            <w:tcBorders>
              <w:top w:val="single" w:sz="8" w:space="0" w:color="auto"/>
              <w:left w:val="nil"/>
              <w:bottom w:val="nil"/>
              <w:right w:val="nil"/>
            </w:tcBorders>
            <w:vAlign w:val="bottom"/>
            <w:hideMark/>
          </w:tcPr>
          <w:p w14:paraId="0BB3F3E8"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843" w:type="dxa"/>
            <w:tcBorders>
              <w:top w:val="single" w:sz="8" w:space="0" w:color="auto"/>
              <w:left w:val="nil"/>
              <w:bottom w:val="nil"/>
              <w:right w:val="nil"/>
            </w:tcBorders>
            <w:vAlign w:val="bottom"/>
            <w:hideMark/>
          </w:tcPr>
          <w:p w14:paraId="11A0D28B"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642" w:type="dxa"/>
            <w:tcBorders>
              <w:top w:val="single" w:sz="8" w:space="0" w:color="auto"/>
              <w:left w:val="nil"/>
              <w:bottom w:val="nil"/>
              <w:right w:val="nil"/>
            </w:tcBorders>
            <w:vAlign w:val="center"/>
            <w:hideMark/>
          </w:tcPr>
          <w:p w14:paraId="61B9C801"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222" w:type="dxa"/>
            <w:tcBorders>
              <w:top w:val="single" w:sz="8" w:space="0" w:color="auto"/>
              <w:left w:val="nil"/>
              <w:bottom w:val="nil"/>
              <w:right w:val="nil"/>
            </w:tcBorders>
            <w:vAlign w:val="bottom"/>
            <w:hideMark/>
          </w:tcPr>
          <w:p w14:paraId="2F3AC055"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2034" w:type="dxa"/>
            <w:tcBorders>
              <w:top w:val="single" w:sz="8" w:space="0" w:color="auto"/>
              <w:left w:val="nil"/>
              <w:bottom w:val="nil"/>
              <w:right w:val="nil"/>
            </w:tcBorders>
            <w:vAlign w:val="bottom"/>
            <w:hideMark/>
          </w:tcPr>
          <w:p w14:paraId="7BF13AEB"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222" w:type="dxa"/>
            <w:tcBorders>
              <w:top w:val="single" w:sz="8" w:space="0" w:color="auto"/>
              <w:left w:val="nil"/>
              <w:bottom w:val="nil"/>
              <w:right w:val="single" w:sz="8" w:space="0" w:color="auto"/>
            </w:tcBorders>
            <w:noWrap/>
            <w:vAlign w:val="bottom"/>
            <w:hideMark/>
          </w:tcPr>
          <w:p w14:paraId="706E327E"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54FA7E5C" w14:textId="77777777" w:rsidTr="001054B8">
        <w:trPr>
          <w:trHeight w:val="463"/>
        </w:trPr>
        <w:tc>
          <w:tcPr>
            <w:tcW w:w="222" w:type="dxa"/>
            <w:tcBorders>
              <w:top w:val="nil"/>
              <w:left w:val="single" w:sz="8" w:space="0" w:color="auto"/>
              <w:bottom w:val="nil"/>
              <w:right w:val="nil"/>
            </w:tcBorders>
            <w:noWrap/>
            <w:vAlign w:val="center"/>
            <w:hideMark/>
          </w:tcPr>
          <w:p w14:paraId="1FB651EA"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center"/>
            <w:hideMark/>
          </w:tcPr>
          <w:p w14:paraId="30714EC8"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05E82128"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544" w:type="dxa"/>
            <w:tcBorders>
              <w:top w:val="nil"/>
              <w:left w:val="nil"/>
              <w:bottom w:val="nil"/>
              <w:right w:val="nil"/>
            </w:tcBorders>
            <w:vAlign w:val="center"/>
            <w:hideMark/>
          </w:tcPr>
          <w:p w14:paraId="354CAE7C"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843" w:type="dxa"/>
            <w:tcBorders>
              <w:top w:val="single" w:sz="8" w:space="0" w:color="auto"/>
              <w:left w:val="single" w:sz="8" w:space="0" w:color="auto"/>
              <w:bottom w:val="single" w:sz="8" w:space="0" w:color="auto"/>
              <w:right w:val="single" w:sz="8" w:space="0" w:color="auto"/>
            </w:tcBorders>
            <w:vAlign w:val="center"/>
            <w:hideMark/>
          </w:tcPr>
          <w:p w14:paraId="3B0881F2" w14:textId="77777777" w:rsid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CONGRESSO TERRITORIALE</w:t>
            </w:r>
          </w:p>
          <w:p w14:paraId="59CE924D" w14:textId="3F9D4738" w:rsidR="00130441" w:rsidRPr="00206970" w:rsidRDefault="00130441" w:rsidP="00206970">
            <w:pPr>
              <w:spacing w:after="0" w:line="240" w:lineRule="auto"/>
              <w:ind w:left="0"/>
              <w:jc w:val="center"/>
              <w:rPr>
                <w:rFonts w:ascii="Aptos Narrow" w:eastAsia="Times New Roman" w:hAnsi="Aptos Narrow" w:cs="Times New Roman"/>
                <w:color w:val="000000"/>
                <w:sz w:val="22"/>
                <w:szCs w:val="22"/>
                <w:lang w:eastAsia="it-IT"/>
              </w:rPr>
            </w:pPr>
            <w:r>
              <w:rPr>
                <w:rFonts w:ascii="Aptos Narrow" w:eastAsia="Times New Roman" w:hAnsi="Aptos Narrow" w:cs="Times New Roman"/>
                <w:color w:val="000000"/>
                <w:sz w:val="22"/>
                <w:szCs w:val="22"/>
                <w:lang w:eastAsia="it-IT"/>
              </w:rPr>
              <w:t>12/1/2025</w:t>
            </w:r>
          </w:p>
        </w:tc>
        <w:tc>
          <w:tcPr>
            <w:tcW w:w="1642" w:type="dxa"/>
            <w:tcBorders>
              <w:top w:val="nil"/>
              <w:left w:val="nil"/>
              <w:bottom w:val="nil"/>
              <w:right w:val="nil"/>
            </w:tcBorders>
            <w:vAlign w:val="center"/>
            <w:hideMark/>
          </w:tcPr>
          <w:p w14:paraId="64CF8A35"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08F60539"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034" w:type="dxa"/>
            <w:tcBorders>
              <w:top w:val="nil"/>
              <w:left w:val="nil"/>
              <w:bottom w:val="nil"/>
              <w:right w:val="nil"/>
            </w:tcBorders>
            <w:vAlign w:val="center"/>
            <w:hideMark/>
          </w:tcPr>
          <w:p w14:paraId="613319BF"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006F9D84"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255AE053" w14:textId="77777777" w:rsidTr="001054B8">
        <w:trPr>
          <w:trHeight w:val="234"/>
        </w:trPr>
        <w:tc>
          <w:tcPr>
            <w:tcW w:w="222" w:type="dxa"/>
            <w:tcBorders>
              <w:top w:val="nil"/>
              <w:left w:val="single" w:sz="8" w:space="0" w:color="auto"/>
              <w:bottom w:val="nil"/>
              <w:right w:val="nil"/>
            </w:tcBorders>
            <w:noWrap/>
            <w:vAlign w:val="center"/>
            <w:hideMark/>
          </w:tcPr>
          <w:p w14:paraId="28CE6C1C"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center"/>
            <w:hideMark/>
          </w:tcPr>
          <w:p w14:paraId="12164791"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7BC42D89"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544" w:type="dxa"/>
            <w:tcBorders>
              <w:top w:val="nil"/>
              <w:left w:val="nil"/>
              <w:bottom w:val="nil"/>
              <w:right w:val="nil"/>
            </w:tcBorders>
            <w:vAlign w:val="center"/>
            <w:hideMark/>
          </w:tcPr>
          <w:p w14:paraId="3013D2E3"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843" w:type="dxa"/>
            <w:tcBorders>
              <w:top w:val="nil"/>
              <w:left w:val="nil"/>
              <w:bottom w:val="nil"/>
              <w:right w:val="nil"/>
            </w:tcBorders>
            <w:vAlign w:val="center"/>
            <w:hideMark/>
          </w:tcPr>
          <w:p w14:paraId="038E1A85"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642" w:type="dxa"/>
            <w:tcBorders>
              <w:top w:val="nil"/>
              <w:left w:val="nil"/>
              <w:bottom w:val="nil"/>
              <w:right w:val="nil"/>
            </w:tcBorders>
            <w:vAlign w:val="center"/>
            <w:hideMark/>
          </w:tcPr>
          <w:p w14:paraId="7D9C21CD"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nil"/>
            </w:tcBorders>
            <w:vAlign w:val="center"/>
            <w:hideMark/>
          </w:tcPr>
          <w:p w14:paraId="69C9AC3B"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034" w:type="dxa"/>
            <w:tcBorders>
              <w:top w:val="nil"/>
              <w:left w:val="nil"/>
              <w:bottom w:val="nil"/>
              <w:right w:val="nil"/>
            </w:tcBorders>
            <w:vAlign w:val="center"/>
            <w:hideMark/>
          </w:tcPr>
          <w:p w14:paraId="78E14FE3"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76C2AC5A"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25D775A3" w14:textId="77777777" w:rsidTr="001054B8">
        <w:trPr>
          <w:trHeight w:val="234"/>
        </w:trPr>
        <w:tc>
          <w:tcPr>
            <w:tcW w:w="222" w:type="dxa"/>
            <w:tcBorders>
              <w:top w:val="nil"/>
              <w:left w:val="single" w:sz="8" w:space="0" w:color="auto"/>
              <w:bottom w:val="nil"/>
              <w:right w:val="nil"/>
            </w:tcBorders>
            <w:noWrap/>
            <w:vAlign w:val="center"/>
            <w:hideMark/>
          </w:tcPr>
          <w:p w14:paraId="2A5C8BB9"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center"/>
            <w:hideMark/>
          </w:tcPr>
          <w:p w14:paraId="3B68FB32"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45796F7A"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544" w:type="dxa"/>
            <w:tcBorders>
              <w:top w:val="nil"/>
              <w:left w:val="nil"/>
              <w:bottom w:val="nil"/>
              <w:right w:val="nil"/>
            </w:tcBorders>
            <w:vAlign w:val="center"/>
            <w:hideMark/>
          </w:tcPr>
          <w:p w14:paraId="5EB66BA4"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843" w:type="dxa"/>
            <w:tcBorders>
              <w:top w:val="single" w:sz="8" w:space="0" w:color="auto"/>
              <w:left w:val="single" w:sz="8" w:space="0" w:color="auto"/>
              <w:bottom w:val="single" w:sz="8" w:space="0" w:color="auto"/>
              <w:right w:val="single" w:sz="8" w:space="0" w:color="auto"/>
            </w:tcBorders>
            <w:vAlign w:val="center"/>
            <w:hideMark/>
          </w:tcPr>
          <w:p w14:paraId="174C67FE"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CONSIGLIO TERRITORIALE</w:t>
            </w:r>
          </w:p>
        </w:tc>
        <w:tc>
          <w:tcPr>
            <w:tcW w:w="1642" w:type="dxa"/>
            <w:tcBorders>
              <w:top w:val="nil"/>
              <w:left w:val="nil"/>
              <w:bottom w:val="nil"/>
              <w:right w:val="nil"/>
            </w:tcBorders>
            <w:vAlign w:val="center"/>
            <w:hideMark/>
          </w:tcPr>
          <w:p w14:paraId="693E46F3"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1534C3A7"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034" w:type="dxa"/>
            <w:tcBorders>
              <w:top w:val="nil"/>
              <w:left w:val="nil"/>
              <w:bottom w:val="nil"/>
              <w:right w:val="nil"/>
            </w:tcBorders>
            <w:vAlign w:val="center"/>
            <w:hideMark/>
          </w:tcPr>
          <w:p w14:paraId="24429C4F"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2A7356D8"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348A64A4" w14:textId="77777777" w:rsidTr="001054B8">
        <w:trPr>
          <w:trHeight w:val="234"/>
        </w:trPr>
        <w:tc>
          <w:tcPr>
            <w:tcW w:w="222" w:type="dxa"/>
            <w:tcBorders>
              <w:top w:val="nil"/>
              <w:left w:val="single" w:sz="8" w:space="0" w:color="auto"/>
              <w:bottom w:val="nil"/>
              <w:right w:val="nil"/>
            </w:tcBorders>
            <w:noWrap/>
            <w:vAlign w:val="center"/>
            <w:hideMark/>
          </w:tcPr>
          <w:p w14:paraId="55C8A789"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center"/>
            <w:hideMark/>
          </w:tcPr>
          <w:p w14:paraId="0DD00AE3"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013E7153"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544" w:type="dxa"/>
            <w:tcBorders>
              <w:top w:val="nil"/>
              <w:left w:val="nil"/>
              <w:bottom w:val="nil"/>
              <w:right w:val="nil"/>
            </w:tcBorders>
            <w:vAlign w:val="center"/>
            <w:hideMark/>
          </w:tcPr>
          <w:p w14:paraId="538E1BDF"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843" w:type="dxa"/>
            <w:tcBorders>
              <w:top w:val="nil"/>
              <w:left w:val="nil"/>
              <w:bottom w:val="nil"/>
              <w:right w:val="nil"/>
            </w:tcBorders>
            <w:vAlign w:val="center"/>
            <w:hideMark/>
          </w:tcPr>
          <w:p w14:paraId="0DD025FD"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642" w:type="dxa"/>
            <w:tcBorders>
              <w:top w:val="nil"/>
              <w:left w:val="nil"/>
              <w:bottom w:val="nil"/>
              <w:right w:val="nil"/>
            </w:tcBorders>
            <w:vAlign w:val="center"/>
            <w:hideMark/>
          </w:tcPr>
          <w:p w14:paraId="054E100A"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nil"/>
            </w:tcBorders>
            <w:vAlign w:val="center"/>
            <w:hideMark/>
          </w:tcPr>
          <w:p w14:paraId="1EC9FACB"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034" w:type="dxa"/>
            <w:tcBorders>
              <w:top w:val="nil"/>
              <w:left w:val="nil"/>
              <w:bottom w:val="nil"/>
              <w:right w:val="nil"/>
            </w:tcBorders>
            <w:vAlign w:val="center"/>
            <w:hideMark/>
          </w:tcPr>
          <w:p w14:paraId="45A70933"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3418BFFF"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49C29EA9" w14:textId="77777777" w:rsidTr="001054B8">
        <w:trPr>
          <w:trHeight w:val="234"/>
        </w:trPr>
        <w:tc>
          <w:tcPr>
            <w:tcW w:w="222" w:type="dxa"/>
            <w:tcBorders>
              <w:top w:val="nil"/>
              <w:left w:val="single" w:sz="8" w:space="0" w:color="auto"/>
              <w:bottom w:val="nil"/>
              <w:right w:val="nil"/>
            </w:tcBorders>
            <w:noWrap/>
            <w:vAlign w:val="center"/>
            <w:hideMark/>
          </w:tcPr>
          <w:p w14:paraId="3C43BA99"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center"/>
            <w:hideMark/>
          </w:tcPr>
          <w:p w14:paraId="0D5A6351"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5FA0C4D5"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544" w:type="dxa"/>
            <w:tcBorders>
              <w:top w:val="nil"/>
              <w:left w:val="nil"/>
              <w:bottom w:val="nil"/>
              <w:right w:val="nil"/>
            </w:tcBorders>
            <w:vAlign w:val="center"/>
            <w:hideMark/>
          </w:tcPr>
          <w:p w14:paraId="35AC183D"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843" w:type="dxa"/>
            <w:tcBorders>
              <w:top w:val="single" w:sz="8" w:space="0" w:color="auto"/>
              <w:left w:val="single" w:sz="8" w:space="0" w:color="auto"/>
              <w:bottom w:val="nil"/>
              <w:right w:val="single" w:sz="8" w:space="0" w:color="auto"/>
            </w:tcBorders>
            <w:vAlign w:val="center"/>
            <w:hideMark/>
          </w:tcPr>
          <w:p w14:paraId="262AB57A" w14:textId="77777777" w:rsidR="00206970" w:rsidRPr="00206970" w:rsidRDefault="00206970" w:rsidP="00206970">
            <w:pPr>
              <w:spacing w:after="0" w:line="240" w:lineRule="auto"/>
              <w:ind w:left="0"/>
              <w:jc w:val="center"/>
              <w:rPr>
                <w:rFonts w:ascii="Cambria" w:eastAsia="Times New Roman" w:hAnsi="Cambria" w:cs="Times New Roman"/>
                <w:color w:val="000000"/>
                <w:sz w:val="24"/>
                <w:szCs w:val="24"/>
                <w:lang w:eastAsia="it-IT"/>
              </w:rPr>
            </w:pPr>
            <w:r w:rsidRPr="00206970">
              <w:rPr>
                <w:rFonts w:ascii="Cambria" w:eastAsia="Times New Roman" w:hAnsi="Cambria" w:cs="Times New Roman"/>
                <w:color w:val="000000"/>
                <w:sz w:val="24"/>
                <w:szCs w:val="24"/>
                <w:lang w:eastAsia="it-IT"/>
              </w:rPr>
              <w:t>PRESIDENTE</w:t>
            </w:r>
          </w:p>
        </w:tc>
        <w:tc>
          <w:tcPr>
            <w:tcW w:w="1642" w:type="dxa"/>
            <w:tcBorders>
              <w:top w:val="nil"/>
              <w:left w:val="nil"/>
              <w:bottom w:val="nil"/>
              <w:right w:val="nil"/>
            </w:tcBorders>
            <w:vAlign w:val="center"/>
            <w:hideMark/>
          </w:tcPr>
          <w:p w14:paraId="4F80D094" w14:textId="77777777" w:rsidR="00206970" w:rsidRPr="00206970" w:rsidRDefault="00206970" w:rsidP="00206970">
            <w:pPr>
              <w:spacing w:after="0" w:line="240" w:lineRule="auto"/>
              <w:ind w:left="0"/>
              <w:jc w:val="center"/>
              <w:rPr>
                <w:rFonts w:ascii="Cambria" w:eastAsia="Times New Roman" w:hAnsi="Cambria" w:cs="Times New Roman"/>
                <w:color w:val="000000"/>
                <w:sz w:val="24"/>
                <w:szCs w:val="24"/>
                <w:lang w:eastAsia="it-IT"/>
              </w:rPr>
            </w:pPr>
          </w:p>
        </w:tc>
        <w:tc>
          <w:tcPr>
            <w:tcW w:w="222" w:type="dxa"/>
            <w:tcBorders>
              <w:top w:val="nil"/>
              <w:left w:val="nil"/>
              <w:bottom w:val="nil"/>
              <w:right w:val="nil"/>
            </w:tcBorders>
            <w:vAlign w:val="center"/>
            <w:hideMark/>
          </w:tcPr>
          <w:p w14:paraId="1BCE8DA4"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034" w:type="dxa"/>
            <w:tcBorders>
              <w:top w:val="nil"/>
              <w:left w:val="nil"/>
              <w:bottom w:val="nil"/>
              <w:right w:val="nil"/>
            </w:tcBorders>
            <w:vAlign w:val="center"/>
            <w:hideMark/>
          </w:tcPr>
          <w:p w14:paraId="5E1C982E"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0A07011E"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49732677" w14:textId="77777777" w:rsidTr="001054B8">
        <w:trPr>
          <w:trHeight w:val="234"/>
        </w:trPr>
        <w:tc>
          <w:tcPr>
            <w:tcW w:w="222" w:type="dxa"/>
            <w:tcBorders>
              <w:top w:val="nil"/>
              <w:left w:val="single" w:sz="8" w:space="0" w:color="auto"/>
              <w:bottom w:val="nil"/>
              <w:right w:val="nil"/>
            </w:tcBorders>
            <w:noWrap/>
            <w:vAlign w:val="center"/>
            <w:hideMark/>
          </w:tcPr>
          <w:p w14:paraId="4A4D8D2A"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center"/>
            <w:hideMark/>
          </w:tcPr>
          <w:p w14:paraId="1C2D60F2"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13ECF1D8"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544" w:type="dxa"/>
            <w:tcBorders>
              <w:top w:val="nil"/>
              <w:left w:val="nil"/>
              <w:bottom w:val="nil"/>
              <w:right w:val="nil"/>
            </w:tcBorders>
            <w:vAlign w:val="center"/>
            <w:hideMark/>
          </w:tcPr>
          <w:p w14:paraId="04069B5A"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843" w:type="dxa"/>
            <w:tcBorders>
              <w:top w:val="nil"/>
              <w:left w:val="single" w:sz="8" w:space="0" w:color="auto"/>
              <w:bottom w:val="single" w:sz="8" w:space="0" w:color="auto"/>
              <w:right w:val="single" w:sz="8" w:space="0" w:color="auto"/>
            </w:tcBorders>
            <w:vAlign w:val="center"/>
            <w:hideMark/>
          </w:tcPr>
          <w:p w14:paraId="0C8281CC"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MASSIMO GHIZZANI</w:t>
            </w:r>
          </w:p>
        </w:tc>
        <w:tc>
          <w:tcPr>
            <w:tcW w:w="1642" w:type="dxa"/>
            <w:tcBorders>
              <w:top w:val="nil"/>
              <w:left w:val="nil"/>
              <w:bottom w:val="nil"/>
              <w:right w:val="nil"/>
            </w:tcBorders>
            <w:vAlign w:val="center"/>
            <w:hideMark/>
          </w:tcPr>
          <w:p w14:paraId="05BA2822"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51A25C98"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034" w:type="dxa"/>
            <w:tcBorders>
              <w:top w:val="nil"/>
              <w:left w:val="nil"/>
              <w:bottom w:val="nil"/>
              <w:right w:val="nil"/>
            </w:tcBorders>
            <w:vAlign w:val="center"/>
            <w:hideMark/>
          </w:tcPr>
          <w:p w14:paraId="5CC70E8E"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5B864788"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1EF2FC1A" w14:textId="77777777" w:rsidTr="001054B8">
        <w:trPr>
          <w:trHeight w:val="234"/>
        </w:trPr>
        <w:tc>
          <w:tcPr>
            <w:tcW w:w="222" w:type="dxa"/>
            <w:tcBorders>
              <w:top w:val="nil"/>
              <w:left w:val="single" w:sz="8" w:space="0" w:color="auto"/>
              <w:bottom w:val="nil"/>
              <w:right w:val="nil"/>
            </w:tcBorders>
            <w:noWrap/>
            <w:vAlign w:val="center"/>
            <w:hideMark/>
          </w:tcPr>
          <w:p w14:paraId="619778F2"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center"/>
            <w:hideMark/>
          </w:tcPr>
          <w:p w14:paraId="0B07D454"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46694A05"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544" w:type="dxa"/>
            <w:tcBorders>
              <w:top w:val="nil"/>
              <w:left w:val="nil"/>
              <w:bottom w:val="nil"/>
              <w:right w:val="nil"/>
            </w:tcBorders>
            <w:vAlign w:val="center"/>
            <w:hideMark/>
          </w:tcPr>
          <w:p w14:paraId="504981CD"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843" w:type="dxa"/>
            <w:tcBorders>
              <w:top w:val="nil"/>
              <w:left w:val="nil"/>
              <w:bottom w:val="nil"/>
              <w:right w:val="nil"/>
            </w:tcBorders>
            <w:vAlign w:val="center"/>
            <w:hideMark/>
          </w:tcPr>
          <w:p w14:paraId="2F05631A"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642" w:type="dxa"/>
            <w:tcBorders>
              <w:top w:val="nil"/>
              <w:left w:val="nil"/>
              <w:bottom w:val="nil"/>
              <w:right w:val="nil"/>
            </w:tcBorders>
            <w:vAlign w:val="center"/>
            <w:hideMark/>
          </w:tcPr>
          <w:p w14:paraId="7CB796D0"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nil"/>
            </w:tcBorders>
            <w:vAlign w:val="center"/>
            <w:hideMark/>
          </w:tcPr>
          <w:p w14:paraId="2A219683"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034" w:type="dxa"/>
            <w:tcBorders>
              <w:top w:val="nil"/>
              <w:left w:val="nil"/>
              <w:bottom w:val="nil"/>
              <w:right w:val="nil"/>
            </w:tcBorders>
            <w:vAlign w:val="center"/>
            <w:hideMark/>
          </w:tcPr>
          <w:p w14:paraId="6597D742"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0D29FD9C"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085C3336" w14:textId="77777777" w:rsidTr="001054B8">
        <w:trPr>
          <w:trHeight w:val="463"/>
        </w:trPr>
        <w:tc>
          <w:tcPr>
            <w:tcW w:w="222" w:type="dxa"/>
            <w:tcBorders>
              <w:top w:val="nil"/>
              <w:left w:val="single" w:sz="8" w:space="0" w:color="auto"/>
              <w:bottom w:val="nil"/>
              <w:right w:val="nil"/>
            </w:tcBorders>
            <w:noWrap/>
            <w:vAlign w:val="center"/>
            <w:hideMark/>
          </w:tcPr>
          <w:p w14:paraId="6ABE2E49"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single" w:sz="8" w:space="0" w:color="auto"/>
              <w:left w:val="single" w:sz="8" w:space="0" w:color="auto"/>
              <w:bottom w:val="nil"/>
              <w:right w:val="single" w:sz="8" w:space="0" w:color="auto"/>
            </w:tcBorders>
            <w:vAlign w:val="center"/>
            <w:hideMark/>
          </w:tcPr>
          <w:p w14:paraId="1D02933E"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xml:space="preserve">GIUNTA </w:t>
            </w:r>
          </w:p>
        </w:tc>
        <w:tc>
          <w:tcPr>
            <w:tcW w:w="222" w:type="dxa"/>
            <w:tcBorders>
              <w:top w:val="nil"/>
              <w:left w:val="nil"/>
              <w:bottom w:val="nil"/>
              <w:right w:val="nil"/>
            </w:tcBorders>
            <w:vAlign w:val="center"/>
            <w:hideMark/>
          </w:tcPr>
          <w:p w14:paraId="06D77A82"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1544" w:type="dxa"/>
            <w:tcBorders>
              <w:top w:val="single" w:sz="4" w:space="0" w:color="auto"/>
              <w:left w:val="single" w:sz="4" w:space="0" w:color="auto"/>
              <w:bottom w:val="single" w:sz="4" w:space="0" w:color="auto"/>
              <w:right w:val="single" w:sz="4" w:space="0" w:color="auto"/>
            </w:tcBorders>
            <w:vAlign w:val="center"/>
            <w:hideMark/>
          </w:tcPr>
          <w:p w14:paraId="13837D8F"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VICE PRESIDENTE VICARIO</w:t>
            </w:r>
          </w:p>
        </w:tc>
        <w:tc>
          <w:tcPr>
            <w:tcW w:w="1843" w:type="dxa"/>
            <w:tcBorders>
              <w:top w:val="nil"/>
              <w:left w:val="nil"/>
              <w:bottom w:val="nil"/>
              <w:right w:val="nil"/>
            </w:tcBorders>
            <w:vAlign w:val="center"/>
            <w:hideMark/>
          </w:tcPr>
          <w:p w14:paraId="3674907F"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1642" w:type="dxa"/>
            <w:tcBorders>
              <w:top w:val="single" w:sz="4" w:space="0" w:color="auto"/>
              <w:left w:val="single" w:sz="4" w:space="0" w:color="auto"/>
              <w:bottom w:val="single" w:sz="4" w:space="0" w:color="auto"/>
              <w:right w:val="single" w:sz="4" w:space="0" w:color="auto"/>
            </w:tcBorders>
            <w:vAlign w:val="center"/>
            <w:hideMark/>
          </w:tcPr>
          <w:p w14:paraId="30D81ECC"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SEGRETARIO GENERALE</w:t>
            </w:r>
          </w:p>
        </w:tc>
        <w:tc>
          <w:tcPr>
            <w:tcW w:w="222" w:type="dxa"/>
            <w:tcBorders>
              <w:top w:val="nil"/>
              <w:left w:val="nil"/>
              <w:bottom w:val="nil"/>
              <w:right w:val="nil"/>
            </w:tcBorders>
            <w:vAlign w:val="center"/>
            <w:hideMark/>
          </w:tcPr>
          <w:p w14:paraId="6E223699"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single" w:sz="4" w:space="0" w:color="auto"/>
              <w:left w:val="single" w:sz="4" w:space="0" w:color="auto"/>
              <w:bottom w:val="single" w:sz="4" w:space="0" w:color="auto"/>
              <w:right w:val="single" w:sz="4" w:space="0" w:color="auto"/>
            </w:tcBorders>
            <w:vAlign w:val="center"/>
            <w:hideMark/>
          </w:tcPr>
          <w:p w14:paraId="31957828"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RESPONSABILE AMMINISTRATIVA</w:t>
            </w:r>
          </w:p>
        </w:tc>
        <w:tc>
          <w:tcPr>
            <w:tcW w:w="222" w:type="dxa"/>
            <w:tcBorders>
              <w:top w:val="nil"/>
              <w:left w:val="nil"/>
              <w:bottom w:val="nil"/>
              <w:right w:val="single" w:sz="8" w:space="0" w:color="auto"/>
            </w:tcBorders>
            <w:noWrap/>
            <w:vAlign w:val="center"/>
            <w:hideMark/>
          </w:tcPr>
          <w:p w14:paraId="4E2F51A6"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1BDA7201" w14:textId="77777777" w:rsidTr="001054B8">
        <w:trPr>
          <w:trHeight w:val="234"/>
        </w:trPr>
        <w:tc>
          <w:tcPr>
            <w:tcW w:w="222" w:type="dxa"/>
            <w:tcBorders>
              <w:top w:val="nil"/>
              <w:left w:val="single" w:sz="8" w:space="0" w:color="auto"/>
              <w:bottom w:val="nil"/>
              <w:right w:val="nil"/>
            </w:tcBorders>
            <w:noWrap/>
            <w:vAlign w:val="center"/>
            <w:hideMark/>
          </w:tcPr>
          <w:p w14:paraId="5425534A"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single" w:sz="8" w:space="0" w:color="auto"/>
              <w:left w:val="single" w:sz="8" w:space="0" w:color="auto"/>
              <w:bottom w:val="single" w:sz="4" w:space="0" w:color="auto"/>
              <w:right w:val="single" w:sz="8" w:space="0" w:color="auto"/>
            </w:tcBorders>
            <w:vAlign w:val="center"/>
            <w:hideMark/>
          </w:tcPr>
          <w:p w14:paraId="36F93252" w14:textId="77777777" w:rsidR="00206970" w:rsidRPr="00206970" w:rsidRDefault="00206970" w:rsidP="00206970">
            <w:pPr>
              <w:spacing w:after="0" w:line="240" w:lineRule="auto"/>
              <w:ind w:left="0"/>
              <w:rPr>
                <w:rFonts w:ascii="Aptos Narrow" w:eastAsia="Times New Roman" w:hAnsi="Aptos Narrow" w:cs="Times New Roman"/>
                <w:color w:val="000000"/>
                <w:sz w:val="24"/>
                <w:szCs w:val="24"/>
                <w:lang w:eastAsia="it-IT"/>
              </w:rPr>
            </w:pPr>
            <w:r w:rsidRPr="00206970">
              <w:rPr>
                <w:rFonts w:ascii="Aptos Narrow" w:eastAsia="Times New Roman" w:hAnsi="Aptos Narrow" w:cs="Times New Roman"/>
                <w:color w:val="000000"/>
                <w:sz w:val="24"/>
                <w:szCs w:val="24"/>
                <w:lang w:eastAsia="it-IT"/>
              </w:rPr>
              <w:t>Giulia Bianchini</w:t>
            </w:r>
          </w:p>
        </w:tc>
        <w:tc>
          <w:tcPr>
            <w:tcW w:w="222" w:type="dxa"/>
            <w:tcBorders>
              <w:top w:val="nil"/>
              <w:left w:val="nil"/>
              <w:bottom w:val="nil"/>
              <w:right w:val="nil"/>
            </w:tcBorders>
            <w:vAlign w:val="center"/>
            <w:hideMark/>
          </w:tcPr>
          <w:p w14:paraId="110C57F9" w14:textId="77777777" w:rsidR="00206970" w:rsidRPr="00206970" w:rsidRDefault="00206970" w:rsidP="00206970">
            <w:pPr>
              <w:spacing w:after="0" w:line="240" w:lineRule="auto"/>
              <w:ind w:left="0"/>
              <w:rPr>
                <w:rFonts w:ascii="Aptos Narrow" w:eastAsia="Times New Roman" w:hAnsi="Aptos Narrow" w:cs="Times New Roman"/>
                <w:color w:val="000000"/>
                <w:sz w:val="24"/>
                <w:szCs w:val="24"/>
                <w:lang w:eastAsia="it-IT"/>
              </w:rPr>
            </w:pPr>
          </w:p>
        </w:tc>
        <w:tc>
          <w:tcPr>
            <w:tcW w:w="1544" w:type="dxa"/>
            <w:tcBorders>
              <w:top w:val="nil"/>
              <w:left w:val="single" w:sz="4" w:space="0" w:color="auto"/>
              <w:bottom w:val="single" w:sz="4" w:space="0" w:color="auto"/>
              <w:right w:val="single" w:sz="4" w:space="0" w:color="auto"/>
            </w:tcBorders>
            <w:vAlign w:val="center"/>
            <w:hideMark/>
          </w:tcPr>
          <w:p w14:paraId="21979951"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MASSIMO PIFFERI</w:t>
            </w:r>
          </w:p>
        </w:tc>
        <w:tc>
          <w:tcPr>
            <w:tcW w:w="1843" w:type="dxa"/>
            <w:tcBorders>
              <w:top w:val="nil"/>
              <w:left w:val="nil"/>
              <w:bottom w:val="nil"/>
              <w:right w:val="nil"/>
            </w:tcBorders>
            <w:vAlign w:val="center"/>
            <w:hideMark/>
          </w:tcPr>
          <w:p w14:paraId="4FE17232"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1642" w:type="dxa"/>
            <w:tcBorders>
              <w:top w:val="nil"/>
              <w:left w:val="single" w:sz="4" w:space="0" w:color="auto"/>
              <w:bottom w:val="single" w:sz="4" w:space="0" w:color="auto"/>
              <w:right w:val="single" w:sz="4" w:space="0" w:color="auto"/>
            </w:tcBorders>
            <w:vAlign w:val="center"/>
            <w:hideMark/>
          </w:tcPr>
          <w:p w14:paraId="16E6C3BB"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SERGIO PERUGINI</w:t>
            </w:r>
          </w:p>
        </w:tc>
        <w:tc>
          <w:tcPr>
            <w:tcW w:w="222" w:type="dxa"/>
            <w:tcBorders>
              <w:top w:val="nil"/>
              <w:left w:val="nil"/>
              <w:bottom w:val="nil"/>
              <w:right w:val="nil"/>
            </w:tcBorders>
            <w:vAlign w:val="center"/>
            <w:hideMark/>
          </w:tcPr>
          <w:p w14:paraId="2DEF8F10"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single" w:sz="4" w:space="0" w:color="auto"/>
              <w:bottom w:val="single" w:sz="4" w:space="0" w:color="auto"/>
              <w:right w:val="single" w:sz="4" w:space="0" w:color="auto"/>
            </w:tcBorders>
            <w:vAlign w:val="center"/>
            <w:hideMark/>
          </w:tcPr>
          <w:p w14:paraId="5A502025"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ENRICA FRANCINI</w:t>
            </w:r>
          </w:p>
        </w:tc>
        <w:tc>
          <w:tcPr>
            <w:tcW w:w="222" w:type="dxa"/>
            <w:tcBorders>
              <w:top w:val="nil"/>
              <w:left w:val="nil"/>
              <w:bottom w:val="nil"/>
              <w:right w:val="single" w:sz="8" w:space="0" w:color="auto"/>
            </w:tcBorders>
            <w:noWrap/>
            <w:vAlign w:val="center"/>
            <w:hideMark/>
          </w:tcPr>
          <w:p w14:paraId="4EEE0248"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0B62BA12" w14:textId="77777777" w:rsidTr="001054B8">
        <w:trPr>
          <w:trHeight w:val="234"/>
        </w:trPr>
        <w:tc>
          <w:tcPr>
            <w:tcW w:w="222" w:type="dxa"/>
            <w:tcBorders>
              <w:top w:val="nil"/>
              <w:left w:val="single" w:sz="8" w:space="0" w:color="auto"/>
              <w:bottom w:val="nil"/>
              <w:right w:val="nil"/>
            </w:tcBorders>
            <w:noWrap/>
            <w:vAlign w:val="center"/>
            <w:hideMark/>
          </w:tcPr>
          <w:p w14:paraId="26544EC8"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single" w:sz="8" w:space="0" w:color="auto"/>
              <w:bottom w:val="single" w:sz="4" w:space="0" w:color="auto"/>
              <w:right w:val="single" w:sz="8" w:space="0" w:color="auto"/>
            </w:tcBorders>
            <w:vAlign w:val="center"/>
            <w:hideMark/>
          </w:tcPr>
          <w:p w14:paraId="0B5F0DE6" w14:textId="77777777" w:rsidR="00206970" w:rsidRPr="00206970" w:rsidRDefault="00206970" w:rsidP="00206970">
            <w:pPr>
              <w:spacing w:after="0" w:line="240" w:lineRule="auto"/>
              <w:ind w:left="0"/>
              <w:rPr>
                <w:rFonts w:ascii="Aptos Narrow" w:eastAsia="Times New Roman" w:hAnsi="Aptos Narrow" w:cs="Times New Roman"/>
                <w:color w:val="000000"/>
                <w:sz w:val="24"/>
                <w:szCs w:val="24"/>
                <w:lang w:eastAsia="it-IT"/>
              </w:rPr>
            </w:pPr>
            <w:r w:rsidRPr="00206970">
              <w:rPr>
                <w:rFonts w:ascii="Aptos Narrow" w:eastAsia="Times New Roman" w:hAnsi="Aptos Narrow" w:cs="Times New Roman"/>
                <w:color w:val="000000"/>
                <w:sz w:val="24"/>
                <w:szCs w:val="24"/>
                <w:lang w:eastAsia="it-IT"/>
              </w:rPr>
              <w:t>Gianni Lenzini</w:t>
            </w:r>
          </w:p>
        </w:tc>
        <w:tc>
          <w:tcPr>
            <w:tcW w:w="222" w:type="dxa"/>
            <w:tcBorders>
              <w:top w:val="nil"/>
              <w:left w:val="nil"/>
              <w:bottom w:val="nil"/>
              <w:right w:val="nil"/>
            </w:tcBorders>
            <w:vAlign w:val="center"/>
            <w:hideMark/>
          </w:tcPr>
          <w:p w14:paraId="58A4EFB8" w14:textId="77777777" w:rsidR="00206970" w:rsidRPr="00206970" w:rsidRDefault="00206970" w:rsidP="00206970">
            <w:pPr>
              <w:spacing w:after="0" w:line="240" w:lineRule="auto"/>
              <w:ind w:left="0"/>
              <w:rPr>
                <w:rFonts w:ascii="Aptos Narrow" w:eastAsia="Times New Roman" w:hAnsi="Aptos Narrow" w:cs="Times New Roman"/>
                <w:color w:val="000000"/>
                <w:sz w:val="24"/>
                <w:szCs w:val="24"/>
                <w:lang w:eastAsia="it-IT"/>
              </w:rPr>
            </w:pPr>
          </w:p>
        </w:tc>
        <w:tc>
          <w:tcPr>
            <w:tcW w:w="1544" w:type="dxa"/>
            <w:tcBorders>
              <w:top w:val="nil"/>
              <w:left w:val="single" w:sz="4" w:space="0" w:color="auto"/>
              <w:bottom w:val="single" w:sz="4" w:space="0" w:color="auto"/>
              <w:right w:val="single" w:sz="4" w:space="0" w:color="auto"/>
            </w:tcBorders>
            <w:vAlign w:val="center"/>
            <w:hideMark/>
          </w:tcPr>
          <w:p w14:paraId="4A8D4467"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VICE PRESIDENTI</w:t>
            </w:r>
          </w:p>
        </w:tc>
        <w:tc>
          <w:tcPr>
            <w:tcW w:w="1843" w:type="dxa"/>
            <w:tcBorders>
              <w:top w:val="nil"/>
              <w:left w:val="nil"/>
              <w:bottom w:val="nil"/>
              <w:right w:val="nil"/>
            </w:tcBorders>
            <w:vAlign w:val="center"/>
            <w:hideMark/>
          </w:tcPr>
          <w:p w14:paraId="2886061A"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1642" w:type="dxa"/>
            <w:tcBorders>
              <w:top w:val="nil"/>
              <w:left w:val="nil"/>
              <w:bottom w:val="nil"/>
              <w:right w:val="nil"/>
            </w:tcBorders>
            <w:vAlign w:val="center"/>
            <w:hideMark/>
          </w:tcPr>
          <w:p w14:paraId="38A4CF64"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nil"/>
            </w:tcBorders>
            <w:vAlign w:val="center"/>
            <w:hideMark/>
          </w:tcPr>
          <w:p w14:paraId="25B4EECB"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034" w:type="dxa"/>
            <w:tcBorders>
              <w:top w:val="nil"/>
              <w:left w:val="nil"/>
              <w:bottom w:val="nil"/>
              <w:right w:val="nil"/>
            </w:tcBorders>
            <w:vAlign w:val="center"/>
            <w:hideMark/>
          </w:tcPr>
          <w:p w14:paraId="2939B5D1"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2600E520"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38637151" w14:textId="77777777" w:rsidTr="001054B8">
        <w:trPr>
          <w:trHeight w:val="234"/>
        </w:trPr>
        <w:tc>
          <w:tcPr>
            <w:tcW w:w="222" w:type="dxa"/>
            <w:tcBorders>
              <w:top w:val="nil"/>
              <w:left w:val="single" w:sz="8" w:space="0" w:color="auto"/>
              <w:bottom w:val="nil"/>
              <w:right w:val="nil"/>
            </w:tcBorders>
            <w:noWrap/>
            <w:vAlign w:val="center"/>
            <w:hideMark/>
          </w:tcPr>
          <w:p w14:paraId="6588F5EA"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single" w:sz="8" w:space="0" w:color="auto"/>
              <w:bottom w:val="single" w:sz="4" w:space="0" w:color="auto"/>
              <w:right w:val="single" w:sz="8" w:space="0" w:color="auto"/>
            </w:tcBorders>
            <w:vAlign w:val="center"/>
            <w:hideMark/>
          </w:tcPr>
          <w:p w14:paraId="524F06BF" w14:textId="77777777" w:rsidR="00206970" w:rsidRPr="00206970" w:rsidRDefault="00206970" w:rsidP="00206970">
            <w:pPr>
              <w:spacing w:after="0" w:line="240" w:lineRule="auto"/>
              <w:ind w:left="0"/>
              <w:rPr>
                <w:rFonts w:ascii="Aptos Narrow" w:eastAsia="Times New Roman" w:hAnsi="Aptos Narrow" w:cs="Times New Roman"/>
                <w:color w:val="000000"/>
                <w:sz w:val="24"/>
                <w:szCs w:val="24"/>
                <w:lang w:eastAsia="it-IT"/>
              </w:rPr>
            </w:pPr>
            <w:r w:rsidRPr="00206970">
              <w:rPr>
                <w:rFonts w:ascii="Aptos Narrow" w:eastAsia="Times New Roman" w:hAnsi="Aptos Narrow" w:cs="Times New Roman"/>
                <w:color w:val="000000"/>
                <w:sz w:val="24"/>
                <w:szCs w:val="24"/>
                <w:lang w:eastAsia="it-IT"/>
              </w:rPr>
              <w:t>Elena Rossi</w:t>
            </w:r>
          </w:p>
        </w:tc>
        <w:tc>
          <w:tcPr>
            <w:tcW w:w="222" w:type="dxa"/>
            <w:tcBorders>
              <w:top w:val="nil"/>
              <w:left w:val="nil"/>
              <w:bottom w:val="nil"/>
              <w:right w:val="nil"/>
            </w:tcBorders>
            <w:vAlign w:val="center"/>
            <w:hideMark/>
          </w:tcPr>
          <w:p w14:paraId="3CC2A714" w14:textId="77777777" w:rsidR="00206970" w:rsidRPr="00206970" w:rsidRDefault="00206970" w:rsidP="00206970">
            <w:pPr>
              <w:spacing w:after="0" w:line="240" w:lineRule="auto"/>
              <w:ind w:left="0"/>
              <w:rPr>
                <w:rFonts w:ascii="Aptos Narrow" w:eastAsia="Times New Roman" w:hAnsi="Aptos Narrow" w:cs="Times New Roman"/>
                <w:color w:val="000000"/>
                <w:sz w:val="24"/>
                <w:szCs w:val="24"/>
                <w:lang w:eastAsia="it-IT"/>
              </w:rPr>
            </w:pPr>
          </w:p>
        </w:tc>
        <w:tc>
          <w:tcPr>
            <w:tcW w:w="1544" w:type="dxa"/>
            <w:tcBorders>
              <w:top w:val="nil"/>
              <w:left w:val="single" w:sz="4" w:space="0" w:color="auto"/>
              <w:bottom w:val="single" w:sz="4" w:space="0" w:color="auto"/>
              <w:right w:val="single" w:sz="4" w:space="0" w:color="auto"/>
            </w:tcBorders>
            <w:vAlign w:val="center"/>
            <w:hideMark/>
          </w:tcPr>
          <w:p w14:paraId="12906E01"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ILARIA SGUAZZINI</w:t>
            </w:r>
          </w:p>
        </w:tc>
        <w:tc>
          <w:tcPr>
            <w:tcW w:w="1843" w:type="dxa"/>
            <w:tcBorders>
              <w:top w:val="nil"/>
              <w:left w:val="nil"/>
              <w:bottom w:val="nil"/>
              <w:right w:val="nil"/>
            </w:tcBorders>
            <w:vAlign w:val="center"/>
            <w:hideMark/>
          </w:tcPr>
          <w:p w14:paraId="49D8D7A2"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1642" w:type="dxa"/>
            <w:tcBorders>
              <w:top w:val="nil"/>
              <w:left w:val="nil"/>
              <w:bottom w:val="nil"/>
              <w:right w:val="nil"/>
            </w:tcBorders>
            <w:vAlign w:val="center"/>
            <w:hideMark/>
          </w:tcPr>
          <w:p w14:paraId="1ED52F54"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nil"/>
            </w:tcBorders>
            <w:vAlign w:val="center"/>
            <w:hideMark/>
          </w:tcPr>
          <w:p w14:paraId="73857C4F"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034" w:type="dxa"/>
            <w:tcBorders>
              <w:top w:val="nil"/>
              <w:left w:val="nil"/>
              <w:bottom w:val="nil"/>
              <w:right w:val="nil"/>
            </w:tcBorders>
            <w:vAlign w:val="center"/>
            <w:hideMark/>
          </w:tcPr>
          <w:p w14:paraId="62FED7E3"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65ACFC99"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3222A58B" w14:textId="77777777" w:rsidTr="001054B8">
        <w:trPr>
          <w:trHeight w:val="234"/>
        </w:trPr>
        <w:tc>
          <w:tcPr>
            <w:tcW w:w="222" w:type="dxa"/>
            <w:tcBorders>
              <w:top w:val="nil"/>
              <w:left w:val="single" w:sz="8" w:space="0" w:color="auto"/>
              <w:bottom w:val="nil"/>
              <w:right w:val="nil"/>
            </w:tcBorders>
            <w:noWrap/>
            <w:vAlign w:val="center"/>
            <w:hideMark/>
          </w:tcPr>
          <w:p w14:paraId="59FF144E"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single" w:sz="8" w:space="0" w:color="auto"/>
              <w:bottom w:val="single" w:sz="4" w:space="0" w:color="auto"/>
              <w:right w:val="single" w:sz="8" w:space="0" w:color="auto"/>
            </w:tcBorders>
            <w:vAlign w:val="center"/>
            <w:hideMark/>
          </w:tcPr>
          <w:p w14:paraId="29BAD30C" w14:textId="77777777" w:rsidR="00206970" w:rsidRPr="00206970" w:rsidRDefault="00206970" w:rsidP="00206970">
            <w:pPr>
              <w:spacing w:after="0" w:line="240" w:lineRule="auto"/>
              <w:ind w:left="0"/>
              <w:rPr>
                <w:rFonts w:ascii="Aptos Narrow" w:eastAsia="Times New Roman" w:hAnsi="Aptos Narrow" w:cs="Times New Roman"/>
                <w:color w:val="000000"/>
                <w:sz w:val="24"/>
                <w:szCs w:val="24"/>
                <w:lang w:eastAsia="it-IT"/>
              </w:rPr>
            </w:pPr>
            <w:r w:rsidRPr="00206970">
              <w:rPr>
                <w:rFonts w:ascii="Aptos Narrow" w:eastAsia="Times New Roman" w:hAnsi="Aptos Narrow" w:cs="Times New Roman"/>
                <w:color w:val="000000"/>
                <w:sz w:val="24"/>
                <w:szCs w:val="24"/>
                <w:lang w:eastAsia="it-IT"/>
              </w:rPr>
              <w:t>Paolo Vagaggini</w:t>
            </w:r>
          </w:p>
        </w:tc>
        <w:tc>
          <w:tcPr>
            <w:tcW w:w="222" w:type="dxa"/>
            <w:tcBorders>
              <w:top w:val="nil"/>
              <w:left w:val="nil"/>
              <w:bottom w:val="nil"/>
              <w:right w:val="nil"/>
            </w:tcBorders>
            <w:vAlign w:val="center"/>
            <w:hideMark/>
          </w:tcPr>
          <w:p w14:paraId="7F3F3D9C" w14:textId="77777777" w:rsidR="00206970" w:rsidRPr="00206970" w:rsidRDefault="00206970" w:rsidP="00206970">
            <w:pPr>
              <w:spacing w:after="0" w:line="240" w:lineRule="auto"/>
              <w:ind w:left="0"/>
              <w:rPr>
                <w:rFonts w:ascii="Aptos Narrow" w:eastAsia="Times New Roman" w:hAnsi="Aptos Narrow" w:cs="Times New Roman"/>
                <w:color w:val="000000"/>
                <w:sz w:val="24"/>
                <w:szCs w:val="24"/>
                <w:lang w:eastAsia="it-IT"/>
              </w:rPr>
            </w:pPr>
          </w:p>
        </w:tc>
        <w:tc>
          <w:tcPr>
            <w:tcW w:w="1544" w:type="dxa"/>
            <w:tcBorders>
              <w:top w:val="nil"/>
              <w:left w:val="single" w:sz="4" w:space="0" w:color="auto"/>
              <w:bottom w:val="single" w:sz="4" w:space="0" w:color="auto"/>
              <w:right w:val="single" w:sz="4" w:space="0" w:color="auto"/>
            </w:tcBorders>
            <w:vAlign w:val="center"/>
            <w:hideMark/>
          </w:tcPr>
          <w:p w14:paraId="382B8A1A"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FABIO NOCCHI</w:t>
            </w:r>
          </w:p>
        </w:tc>
        <w:tc>
          <w:tcPr>
            <w:tcW w:w="1843" w:type="dxa"/>
            <w:tcBorders>
              <w:top w:val="nil"/>
              <w:left w:val="nil"/>
              <w:bottom w:val="nil"/>
              <w:right w:val="nil"/>
            </w:tcBorders>
            <w:vAlign w:val="center"/>
            <w:hideMark/>
          </w:tcPr>
          <w:p w14:paraId="795DC7CE"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1642" w:type="dxa"/>
            <w:tcBorders>
              <w:top w:val="nil"/>
              <w:left w:val="nil"/>
              <w:bottom w:val="nil"/>
              <w:right w:val="nil"/>
            </w:tcBorders>
            <w:vAlign w:val="center"/>
            <w:hideMark/>
          </w:tcPr>
          <w:p w14:paraId="1DC72B2A"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nil"/>
            </w:tcBorders>
            <w:vAlign w:val="center"/>
            <w:hideMark/>
          </w:tcPr>
          <w:p w14:paraId="7CCFB183"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034" w:type="dxa"/>
            <w:tcBorders>
              <w:top w:val="nil"/>
              <w:left w:val="nil"/>
              <w:bottom w:val="nil"/>
              <w:right w:val="nil"/>
            </w:tcBorders>
            <w:vAlign w:val="center"/>
            <w:hideMark/>
          </w:tcPr>
          <w:p w14:paraId="46D9E4D4"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302C64C5"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397182A2" w14:textId="77777777" w:rsidTr="001054B8">
        <w:trPr>
          <w:trHeight w:val="360"/>
        </w:trPr>
        <w:tc>
          <w:tcPr>
            <w:tcW w:w="222" w:type="dxa"/>
            <w:tcBorders>
              <w:top w:val="nil"/>
              <w:left w:val="single" w:sz="8" w:space="0" w:color="auto"/>
              <w:bottom w:val="nil"/>
              <w:right w:val="nil"/>
            </w:tcBorders>
            <w:noWrap/>
            <w:vAlign w:val="center"/>
            <w:hideMark/>
          </w:tcPr>
          <w:p w14:paraId="7635A660"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single" w:sz="8" w:space="0" w:color="auto"/>
              <w:bottom w:val="single" w:sz="8" w:space="0" w:color="auto"/>
              <w:right w:val="single" w:sz="8" w:space="0" w:color="auto"/>
            </w:tcBorders>
            <w:vAlign w:val="center"/>
            <w:hideMark/>
          </w:tcPr>
          <w:p w14:paraId="033CABC3" w14:textId="77777777" w:rsidR="00206970" w:rsidRPr="00206970" w:rsidRDefault="00206970" w:rsidP="00206970">
            <w:pPr>
              <w:spacing w:after="0" w:line="240" w:lineRule="auto"/>
              <w:ind w:left="0"/>
              <w:rPr>
                <w:rFonts w:ascii="Aptos Narrow" w:eastAsia="Times New Roman" w:hAnsi="Aptos Narrow" w:cs="Times New Roman"/>
                <w:color w:val="000000"/>
                <w:sz w:val="24"/>
                <w:szCs w:val="24"/>
                <w:lang w:eastAsia="it-IT"/>
              </w:rPr>
            </w:pPr>
            <w:r w:rsidRPr="00206970">
              <w:rPr>
                <w:rFonts w:ascii="Aptos Narrow" w:eastAsia="Times New Roman" w:hAnsi="Aptos Narrow" w:cs="Times New Roman"/>
                <w:color w:val="000000"/>
                <w:sz w:val="24"/>
                <w:szCs w:val="24"/>
                <w:lang w:eastAsia="it-IT"/>
              </w:rPr>
              <w:t xml:space="preserve">Maurizio Zaccherotti </w:t>
            </w:r>
          </w:p>
        </w:tc>
        <w:tc>
          <w:tcPr>
            <w:tcW w:w="222" w:type="dxa"/>
            <w:tcBorders>
              <w:top w:val="nil"/>
              <w:left w:val="nil"/>
              <w:bottom w:val="nil"/>
              <w:right w:val="nil"/>
            </w:tcBorders>
            <w:vAlign w:val="center"/>
            <w:hideMark/>
          </w:tcPr>
          <w:p w14:paraId="4996071F" w14:textId="77777777" w:rsidR="00206970" w:rsidRPr="00206970" w:rsidRDefault="00206970" w:rsidP="00206970">
            <w:pPr>
              <w:spacing w:after="0" w:line="240" w:lineRule="auto"/>
              <w:ind w:left="0"/>
              <w:rPr>
                <w:rFonts w:ascii="Aptos Narrow" w:eastAsia="Times New Roman" w:hAnsi="Aptos Narrow" w:cs="Times New Roman"/>
                <w:color w:val="000000"/>
                <w:sz w:val="24"/>
                <w:szCs w:val="24"/>
                <w:lang w:eastAsia="it-IT"/>
              </w:rPr>
            </w:pPr>
          </w:p>
        </w:tc>
        <w:tc>
          <w:tcPr>
            <w:tcW w:w="1544" w:type="dxa"/>
            <w:tcBorders>
              <w:top w:val="nil"/>
              <w:left w:val="nil"/>
              <w:bottom w:val="nil"/>
              <w:right w:val="nil"/>
            </w:tcBorders>
            <w:vAlign w:val="center"/>
            <w:hideMark/>
          </w:tcPr>
          <w:p w14:paraId="1B9BFB58"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843" w:type="dxa"/>
            <w:tcBorders>
              <w:top w:val="nil"/>
              <w:left w:val="nil"/>
              <w:bottom w:val="nil"/>
              <w:right w:val="nil"/>
            </w:tcBorders>
            <w:vAlign w:val="center"/>
            <w:hideMark/>
          </w:tcPr>
          <w:p w14:paraId="4A062999"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642" w:type="dxa"/>
            <w:tcBorders>
              <w:top w:val="nil"/>
              <w:left w:val="nil"/>
              <w:bottom w:val="nil"/>
              <w:right w:val="nil"/>
            </w:tcBorders>
            <w:vAlign w:val="center"/>
            <w:hideMark/>
          </w:tcPr>
          <w:p w14:paraId="6976A91F"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nil"/>
            </w:tcBorders>
            <w:vAlign w:val="center"/>
            <w:hideMark/>
          </w:tcPr>
          <w:p w14:paraId="0843029A"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034" w:type="dxa"/>
            <w:tcBorders>
              <w:top w:val="nil"/>
              <w:left w:val="nil"/>
              <w:bottom w:val="nil"/>
              <w:right w:val="nil"/>
            </w:tcBorders>
            <w:vAlign w:val="center"/>
            <w:hideMark/>
          </w:tcPr>
          <w:p w14:paraId="0DC7767C"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381930CA"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464FBB2F" w14:textId="77777777" w:rsidTr="001054B8">
        <w:trPr>
          <w:trHeight w:val="234"/>
        </w:trPr>
        <w:tc>
          <w:tcPr>
            <w:tcW w:w="222" w:type="dxa"/>
            <w:tcBorders>
              <w:top w:val="nil"/>
              <w:left w:val="single" w:sz="8" w:space="0" w:color="auto"/>
              <w:bottom w:val="nil"/>
              <w:right w:val="nil"/>
            </w:tcBorders>
            <w:noWrap/>
            <w:vAlign w:val="center"/>
            <w:hideMark/>
          </w:tcPr>
          <w:p w14:paraId="52AD651B"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center"/>
            <w:hideMark/>
          </w:tcPr>
          <w:p w14:paraId="610C97FF"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3B2FEDA6"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544" w:type="dxa"/>
            <w:tcBorders>
              <w:top w:val="nil"/>
              <w:left w:val="nil"/>
              <w:bottom w:val="nil"/>
              <w:right w:val="nil"/>
            </w:tcBorders>
            <w:vAlign w:val="center"/>
            <w:hideMark/>
          </w:tcPr>
          <w:p w14:paraId="38BCD53E"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843" w:type="dxa"/>
            <w:tcBorders>
              <w:top w:val="nil"/>
              <w:left w:val="nil"/>
              <w:bottom w:val="nil"/>
              <w:right w:val="nil"/>
            </w:tcBorders>
            <w:vAlign w:val="center"/>
            <w:hideMark/>
          </w:tcPr>
          <w:p w14:paraId="3F4D807E"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642" w:type="dxa"/>
            <w:tcBorders>
              <w:top w:val="nil"/>
              <w:left w:val="nil"/>
              <w:bottom w:val="nil"/>
              <w:right w:val="nil"/>
            </w:tcBorders>
            <w:vAlign w:val="center"/>
            <w:hideMark/>
          </w:tcPr>
          <w:p w14:paraId="1B473ADE"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nil"/>
            </w:tcBorders>
            <w:vAlign w:val="center"/>
            <w:hideMark/>
          </w:tcPr>
          <w:p w14:paraId="16AA0901"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034" w:type="dxa"/>
            <w:tcBorders>
              <w:top w:val="nil"/>
              <w:left w:val="nil"/>
              <w:bottom w:val="nil"/>
              <w:right w:val="nil"/>
            </w:tcBorders>
            <w:vAlign w:val="center"/>
            <w:hideMark/>
          </w:tcPr>
          <w:p w14:paraId="1428213D"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628FEBA3"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62E79B0B" w14:textId="77777777" w:rsidTr="001054B8">
        <w:trPr>
          <w:trHeight w:val="450"/>
        </w:trPr>
        <w:tc>
          <w:tcPr>
            <w:tcW w:w="222" w:type="dxa"/>
            <w:tcBorders>
              <w:top w:val="nil"/>
              <w:left w:val="single" w:sz="8" w:space="0" w:color="auto"/>
              <w:bottom w:val="nil"/>
              <w:right w:val="nil"/>
            </w:tcBorders>
            <w:noWrap/>
            <w:vAlign w:val="center"/>
            <w:hideMark/>
          </w:tcPr>
          <w:p w14:paraId="7BCCD449"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center"/>
            <w:hideMark/>
          </w:tcPr>
          <w:p w14:paraId="7BF8E908"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1710C322"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3387" w:type="dxa"/>
            <w:gridSpan w:val="2"/>
            <w:tcBorders>
              <w:top w:val="single" w:sz="8" w:space="0" w:color="auto"/>
              <w:left w:val="single" w:sz="8" w:space="0" w:color="auto"/>
              <w:bottom w:val="single" w:sz="4" w:space="0" w:color="auto"/>
              <w:right w:val="single" w:sz="4" w:space="0" w:color="auto"/>
            </w:tcBorders>
            <w:vAlign w:val="center"/>
            <w:hideMark/>
          </w:tcPr>
          <w:p w14:paraId="791AA020" w14:textId="77777777" w:rsidR="00206970" w:rsidRPr="00206970" w:rsidRDefault="00206970" w:rsidP="00206970">
            <w:pPr>
              <w:spacing w:after="0" w:line="240" w:lineRule="auto"/>
              <w:ind w:left="0"/>
              <w:jc w:val="center"/>
              <w:rPr>
                <w:rFonts w:ascii="Aptos Narrow" w:eastAsia="Times New Roman" w:hAnsi="Aptos Narrow" w:cs="Times New Roman"/>
                <w:b/>
                <w:bCs/>
                <w:color w:val="000000"/>
                <w:sz w:val="32"/>
                <w:szCs w:val="32"/>
                <w:lang w:eastAsia="it-IT"/>
              </w:rPr>
            </w:pPr>
            <w:r w:rsidRPr="00206970">
              <w:rPr>
                <w:rFonts w:ascii="Aptos Narrow" w:eastAsia="Times New Roman" w:hAnsi="Aptos Narrow" w:cs="Times New Roman"/>
                <w:b/>
                <w:bCs/>
                <w:color w:val="000000"/>
                <w:sz w:val="32"/>
                <w:szCs w:val="32"/>
                <w:lang w:eastAsia="it-IT"/>
              </w:rPr>
              <w:t>CONSIGLIO</w:t>
            </w:r>
          </w:p>
        </w:tc>
        <w:tc>
          <w:tcPr>
            <w:tcW w:w="1642" w:type="dxa"/>
            <w:tcBorders>
              <w:top w:val="single" w:sz="8" w:space="0" w:color="auto"/>
              <w:left w:val="nil"/>
              <w:bottom w:val="single" w:sz="4" w:space="0" w:color="auto"/>
              <w:right w:val="single" w:sz="8" w:space="0" w:color="auto"/>
            </w:tcBorders>
            <w:vAlign w:val="center"/>
            <w:hideMark/>
          </w:tcPr>
          <w:p w14:paraId="0D7DF559" w14:textId="77777777" w:rsidR="00206970" w:rsidRPr="00206970" w:rsidRDefault="00206970" w:rsidP="00206970">
            <w:pPr>
              <w:spacing w:after="0" w:line="240" w:lineRule="auto"/>
              <w:ind w:left="0"/>
              <w:jc w:val="center"/>
              <w:rPr>
                <w:rFonts w:ascii="Aptos Narrow" w:eastAsia="Times New Roman" w:hAnsi="Aptos Narrow" w:cs="Times New Roman"/>
                <w:b/>
                <w:bCs/>
                <w:color w:val="000000"/>
                <w:sz w:val="22"/>
                <w:szCs w:val="22"/>
                <w:lang w:eastAsia="it-IT"/>
              </w:rPr>
            </w:pPr>
            <w:r w:rsidRPr="00206970">
              <w:rPr>
                <w:rFonts w:ascii="Aptos Narrow" w:eastAsia="Times New Roman" w:hAnsi="Aptos Narrow" w:cs="Times New Roman"/>
                <w:b/>
                <w:bCs/>
                <w:color w:val="000000"/>
                <w:sz w:val="22"/>
                <w:szCs w:val="22"/>
                <w:lang w:eastAsia="it-IT"/>
              </w:rPr>
              <w:t>INVITATI PERMANENTI</w:t>
            </w:r>
          </w:p>
        </w:tc>
        <w:tc>
          <w:tcPr>
            <w:tcW w:w="222" w:type="dxa"/>
            <w:tcBorders>
              <w:top w:val="nil"/>
              <w:left w:val="nil"/>
              <w:bottom w:val="nil"/>
              <w:right w:val="nil"/>
            </w:tcBorders>
            <w:vAlign w:val="center"/>
            <w:hideMark/>
          </w:tcPr>
          <w:p w14:paraId="343A056A" w14:textId="77777777" w:rsidR="00206970" w:rsidRPr="00206970" w:rsidRDefault="00206970" w:rsidP="00206970">
            <w:pPr>
              <w:spacing w:after="0" w:line="240" w:lineRule="auto"/>
              <w:ind w:left="0"/>
              <w:jc w:val="center"/>
              <w:rPr>
                <w:rFonts w:ascii="Aptos Narrow" w:eastAsia="Times New Roman" w:hAnsi="Aptos Narrow" w:cs="Times New Roman"/>
                <w:b/>
                <w:bCs/>
                <w:color w:val="000000"/>
                <w:sz w:val="22"/>
                <w:szCs w:val="22"/>
                <w:lang w:eastAsia="it-IT"/>
              </w:rPr>
            </w:pPr>
          </w:p>
        </w:tc>
        <w:tc>
          <w:tcPr>
            <w:tcW w:w="2034" w:type="dxa"/>
            <w:tcBorders>
              <w:top w:val="nil"/>
              <w:left w:val="nil"/>
              <w:bottom w:val="nil"/>
              <w:right w:val="nil"/>
            </w:tcBorders>
            <w:vAlign w:val="center"/>
            <w:hideMark/>
          </w:tcPr>
          <w:p w14:paraId="30EE822F"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49051446"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5B03457D" w14:textId="77777777" w:rsidTr="001054B8">
        <w:trPr>
          <w:trHeight w:val="223"/>
        </w:trPr>
        <w:tc>
          <w:tcPr>
            <w:tcW w:w="222" w:type="dxa"/>
            <w:tcBorders>
              <w:top w:val="nil"/>
              <w:left w:val="single" w:sz="8" w:space="0" w:color="auto"/>
              <w:bottom w:val="nil"/>
              <w:right w:val="nil"/>
            </w:tcBorders>
            <w:noWrap/>
            <w:vAlign w:val="center"/>
            <w:hideMark/>
          </w:tcPr>
          <w:p w14:paraId="6A33D820"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center"/>
            <w:hideMark/>
          </w:tcPr>
          <w:p w14:paraId="61F72960"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center"/>
            <w:hideMark/>
          </w:tcPr>
          <w:p w14:paraId="61FB3B56"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1544" w:type="dxa"/>
            <w:tcBorders>
              <w:top w:val="nil"/>
              <w:left w:val="single" w:sz="8" w:space="0" w:color="auto"/>
              <w:bottom w:val="single" w:sz="4" w:space="0" w:color="auto"/>
              <w:right w:val="single" w:sz="4" w:space="0" w:color="auto"/>
            </w:tcBorders>
            <w:vAlign w:val="center"/>
            <w:hideMark/>
          </w:tcPr>
          <w:p w14:paraId="7E204EEB"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Massimo Ghizzani</w:t>
            </w:r>
          </w:p>
        </w:tc>
        <w:tc>
          <w:tcPr>
            <w:tcW w:w="1843" w:type="dxa"/>
            <w:tcBorders>
              <w:top w:val="nil"/>
              <w:left w:val="nil"/>
              <w:bottom w:val="single" w:sz="4" w:space="0" w:color="auto"/>
              <w:right w:val="single" w:sz="4" w:space="0" w:color="auto"/>
            </w:tcBorders>
            <w:vAlign w:val="center"/>
            <w:hideMark/>
          </w:tcPr>
          <w:p w14:paraId="3880972A"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Maria Teresa Ferrini</w:t>
            </w:r>
          </w:p>
        </w:tc>
        <w:tc>
          <w:tcPr>
            <w:tcW w:w="1642" w:type="dxa"/>
            <w:tcBorders>
              <w:top w:val="nil"/>
              <w:left w:val="nil"/>
              <w:bottom w:val="single" w:sz="4" w:space="0" w:color="auto"/>
              <w:right w:val="single" w:sz="8" w:space="0" w:color="auto"/>
            </w:tcBorders>
            <w:vAlign w:val="center"/>
            <w:hideMark/>
          </w:tcPr>
          <w:p w14:paraId="38340199"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Ilaria Landi</w:t>
            </w:r>
          </w:p>
        </w:tc>
        <w:tc>
          <w:tcPr>
            <w:tcW w:w="222" w:type="dxa"/>
            <w:tcBorders>
              <w:top w:val="nil"/>
              <w:left w:val="nil"/>
              <w:bottom w:val="nil"/>
              <w:right w:val="nil"/>
            </w:tcBorders>
            <w:vAlign w:val="center"/>
            <w:hideMark/>
          </w:tcPr>
          <w:p w14:paraId="3E2E0E2B"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nil"/>
              <w:bottom w:val="nil"/>
              <w:right w:val="nil"/>
            </w:tcBorders>
            <w:vAlign w:val="center"/>
            <w:hideMark/>
          </w:tcPr>
          <w:p w14:paraId="07E25B52" w14:textId="77777777" w:rsidR="00206970" w:rsidRPr="00206970" w:rsidRDefault="00206970" w:rsidP="00206970">
            <w:pPr>
              <w:spacing w:after="0" w:line="240" w:lineRule="auto"/>
              <w:ind w:left="0"/>
              <w:jc w:val="center"/>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center"/>
            <w:hideMark/>
          </w:tcPr>
          <w:p w14:paraId="11D60826"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1041CFC9" w14:textId="77777777" w:rsidTr="001054B8">
        <w:trPr>
          <w:trHeight w:val="223"/>
        </w:trPr>
        <w:tc>
          <w:tcPr>
            <w:tcW w:w="222" w:type="dxa"/>
            <w:tcBorders>
              <w:top w:val="nil"/>
              <w:left w:val="single" w:sz="8" w:space="0" w:color="auto"/>
              <w:bottom w:val="nil"/>
              <w:right w:val="nil"/>
            </w:tcBorders>
            <w:noWrap/>
            <w:vAlign w:val="bottom"/>
            <w:hideMark/>
          </w:tcPr>
          <w:p w14:paraId="278DA248"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bottom"/>
            <w:hideMark/>
          </w:tcPr>
          <w:p w14:paraId="7F975DC6"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bottom"/>
            <w:hideMark/>
          </w:tcPr>
          <w:p w14:paraId="6CF568EB"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1544" w:type="dxa"/>
            <w:tcBorders>
              <w:top w:val="nil"/>
              <w:left w:val="single" w:sz="8" w:space="0" w:color="auto"/>
              <w:bottom w:val="single" w:sz="4" w:space="0" w:color="auto"/>
              <w:right w:val="single" w:sz="4" w:space="0" w:color="auto"/>
            </w:tcBorders>
            <w:vAlign w:val="center"/>
            <w:hideMark/>
          </w:tcPr>
          <w:p w14:paraId="1DC6E01B"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Massimo Pifferi</w:t>
            </w:r>
          </w:p>
        </w:tc>
        <w:tc>
          <w:tcPr>
            <w:tcW w:w="1843" w:type="dxa"/>
            <w:tcBorders>
              <w:top w:val="nil"/>
              <w:left w:val="nil"/>
              <w:bottom w:val="single" w:sz="4" w:space="0" w:color="auto"/>
              <w:right w:val="single" w:sz="4" w:space="0" w:color="auto"/>
            </w:tcBorders>
            <w:vAlign w:val="center"/>
            <w:hideMark/>
          </w:tcPr>
          <w:p w14:paraId="71903277"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Elena Fioravanti</w:t>
            </w:r>
          </w:p>
        </w:tc>
        <w:tc>
          <w:tcPr>
            <w:tcW w:w="1642" w:type="dxa"/>
            <w:tcBorders>
              <w:top w:val="nil"/>
              <w:left w:val="nil"/>
              <w:bottom w:val="single" w:sz="4" w:space="0" w:color="auto"/>
              <w:right w:val="single" w:sz="8" w:space="0" w:color="auto"/>
            </w:tcBorders>
            <w:vAlign w:val="center"/>
            <w:hideMark/>
          </w:tcPr>
          <w:p w14:paraId="43ECE416"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Ilaria Caponi</w:t>
            </w:r>
          </w:p>
        </w:tc>
        <w:tc>
          <w:tcPr>
            <w:tcW w:w="222" w:type="dxa"/>
            <w:tcBorders>
              <w:top w:val="nil"/>
              <w:left w:val="nil"/>
              <w:bottom w:val="nil"/>
              <w:right w:val="nil"/>
            </w:tcBorders>
            <w:vAlign w:val="bottom"/>
            <w:hideMark/>
          </w:tcPr>
          <w:p w14:paraId="71F6E659"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nil"/>
              <w:bottom w:val="nil"/>
              <w:right w:val="nil"/>
            </w:tcBorders>
            <w:vAlign w:val="bottom"/>
            <w:hideMark/>
          </w:tcPr>
          <w:p w14:paraId="27EFD3AD"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bottom"/>
            <w:hideMark/>
          </w:tcPr>
          <w:p w14:paraId="36986AB1"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0E8D091A" w14:textId="77777777" w:rsidTr="001054B8">
        <w:trPr>
          <w:trHeight w:val="223"/>
        </w:trPr>
        <w:tc>
          <w:tcPr>
            <w:tcW w:w="222" w:type="dxa"/>
            <w:tcBorders>
              <w:top w:val="nil"/>
              <w:left w:val="single" w:sz="8" w:space="0" w:color="auto"/>
              <w:bottom w:val="nil"/>
              <w:right w:val="nil"/>
            </w:tcBorders>
            <w:noWrap/>
            <w:vAlign w:val="bottom"/>
            <w:hideMark/>
          </w:tcPr>
          <w:p w14:paraId="47CD106F"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bottom"/>
            <w:hideMark/>
          </w:tcPr>
          <w:p w14:paraId="20FC57EE"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bottom"/>
            <w:hideMark/>
          </w:tcPr>
          <w:p w14:paraId="0BC604A1"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1544" w:type="dxa"/>
            <w:tcBorders>
              <w:top w:val="nil"/>
              <w:left w:val="single" w:sz="8" w:space="0" w:color="auto"/>
              <w:bottom w:val="single" w:sz="4" w:space="0" w:color="auto"/>
              <w:right w:val="single" w:sz="4" w:space="0" w:color="auto"/>
            </w:tcBorders>
            <w:vAlign w:val="center"/>
            <w:hideMark/>
          </w:tcPr>
          <w:p w14:paraId="46AC4CAF"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Fabio Nocchi</w:t>
            </w:r>
          </w:p>
        </w:tc>
        <w:tc>
          <w:tcPr>
            <w:tcW w:w="1843" w:type="dxa"/>
            <w:tcBorders>
              <w:top w:val="nil"/>
              <w:left w:val="nil"/>
              <w:bottom w:val="single" w:sz="4" w:space="0" w:color="auto"/>
              <w:right w:val="single" w:sz="4" w:space="0" w:color="auto"/>
            </w:tcBorders>
            <w:vAlign w:val="center"/>
            <w:hideMark/>
          </w:tcPr>
          <w:p w14:paraId="5B06B841"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Gianni Lenzini</w:t>
            </w:r>
          </w:p>
        </w:tc>
        <w:tc>
          <w:tcPr>
            <w:tcW w:w="1642" w:type="dxa"/>
            <w:tcBorders>
              <w:top w:val="nil"/>
              <w:left w:val="nil"/>
              <w:bottom w:val="single" w:sz="4" w:space="0" w:color="auto"/>
              <w:right w:val="single" w:sz="8" w:space="0" w:color="auto"/>
            </w:tcBorders>
            <w:vAlign w:val="center"/>
            <w:hideMark/>
          </w:tcPr>
          <w:p w14:paraId="2BD777EC"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Stefano Spagnoli</w:t>
            </w:r>
          </w:p>
        </w:tc>
        <w:tc>
          <w:tcPr>
            <w:tcW w:w="222" w:type="dxa"/>
            <w:tcBorders>
              <w:top w:val="nil"/>
              <w:left w:val="nil"/>
              <w:bottom w:val="nil"/>
              <w:right w:val="nil"/>
            </w:tcBorders>
            <w:vAlign w:val="bottom"/>
            <w:hideMark/>
          </w:tcPr>
          <w:p w14:paraId="04205834"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nil"/>
              <w:bottom w:val="nil"/>
              <w:right w:val="nil"/>
            </w:tcBorders>
            <w:vAlign w:val="bottom"/>
            <w:hideMark/>
          </w:tcPr>
          <w:p w14:paraId="67E47098"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bottom"/>
            <w:hideMark/>
          </w:tcPr>
          <w:p w14:paraId="41C06FC7"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52827399" w14:textId="77777777" w:rsidTr="001054B8">
        <w:trPr>
          <w:trHeight w:val="223"/>
        </w:trPr>
        <w:tc>
          <w:tcPr>
            <w:tcW w:w="222" w:type="dxa"/>
            <w:tcBorders>
              <w:top w:val="nil"/>
              <w:left w:val="single" w:sz="8" w:space="0" w:color="auto"/>
              <w:bottom w:val="nil"/>
              <w:right w:val="nil"/>
            </w:tcBorders>
            <w:noWrap/>
            <w:vAlign w:val="bottom"/>
            <w:hideMark/>
          </w:tcPr>
          <w:p w14:paraId="53A2DBD2"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bottom"/>
            <w:hideMark/>
          </w:tcPr>
          <w:p w14:paraId="29D7FC07"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bottom"/>
            <w:hideMark/>
          </w:tcPr>
          <w:p w14:paraId="5DEC723B"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1544" w:type="dxa"/>
            <w:tcBorders>
              <w:top w:val="nil"/>
              <w:left w:val="single" w:sz="8" w:space="0" w:color="auto"/>
              <w:bottom w:val="single" w:sz="4" w:space="0" w:color="auto"/>
              <w:right w:val="single" w:sz="4" w:space="0" w:color="auto"/>
            </w:tcBorders>
            <w:vAlign w:val="center"/>
            <w:hideMark/>
          </w:tcPr>
          <w:p w14:paraId="52E72B88"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Ilaria Sguazzini</w:t>
            </w:r>
          </w:p>
        </w:tc>
        <w:tc>
          <w:tcPr>
            <w:tcW w:w="1843" w:type="dxa"/>
            <w:tcBorders>
              <w:top w:val="nil"/>
              <w:left w:val="nil"/>
              <w:bottom w:val="single" w:sz="4" w:space="0" w:color="auto"/>
              <w:right w:val="single" w:sz="4" w:space="0" w:color="auto"/>
            </w:tcBorders>
            <w:vAlign w:val="center"/>
            <w:hideMark/>
          </w:tcPr>
          <w:p w14:paraId="097DE20B"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Francesco Luzzetti</w:t>
            </w:r>
          </w:p>
        </w:tc>
        <w:tc>
          <w:tcPr>
            <w:tcW w:w="1642" w:type="dxa"/>
            <w:tcBorders>
              <w:top w:val="nil"/>
              <w:left w:val="nil"/>
              <w:bottom w:val="single" w:sz="4" w:space="0" w:color="auto"/>
              <w:right w:val="single" w:sz="8" w:space="0" w:color="auto"/>
            </w:tcBorders>
            <w:vAlign w:val="center"/>
            <w:hideMark/>
          </w:tcPr>
          <w:p w14:paraId="3D55671C"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Rosanna Magi</w:t>
            </w:r>
          </w:p>
        </w:tc>
        <w:tc>
          <w:tcPr>
            <w:tcW w:w="222" w:type="dxa"/>
            <w:tcBorders>
              <w:top w:val="nil"/>
              <w:left w:val="nil"/>
              <w:bottom w:val="nil"/>
              <w:right w:val="nil"/>
            </w:tcBorders>
            <w:vAlign w:val="bottom"/>
            <w:hideMark/>
          </w:tcPr>
          <w:p w14:paraId="10616FF9"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nil"/>
              <w:bottom w:val="nil"/>
              <w:right w:val="nil"/>
            </w:tcBorders>
            <w:vAlign w:val="bottom"/>
            <w:hideMark/>
          </w:tcPr>
          <w:p w14:paraId="05114BEC"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bottom"/>
            <w:hideMark/>
          </w:tcPr>
          <w:p w14:paraId="039A5383"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126CF6D2" w14:textId="77777777" w:rsidTr="001054B8">
        <w:trPr>
          <w:trHeight w:val="223"/>
        </w:trPr>
        <w:tc>
          <w:tcPr>
            <w:tcW w:w="222" w:type="dxa"/>
            <w:tcBorders>
              <w:top w:val="nil"/>
              <w:left w:val="single" w:sz="8" w:space="0" w:color="auto"/>
              <w:bottom w:val="nil"/>
              <w:right w:val="nil"/>
            </w:tcBorders>
            <w:noWrap/>
            <w:vAlign w:val="bottom"/>
            <w:hideMark/>
          </w:tcPr>
          <w:p w14:paraId="71999875"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bottom"/>
            <w:hideMark/>
          </w:tcPr>
          <w:p w14:paraId="2C7AC594"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bottom"/>
            <w:hideMark/>
          </w:tcPr>
          <w:p w14:paraId="7CFA8904"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1544" w:type="dxa"/>
            <w:tcBorders>
              <w:top w:val="nil"/>
              <w:left w:val="single" w:sz="8" w:space="0" w:color="auto"/>
              <w:bottom w:val="single" w:sz="4" w:space="0" w:color="auto"/>
              <w:right w:val="single" w:sz="4" w:space="0" w:color="auto"/>
            </w:tcBorders>
            <w:vAlign w:val="center"/>
            <w:hideMark/>
          </w:tcPr>
          <w:p w14:paraId="32675EE2"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Alessandro Bernabini</w:t>
            </w:r>
          </w:p>
        </w:tc>
        <w:tc>
          <w:tcPr>
            <w:tcW w:w="1843" w:type="dxa"/>
            <w:tcBorders>
              <w:top w:val="nil"/>
              <w:left w:val="nil"/>
              <w:bottom w:val="single" w:sz="4" w:space="0" w:color="auto"/>
              <w:right w:val="single" w:sz="4" w:space="0" w:color="auto"/>
            </w:tcBorders>
            <w:vAlign w:val="center"/>
            <w:hideMark/>
          </w:tcPr>
          <w:p w14:paraId="42AFC477"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Davide Vincenzo Marano</w:t>
            </w:r>
          </w:p>
        </w:tc>
        <w:tc>
          <w:tcPr>
            <w:tcW w:w="1642" w:type="dxa"/>
            <w:tcBorders>
              <w:top w:val="nil"/>
              <w:left w:val="nil"/>
              <w:bottom w:val="single" w:sz="4" w:space="0" w:color="auto"/>
              <w:right w:val="single" w:sz="8" w:space="0" w:color="auto"/>
            </w:tcBorders>
            <w:vAlign w:val="center"/>
            <w:hideMark/>
          </w:tcPr>
          <w:p w14:paraId="6C10E431"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Davide Sbrolli</w:t>
            </w:r>
          </w:p>
        </w:tc>
        <w:tc>
          <w:tcPr>
            <w:tcW w:w="222" w:type="dxa"/>
            <w:tcBorders>
              <w:top w:val="nil"/>
              <w:left w:val="nil"/>
              <w:bottom w:val="nil"/>
              <w:right w:val="nil"/>
            </w:tcBorders>
            <w:vAlign w:val="bottom"/>
            <w:hideMark/>
          </w:tcPr>
          <w:p w14:paraId="5F0F1945"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nil"/>
              <w:bottom w:val="nil"/>
              <w:right w:val="nil"/>
            </w:tcBorders>
            <w:vAlign w:val="bottom"/>
            <w:hideMark/>
          </w:tcPr>
          <w:p w14:paraId="61495471"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bottom"/>
            <w:hideMark/>
          </w:tcPr>
          <w:p w14:paraId="55394DDD"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48994A60" w14:textId="77777777" w:rsidTr="001054B8">
        <w:trPr>
          <w:trHeight w:val="223"/>
        </w:trPr>
        <w:tc>
          <w:tcPr>
            <w:tcW w:w="222" w:type="dxa"/>
            <w:tcBorders>
              <w:top w:val="nil"/>
              <w:left w:val="single" w:sz="8" w:space="0" w:color="auto"/>
              <w:bottom w:val="nil"/>
              <w:right w:val="nil"/>
            </w:tcBorders>
            <w:noWrap/>
            <w:vAlign w:val="bottom"/>
            <w:hideMark/>
          </w:tcPr>
          <w:p w14:paraId="7945A077"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bottom"/>
            <w:hideMark/>
          </w:tcPr>
          <w:p w14:paraId="7F29EEB0"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bottom"/>
            <w:hideMark/>
          </w:tcPr>
          <w:p w14:paraId="06B6C0B7"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1544" w:type="dxa"/>
            <w:tcBorders>
              <w:top w:val="nil"/>
              <w:left w:val="single" w:sz="8" w:space="0" w:color="auto"/>
              <w:bottom w:val="single" w:sz="4" w:space="0" w:color="auto"/>
              <w:right w:val="single" w:sz="4" w:space="0" w:color="auto"/>
            </w:tcBorders>
            <w:vAlign w:val="center"/>
            <w:hideMark/>
          </w:tcPr>
          <w:p w14:paraId="2C0BD9D0"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Giulia Bianchini</w:t>
            </w:r>
          </w:p>
        </w:tc>
        <w:tc>
          <w:tcPr>
            <w:tcW w:w="1843" w:type="dxa"/>
            <w:tcBorders>
              <w:top w:val="nil"/>
              <w:left w:val="nil"/>
              <w:bottom w:val="single" w:sz="4" w:space="0" w:color="auto"/>
              <w:right w:val="single" w:sz="4" w:space="0" w:color="auto"/>
            </w:tcBorders>
            <w:vAlign w:val="center"/>
            <w:hideMark/>
          </w:tcPr>
          <w:p w14:paraId="5DAFD647"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Cinzia Massai</w:t>
            </w:r>
          </w:p>
        </w:tc>
        <w:tc>
          <w:tcPr>
            <w:tcW w:w="1642" w:type="dxa"/>
            <w:tcBorders>
              <w:top w:val="nil"/>
              <w:left w:val="nil"/>
              <w:bottom w:val="single" w:sz="4" w:space="0" w:color="auto"/>
              <w:right w:val="single" w:sz="8" w:space="0" w:color="auto"/>
            </w:tcBorders>
            <w:vAlign w:val="center"/>
            <w:hideMark/>
          </w:tcPr>
          <w:p w14:paraId="3DBC5A34"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Nadia Tuttini</w:t>
            </w:r>
          </w:p>
        </w:tc>
        <w:tc>
          <w:tcPr>
            <w:tcW w:w="222" w:type="dxa"/>
            <w:tcBorders>
              <w:top w:val="nil"/>
              <w:left w:val="nil"/>
              <w:bottom w:val="nil"/>
              <w:right w:val="nil"/>
            </w:tcBorders>
            <w:vAlign w:val="bottom"/>
            <w:hideMark/>
          </w:tcPr>
          <w:p w14:paraId="7DDD52C1"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nil"/>
              <w:bottom w:val="nil"/>
              <w:right w:val="nil"/>
            </w:tcBorders>
            <w:vAlign w:val="bottom"/>
            <w:hideMark/>
          </w:tcPr>
          <w:p w14:paraId="2EBCBC76"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bottom"/>
            <w:hideMark/>
          </w:tcPr>
          <w:p w14:paraId="1996C892"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3669BB1E" w14:textId="77777777" w:rsidTr="001054B8">
        <w:trPr>
          <w:trHeight w:val="223"/>
        </w:trPr>
        <w:tc>
          <w:tcPr>
            <w:tcW w:w="222" w:type="dxa"/>
            <w:tcBorders>
              <w:top w:val="nil"/>
              <w:left w:val="single" w:sz="8" w:space="0" w:color="auto"/>
              <w:bottom w:val="nil"/>
              <w:right w:val="nil"/>
            </w:tcBorders>
            <w:noWrap/>
            <w:vAlign w:val="bottom"/>
            <w:hideMark/>
          </w:tcPr>
          <w:p w14:paraId="3BC72DB3"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bottom"/>
            <w:hideMark/>
          </w:tcPr>
          <w:p w14:paraId="63310A49"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bottom"/>
            <w:hideMark/>
          </w:tcPr>
          <w:p w14:paraId="6B647FB0"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1544" w:type="dxa"/>
            <w:tcBorders>
              <w:top w:val="nil"/>
              <w:left w:val="single" w:sz="8" w:space="0" w:color="auto"/>
              <w:bottom w:val="single" w:sz="4" w:space="0" w:color="auto"/>
              <w:right w:val="single" w:sz="4" w:space="0" w:color="auto"/>
            </w:tcBorders>
            <w:vAlign w:val="center"/>
            <w:hideMark/>
          </w:tcPr>
          <w:p w14:paraId="098375BB"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Maximilian Cenderelli</w:t>
            </w:r>
          </w:p>
        </w:tc>
        <w:tc>
          <w:tcPr>
            <w:tcW w:w="1843" w:type="dxa"/>
            <w:tcBorders>
              <w:top w:val="nil"/>
              <w:left w:val="nil"/>
              <w:bottom w:val="single" w:sz="4" w:space="0" w:color="auto"/>
              <w:right w:val="single" w:sz="4" w:space="0" w:color="auto"/>
            </w:tcBorders>
            <w:vAlign w:val="center"/>
            <w:hideMark/>
          </w:tcPr>
          <w:p w14:paraId="134844E7"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Piero Parricchi</w:t>
            </w:r>
          </w:p>
        </w:tc>
        <w:tc>
          <w:tcPr>
            <w:tcW w:w="1642" w:type="dxa"/>
            <w:tcBorders>
              <w:top w:val="nil"/>
              <w:left w:val="nil"/>
              <w:bottom w:val="single" w:sz="4" w:space="0" w:color="auto"/>
              <w:right w:val="single" w:sz="8" w:space="0" w:color="auto"/>
            </w:tcBorders>
            <w:vAlign w:val="center"/>
            <w:hideMark/>
          </w:tcPr>
          <w:p w14:paraId="56880DB6"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Daniele Tanini</w:t>
            </w:r>
          </w:p>
        </w:tc>
        <w:tc>
          <w:tcPr>
            <w:tcW w:w="222" w:type="dxa"/>
            <w:tcBorders>
              <w:top w:val="nil"/>
              <w:left w:val="nil"/>
              <w:bottom w:val="nil"/>
              <w:right w:val="nil"/>
            </w:tcBorders>
            <w:vAlign w:val="bottom"/>
            <w:hideMark/>
          </w:tcPr>
          <w:p w14:paraId="3C82D702"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nil"/>
              <w:bottom w:val="nil"/>
              <w:right w:val="nil"/>
            </w:tcBorders>
            <w:vAlign w:val="bottom"/>
            <w:hideMark/>
          </w:tcPr>
          <w:p w14:paraId="027F440B"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bottom"/>
            <w:hideMark/>
          </w:tcPr>
          <w:p w14:paraId="67620514"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0DE9E334" w14:textId="77777777" w:rsidTr="001054B8">
        <w:trPr>
          <w:trHeight w:val="223"/>
        </w:trPr>
        <w:tc>
          <w:tcPr>
            <w:tcW w:w="222" w:type="dxa"/>
            <w:tcBorders>
              <w:top w:val="nil"/>
              <w:left w:val="single" w:sz="8" w:space="0" w:color="auto"/>
              <w:bottom w:val="nil"/>
              <w:right w:val="nil"/>
            </w:tcBorders>
            <w:noWrap/>
            <w:vAlign w:val="bottom"/>
            <w:hideMark/>
          </w:tcPr>
          <w:p w14:paraId="113C3921"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bottom"/>
            <w:hideMark/>
          </w:tcPr>
          <w:p w14:paraId="4E68688D"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bottom"/>
            <w:hideMark/>
          </w:tcPr>
          <w:p w14:paraId="167FC098"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1544" w:type="dxa"/>
            <w:tcBorders>
              <w:top w:val="nil"/>
              <w:left w:val="single" w:sz="8" w:space="0" w:color="auto"/>
              <w:bottom w:val="single" w:sz="4" w:space="0" w:color="auto"/>
              <w:right w:val="single" w:sz="4" w:space="0" w:color="auto"/>
            </w:tcBorders>
            <w:vAlign w:val="center"/>
            <w:hideMark/>
          </w:tcPr>
          <w:p w14:paraId="3E0C32C1"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Cheti Chelini</w:t>
            </w:r>
          </w:p>
        </w:tc>
        <w:tc>
          <w:tcPr>
            <w:tcW w:w="1843" w:type="dxa"/>
            <w:tcBorders>
              <w:top w:val="nil"/>
              <w:left w:val="nil"/>
              <w:bottom w:val="single" w:sz="4" w:space="0" w:color="auto"/>
              <w:right w:val="single" w:sz="4" w:space="0" w:color="auto"/>
            </w:tcBorders>
            <w:vAlign w:val="center"/>
            <w:hideMark/>
          </w:tcPr>
          <w:p w14:paraId="7503DE0B"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Elena Rossi</w:t>
            </w:r>
          </w:p>
        </w:tc>
        <w:tc>
          <w:tcPr>
            <w:tcW w:w="1642" w:type="dxa"/>
            <w:tcBorders>
              <w:top w:val="nil"/>
              <w:left w:val="nil"/>
              <w:bottom w:val="single" w:sz="4" w:space="0" w:color="auto"/>
              <w:right w:val="single" w:sz="8" w:space="0" w:color="auto"/>
            </w:tcBorders>
            <w:vAlign w:val="center"/>
            <w:hideMark/>
          </w:tcPr>
          <w:p w14:paraId="306A3439"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Olena Pavlovska</w:t>
            </w:r>
          </w:p>
        </w:tc>
        <w:tc>
          <w:tcPr>
            <w:tcW w:w="222" w:type="dxa"/>
            <w:tcBorders>
              <w:top w:val="nil"/>
              <w:left w:val="nil"/>
              <w:bottom w:val="nil"/>
              <w:right w:val="nil"/>
            </w:tcBorders>
            <w:vAlign w:val="bottom"/>
            <w:hideMark/>
          </w:tcPr>
          <w:p w14:paraId="75623BA8"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nil"/>
              <w:bottom w:val="nil"/>
              <w:right w:val="nil"/>
            </w:tcBorders>
            <w:vAlign w:val="bottom"/>
            <w:hideMark/>
          </w:tcPr>
          <w:p w14:paraId="54978AC6"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bottom"/>
            <w:hideMark/>
          </w:tcPr>
          <w:p w14:paraId="54B3B9C0"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79C31836" w14:textId="77777777" w:rsidTr="001054B8">
        <w:trPr>
          <w:trHeight w:val="223"/>
        </w:trPr>
        <w:tc>
          <w:tcPr>
            <w:tcW w:w="222" w:type="dxa"/>
            <w:tcBorders>
              <w:top w:val="nil"/>
              <w:left w:val="single" w:sz="8" w:space="0" w:color="auto"/>
              <w:bottom w:val="nil"/>
              <w:right w:val="nil"/>
            </w:tcBorders>
            <w:noWrap/>
            <w:vAlign w:val="bottom"/>
            <w:hideMark/>
          </w:tcPr>
          <w:p w14:paraId="60BDFD4F"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bottom"/>
            <w:hideMark/>
          </w:tcPr>
          <w:p w14:paraId="73AB9B1C"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bottom"/>
            <w:hideMark/>
          </w:tcPr>
          <w:p w14:paraId="196A7217"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1544" w:type="dxa"/>
            <w:tcBorders>
              <w:top w:val="nil"/>
              <w:left w:val="single" w:sz="8" w:space="0" w:color="auto"/>
              <w:bottom w:val="single" w:sz="4" w:space="0" w:color="auto"/>
              <w:right w:val="single" w:sz="4" w:space="0" w:color="auto"/>
            </w:tcBorders>
            <w:vAlign w:val="center"/>
            <w:hideMark/>
          </w:tcPr>
          <w:p w14:paraId="23A7AC02"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Riccardo Ciregia</w:t>
            </w:r>
          </w:p>
        </w:tc>
        <w:tc>
          <w:tcPr>
            <w:tcW w:w="1843" w:type="dxa"/>
            <w:tcBorders>
              <w:top w:val="nil"/>
              <w:left w:val="nil"/>
              <w:bottom w:val="single" w:sz="4" w:space="0" w:color="auto"/>
              <w:right w:val="single" w:sz="4" w:space="0" w:color="auto"/>
            </w:tcBorders>
            <w:vAlign w:val="center"/>
            <w:hideMark/>
          </w:tcPr>
          <w:p w14:paraId="727E7F6C"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Massimo Soldati</w:t>
            </w:r>
          </w:p>
        </w:tc>
        <w:tc>
          <w:tcPr>
            <w:tcW w:w="1642" w:type="dxa"/>
            <w:tcBorders>
              <w:top w:val="nil"/>
              <w:left w:val="nil"/>
              <w:bottom w:val="single" w:sz="4" w:space="0" w:color="auto"/>
              <w:right w:val="single" w:sz="8" w:space="0" w:color="auto"/>
            </w:tcBorders>
            <w:vAlign w:val="center"/>
            <w:hideMark/>
          </w:tcPr>
          <w:p w14:paraId="79EB4300"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Carlo Pellegrino</w:t>
            </w:r>
          </w:p>
        </w:tc>
        <w:tc>
          <w:tcPr>
            <w:tcW w:w="222" w:type="dxa"/>
            <w:tcBorders>
              <w:top w:val="nil"/>
              <w:left w:val="nil"/>
              <w:bottom w:val="nil"/>
              <w:right w:val="nil"/>
            </w:tcBorders>
            <w:vAlign w:val="bottom"/>
            <w:hideMark/>
          </w:tcPr>
          <w:p w14:paraId="51763F13"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nil"/>
              <w:bottom w:val="nil"/>
              <w:right w:val="nil"/>
            </w:tcBorders>
            <w:vAlign w:val="bottom"/>
            <w:hideMark/>
          </w:tcPr>
          <w:p w14:paraId="405EA148"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bottom"/>
            <w:hideMark/>
          </w:tcPr>
          <w:p w14:paraId="095E17C8"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48B83B93" w14:textId="77777777" w:rsidTr="001054B8">
        <w:trPr>
          <w:trHeight w:val="223"/>
        </w:trPr>
        <w:tc>
          <w:tcPr>
            <w:tcW w:w="222" w:type="dxa"/>
            <w:tcBorders>
              <w:top w:val="nil"/>
              <w:left w:val="single" w:sz="8" w:space="0" w:color="auto"/>
              <w:bottom w:val="nil"/>
              <w:right w:val="nil"/>
            </w:tcBorders>
            <w:noWrap/>
            <w:vAlign w:val="bottom"/>
            <w:hideMark/>
          </w:tcPr>
          <w:p w14:paraId="4C84D789"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bottom"/>
            <w:hideMark/>
          </w:tcPr>
          <w:p w14:paraId="1F4D8FCB"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bottom"/>
            <w:hideMark/>
          </w:tcPr>
          <w:p w14:paraId="7D921D3C"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1544" w:type="dxa"/>
            <w:tcBorders>
              <w:top w:val="nil"/>
              <w:left w:val="single" w:sz="8" w:space="0" w:color="auto"/>
              <w:bottom w:val="single" w:sz="4" w:space="0" w:color="auto"/>
              <w:right w:val="single" w:sz="4" w:space="0" w:color="auto"/>
            </w:tcBorders>
            <w:vAlign w:val="center"/>
            <w:hideMark/>
          </w:tcPr>
          <w:p w14:paraId="6978735E"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Cinzia Conti</w:t>
            </w:r>
          </w:p>
        </w:tc>
        <w:tc>
          <w:tcPr>
            <w:tcW w:w="1843" w:type="dxa"/>
            <w:tcBorders>
              <w:top w:val="nil"/>
              <w:left w:val="nil"/>
              <w:bottom w:val="single" w:sz="4" w:space="0" w:color="auto"/>
              <w:right w:val="single" w:sz="4" w:space="0" w:color="auto"/>
            </w:tcBorders>
            <w:vAlign w:val="center"/>
            <w:hideMark/>
          </w:tcPr>
          <w:p w14:paraId="4CEEBEA1"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Paolo Tontoranelli</w:t>
            </w:r>
          </w:p>
        </w:tc>
        <w:tc>
          <w:tcPr>
            <w:tcW w:w="1642" w:type="dxa"/>
            <w:tcBorders>
              <w:top w:val="nil"/>
              <w:left w:val="nil"/>
              <w:bottom w:val="single" w:sz="4" w:space="0" w:color="auto"/>
              <w:right w:val="single" w:sz="8" w:space="0" w:color="auto"/>
            </w:tcBorders>
            <w:vAlign w:val="center"/>
            <w:hideMark/>
          </w:tcPr>
          <w:p w14:paraId="7E140C63"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Roberta Pilozzi</w:t>
            </w:r>
          </w:p>
        </w:tc>
        <w:tc>
          <w:tcPr>
            <w:tcW w:w="222" w:type="dxa"/>
            <w:tcBorders>
              <w:top w:val="nil"/>
              <w:left w:val="nil"/>
              <w:bottom w:val="nil"/>
              <w:right w:val="nil"/>
            </w:tcBorders>
            <w:vAlign w:val="bottom"/>
            <w:hideMark/>
          </w:tcPr>
          <w:p w14:paraId="622C335D"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nil"/>
              <w:bottom w:val="nil"/>
              <w:right w:val="nil"/>
            </w:tcBorders>
            <w:vAlign w:val="bottom"/>
            <w:hideMark/>
          </w:tcPr>
          <w:p w14:paraId="54BB6B4C"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bottom"/>
            <w:hideMark/>
          </w:tcPr>
          <w:p w14:paraId="35102DC2"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096EAC2C" w14:textId="77777777" w:rsidTr="001054B8">
        <w:trPr>
          <w:trHeight w:val="223"/>
        </w:trPr>
        <w:tc>
          <w:tcPr>
            <w:tcW w:w="222" w:type="dxa"/>
            <w:tcBorders>
              <w:top w:val="nil"/>
              <w:left w:val="single" w:sz="8" w:space="0" w:color="auto"/>
              <w:bottom w:val="nil"/>
              <w:right w:val="nil"/>
            </w:tcBorders>
            <w:noWrap/>
            <w:vAlign w:val="bottom"/>
            <w:hideMark/>
          </w:tcPr>
          <w:p w14:paraId="5ED256E9"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bottom"/>
            <w:hideMark/>
          </w:tcPr>
          <w:p w14:paraId="465D00AF"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bottom"/>
            <w:hideMark/>
          </w:tcPr>
          <w:p w14:paraId="78F023D2"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1544" w:type="dxa"/>
            <w:tcBorders>
              <w:top w:val="nil"/>
              <w:left w:val="single" w:sz="8" w:space="0" w:color="auto"/>
              <w:bottom w:val="single" w:sz="4" w:space="0" w:color="auto"/>
              <w:right w:val="single" w:sz="4" w:space="0" w:color="auto"/>
            </w:tcBorders>
            <w:vAlign w:val="center"/>
            <w:hideMark/>
          </w:tcPr>
          <w:p w14:paraId="2F9B1EDC"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Lorenzo Croci</w:t>
            </w:r>
          </w:p>
        </w:tc>
        <w:tc>
          <w:tcPr>
            <w:tcW w:w="1843" w:type="dxa"/>
            <w:tcBorders>
              <w:top w:val="nil"/>
              <w:left w:val="nil"/>
              <w:bottom w:val="single" w:sz="4" w:space="0" w:color="auto"/>
              <w:right w:val="single" w:sz="4" w:space="0" w:color="auto"/>
            </w:tcBorders>
            <w:vAlign w:val="center"/>
            <w:hideMark/>
          </w:tcPr>
          <w:p w14:paraId="6CFBA33A"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Poalo Vagaggini</w:t>
            </w:r>
          </w:p>
        </w:tc>
        <w:tc>
          <w:tcPr>
            <w:tcW w:w="1642" w:type="dxa"/>
            <w:tcBorders>
              <w:top w:val="nil"/>
              <w:left w:val="nil"/>
              <w:bottom w:val="single" w:sz="4" w:space="0" w:color="auto"/>
              <w:right w:val="single" w:sz="8" w:space="0" w:color="auto"/>
            </w:tcBorders>
            <w:vAlign w:val="center"/>
            <w:hideMark/>
          </w:tcPr>
          <w:p w14:paraId="0CB1E8F3"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Antonio Albertini</w:t>
            </w:r>
          </w:p>
        </w:tc>
        <w:tc>
          <w:tcPr>
            <w:tcW w:w="222" w:type="dxa"/>
            <w:tcBorders>
              <w:top w:val="nil"/>
              <w:left w:val="nil"/>
              <w:bottom w:val="nil"/>
              <w:right w:val="nil"/>
            </w:tcBorders>
            <w:vAlign w:val="bottom"/>
            <w:hideMark/>
          </w:tcPr>
          <w:p w14:paraId="204275F1"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nil"/>
              <w:bottom w:val="nil"/>
              <w:right w:val="nil"/>
            </w:tcBorders>
            <w:vAlign w:val="bottom"/>
            <w:hideMark/>
          </w:tcPr>
          <w:p w14:paraId="30B352DA"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bottom"/>
            <w:hideMark/>
          </w:tcPr>
          <w:p w14:paraId="6A7E46CA"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17D6439A" w14:textId="77777777" w:rsidTr="001054B8">
        <w:trPr>
          <w:trHeight w:val="223"/>
        </w:trPr>
        <w:tc>
          <w:tcPr>
            <w:tcW w:w="222" w:type="dxa"/>
            <w:tcBorders>
              <w:top w:val="nil"/>
              <w:left w:val="single" w:sz="8" w:space="0" w:color="auto"/>
              <w:bottom w:val="nil"/>
              <w:right w:val="nil"/>
            </w:tcBorders>
            <w:noWrap/>
            <w:vAlign w:val="bottom"/>
            <w:hideMark/>
          </w:tcPr>
          <w:p w14:paraId="75CFBFF7"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bottom"/>
            <w:hideMark/>
          </w:tcPr>
          <w:p w14:paraId="3E045879"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bottom"/>
            <w:hideMark/>
          </w:tcPr>
          <w:p w14:paraId="47C2E99B"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1544" w:type="dxa"/>
            <w:tcBorders>
              <w:top w:val="nil"/>
              <w:left w:val="single" w:sz="8" w:space="0" w:color="auto"/>
              <w:bottom w:val="single" w:sz="4" w:space="0" w:color="auto"/>
              <w:right w:val="single" w:sz="4" w:space="0" w:color="auto"/>
            </w:tcBorders>
            <w:vAlign w:val="center"/>
            <w:hideMark/>
          </w:tcPr>
          <w:p w14:paraId="1B88BC5F"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Maria Letizia Fanara</w:t>
            </w:r>
          </w:p>
        </w:tc>
        <w:tc>
          <w:tcPr>
            <w:tcW w:w="1843" w:type="dxa"/>
            <w:tcBorders>
              <w:top w:val="nil"/>
              <w:left w:val="nil"/>
              <w:bottom w:val="single" w:sz="4" w:space="0" w:color="auto"/>
              <w:right w:val="single" w:sz="4" w:space="0" w:color="auto"/>
            </w:tcBorders>
            <w:vAlign w:val="center"/>
            <w:hideMark/>
          </w:tcPr>
          <w:p w14:paraId="67AF52EA"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Maurizio Zaccherotti</w:t>
            </w:r>
          </w:p>
        </w:tc>
        <w:tc>
          <w:tcPr>
            <w:tcW w:w="1642" w:type="dxa"/>
            <w:tcBorders>
              <w:top w:val="nil"/>
              <w:left w:val="nil"/>
              <w:bottom w:val="single" w:sz="4" w:space="0" w:color="auto"/>
              <w:right w:val="single" w:sz="8" w:space="0" w:color="auto"/>
            </w:tcBorders>
            <w:vAlign w:val="center"/>
            <w:hideMark/>
          </w:tcPr>
          <w:p w14:paraId="4C0CC302"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Riccardo Brandi</w:t>
            </w:r>
          </w:p>
        </w:tc>
        <w:tc>
          <w:tcPr>
            <w:tcW w:w="222" w:type="dxa"/>
            <w:tcBorders>
              <w:top w:val="nil"/>
              <w:left w:val="nil"/>
              <w:bottom w:val="nil"/>
              <w:right w:val="nil"/>
            </w:tcBorders>
            <w:vAlign w:val="bottom"/>
            <w:hideMark/>
          </w:tcPr>
          <w:p w14:paraId="20A20210"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p>
        </w:tc>
        <w:tc>
          <w:tcPr>
            <w:tcW w:w="2034" w:type="dxa"/>
            <w:tcBorders>
              <w:top w:val="nil"/>
              <w:left w:val="nil"/>
              <w:bottom w:val="nil"/>
              <w:right w:val="nil"/>
            </w:tcBorders>
            <w:vAlign w:val="bottom"/>
            <w:hideMark/>
          </w:tcPr>
          <w:p w14:paraId="0235ED98"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bottom"/>
            <w:hideMark/>
          </w:tcPr>
          <w:p w14:paraId="69E88229"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2BBC0410" w14:textId="77777777" w:rsidTr="001054B8">
        <w:trPr>
          <w:trHeight w:val="247"/>
        </w:trPr>
        <w:tc>
          <w:tcPr>
            <w:tcW w:w="222" w:type="dxa"/>
            <w:tcBorders>
              <w:top w:val="nil"/>
              <w:left w:val="single" w:sz="8" w:space="0" w:color="auto"/>
              <w:bottom w:val="nil"/>
              <w:right w:val="nil"/>
            </w:tcBorders>
            <w:noWrap/>
            <w:vAlign w:val="bottom"/>
            <w:hideMark/>
          </w:tcPr>
          <w:p w14:paraId="11EC3A39"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nil"/>
              <w:right w:val="nil"/>
            </w:tcBorders>
            <w:vAlign w:val="bottom"/>
            <w:hideMark/>
          </w:tcPr>
          <w:p w14:paraId="2E8256ED"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p>
        </w:tc>
        <w:tc>
          <w:tcPr>
            <w:tcW w:w="222" w:type="dxa"/>
            <w:tcBorders>
              <w:top w:val="nil"/>
              <w:left w:val="nil"/>
              <w:bottom w:val="nil"/>
              <w:right w:val="nil"/>
            </w:tcBorders>
            <w:vAlign w:val="bottom"/>
            <w:hideMark/>
          </w:tcPr>
          <w:p w14:paraId="594DA11B"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1544" w:type="dxa"/>
            <w:tcBorders>
              <w:top w:val="nil"/>
              <w:left w:val="single" w:sz="8" w:space="0" w:color="auto"/>
              <w:bottom w:val="single" w:sz="8" w:space="0" w:color="auto"/>
              <w:right w:val="single" w:sz="4" w:space="0" w:color="auto"/>
            </w:tcBorders>
            <w:vAlign w:val="center"/>
            <w:hideMark/>
          </w:tcPr>
          <w:p w14:paraId="122A6EF0"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Olinto Fedi</w:t>
            </w:r>
          </w:p>
        </w:tc>
        <w:tc>
          <w:tcPr>
            <w:tcW w:w="1843" w:type="dxa"/>
            <w:tcBorders>
              <w:top w:val="nil"/>
              <w:left w:val="nil"/>
              <w:bottom w:val="single" w:sz="8" w:space="0" w:color="auto"/>
              <w:right w:val="single" w:sz="4" w:space="0" w:color="auto"/>
            </w:tcBorders>
            <w:vAlign w:val="bottom"/>
            <w:hideMark/>
          </w:tcPr>
          <w:p w14:paraId="00EEB6C5" w14:textId="77777777" w:rsidR="00206970" w:rsidRPr="00206970" w:rsidRDefault="00206970" w:rsidP="00206970">
            <w:pPr>
              <w:spacing w:after="0" w:line="240" w:lineRule="auto"/>
              <w:ind w:left="0"/>
              <w:jc w:val="center"/>
              <w:rPr>
                <w:rFonts w:ascii="Calibri" w:eastAsia="Times New Roman" w:hAnsi="Calibri" w:cs="Calibri"/>
                <w:color w:val="000000"/>
                <w:sz w:val="24"/>
                <w:szCs w:val="24"/>
                <w:lang w:eastAsia="it-IT"/>
              </w:rPr>
            </w:pPr>
            <w:r w:rsidRPr="00206970">
              <w:rPr>
                <w:rFonts w:ascii="Calibri" w:eastAsia="Times New Roman" w:hAnsi="Calibri" w:cs="Calibri"/>
                <w:color w:val="000000"/>
                <w:sz w:val="24"/>
                <w:szCs w:val="24"/>
                <w:lang w:eastAsia="it-IT"/>
              </w:rPr>
              <w:t> </w:t>
            </w:r>
          </w:p>
        </w:tc>
        <w:tc>
          <w:tcPr>
            <w:tcW w:w="1642" w:type="dxa"/>
            <w:tcBorders>
              <w:top w:val="nil"/>
              <w:left w:val="nil"/>
              <w:bottom w:val="single" w:sz="8" w:space="0" w:color="auto"/>
              <w:right w:val="single" w:sz="8" w:space="0" w:color="auto"/>
            </w:tcBorders>
            <w:vAlign w:val="center"/>
            <w:hideMark/>
          </w:tcPr>
          <w:p w14:paraId="60E66547" w14:textId="77777777" w:rsidR="00206970" w:rsidRPr="00206970" w:rsidRDefault="00206970" w:rsidP="00206970">
            <w:pPr>
              <w:spacing w:after="0" w:line="240" w:lineRule="auto"/>
              <w:ind w:left="0"/>
              <w:jc w:val="center"/>
              <w:rPr>
                <w:rFonts w:ascii="Calibri" w:eastAsia="Times New Roman" w:hAnsi="Calibri" w:cs="Calibri"/>
                <w:color w:val="000000"/>
                <w:sz w:val="24"/>
                <w:szCs w:val="24"/>
                <w:lang w:eastAsia="it-IT"/>
              </w:rPr>
            </w:pPr>
            <w:r w:rsidRPr="00206970">
              <w:rPr>
                <w:rFonts w:ascii="Calibri" w:eastAsia="Times New Roman" w:hAnsi="Calibri" w:cs="Calibri"/>
                <w:color w:val="000000"/>
                <w:sz w:val="24"/>
                <w:szCs w:val="24"/>
                <w:lang w:eastAsia="it-IT"/>
              </w:rPr>
              <w:t> </w:t>
            </w:r>
          </w:p>
        </w:tc>
        <w:tc>
          <w:tcPr>
            <w:tcW w:w="222" w:type="dxa"/>
            <w:tcBorders>
              <w:top w:val="nil"/>
              <w:left w:val="nil"/>
              <w:bottom w:val="nil"/>
              <w:right w:val="nil"/>
            </w:tcBorders>
            <w:vAlign w:val="bottom"/>
            <w:hideMark/>
          </w:tcPr>
          <w:p w14:paraId="01C83A1A" w14:textId="77777777" w:rsidR="00206970" w:rsidRPr="00206970" w:rsidRDefault="00206970" w:rsidP="00206970">
            <w:pPr>
              <w:spacing w:after="0" w:line="240" w:lineRule="auto"/>
              <w:ind w:left="0"/>
              <w:jc w:val="center"/>
              <w:rPr>
                <w:rFonts w:ascii="Calibri" w:eastAsia="Times New Roman" w:hAnsi="Calibri" w:cs="Calibri"/>
                <w:color w:val="000000"/>
                <w:sz w:val="24"/>
                <w:szCs w:val="24"/>
                <w:lang w:eastAsia="it-IT"/>
              </w:rPr>
            </w:pPr>
          </w:p>
        </w:tc>
        <w:tc>
          <w:tcPr>
            <w:tcW w:w="2034" w:type="dxa"/>
            <w:tcBorders>
              <w:top w:val="nil"/>
              <w:left w:val="nil"/>
              <w:bottom w:val="nil"/>
              <w:right w:val="nil"/>
            </w:tcBorders>
            <w:vAlign w:val="bottom"/>
            <w:hideMark/>
          </w:tcPr>
          <w:p w14:paraId="7969A633" w14:textId="77777777" w:rsidR="00206970" w:rsidRPr="00206970" w:rsidRDefault="00206970" w:rsidP="00206970">
            <w:pPr>
              <w:spacing w:after="0" w:line="240" w:lineRule="auto"/>
              <w:ind w:left="0"/>
              <w:rPr>
                <w:rFonts w:ascii="Times New Roman" w:eastAsia="Times New Roman" w:hAnsi="Times New Roman" w:cs="Times New Roman"/>
                <w:color w:val="auto"/>
                <w:lang w:eastAsia="it-IT"/>
              </w:rPr>
            </w:pPr>
          </w:p>
        </w:tc>
        <w:tc>
          <w:tcPr>
            <w:tcW w:w="222" w:type="dxa"/>
            <w:tcBorders>
              <w:top w:val="nil"/>
              <w:left w:val="nil"/>
              <w:bottom w:val="nil"/>
              <w:right w:val="single" w:sz="8" w:space="0" w:color="auto"/>
            </w:tcBorders>
            <w:noWrap/>
            <w:vAlign w:val="bottom"/>
            <w:hideMark/>
          </w:tcPr>
          <w:p w14:paraId="6519D98E"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r w:rsidR="00130441" w:rsidRPr="00206970" w14:paraId="51E0FB88" w14:textId="77777777" w:rsidTr="001054B8">
        <w:trPr>
          <w:trHeight w:val="65"/>
        </w:trPr>
        <w:tc>
          <w:tcPr>
            <w:tcW w:w="222" w:type="dxa"/>
            <w:tcBorders>
              <w:top w:val="nil"/>
              <w:left w:val="single" w:sz="8" w:space="0" w:color="auto"/>
              <w:bottom w:val="single" w:sz="8" w:space="0" w:color="auto"/>
              <w:right w:val="nil"/>
            </w:tcBorders>
            <w:noWrap/>
            <w:vAlign w:val="bottom"/>
            <w:hideMark/>
          </w:tcPr>
          <w:p w14:paraId="66F4ADBB"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10" w:type="dxa"/>
            <w:tcBorders>
              <w:top w:val="nil"/>
              <w:left w:val="nil"/>
              <w:bottom w:val="single" w:sz="8" w:space="0" w:color="auto"/>
              <w:right w:val="nil"/>
            </w:tcBorders>
            <w:vAlign w:val="bottom"/>
            <w:hideMark/>
          </w:tcPr>
          <w:p w14:paraId="53B9C98E"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222" w:type="dxa"/>
            <w:tcBorders>
              <w:top w:val="nil"/>
              <w:left w:val="nil"/>
              <w:bottom w:val="single" w:sz="8" w:space="0" w:color="auto"/>
              <w:right w:val="nil"/>
            </w:tcBorders>
            <w:vAlign w:val="bottom"/>
            <w:hideMark/>
          </w:tcPr>
          <w:p w14:paraId="197638A3"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544" w:type="dxa"/>
            <w:tcBorders>
              <w:top w:val="nil"/>
              <w:left w:val="nil"/>
              <w:bottom w:val="single" w:sz="8" w:space="0" w:color="auto"/>
              <w:right w:val="nil"/>
            </w:tcBorders>
            <w:noWrap/>
            <w:vAlign w:val="bottom"/>
            <w:hideMark/>
          </w:tcPr>
          <w:p w14:paraId="676775D7"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843" w:type="dxa"/>
            <w:tcBorders>
              <w:top w:val="nil"/>
              <w:left w:val="nil"/>
              <w:bottom w:val="single" w:sz="8" w:space="0" w:color="auto"/>
              <w:right w:val="nil"/>
            </w:tcBorders>
            <w:vAlign w:val="bottom"/>
            <w:hideMark/>
          </w:tcPr>
          <w:p w14:paraId="0720B4E4"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1642" w:type="dxa"/>
            <w:tcBorders>
              <w:top w:val="nil"/>
              <w:left w:val="nil"/>
              <w:bottom w:val="single" w:sz="8" w:space="0" w:color="auto"/>
              <w:right w:val="nil"/>
            </w:tcBorders>
            <w:vAlign w:val="bottom"/>
            <w:hideMark/>
          </w:tcPr>
          <w:p w14:paraId="0CC84501" w14:textId="77777777" w:rsidR="00206970" w:rsidRPr="00206970" w:rsidRDefault="00206970" w:rsidP="00206970">
            <w:pPr>
              <w:spacing w:after="0" w:line="240" w:lineRule="auto"/>
              <w:ind w:left="0"/>
              <w:jc w:val="center"/>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222" w:type="dxa"/>
            <w:tcBorders>
              <w:top w:val="nil"/>
              <w:left w:val="nil"/>
              <w:bottom w:val="single" w:sz="8" w:space="0" w:color="auto"/>
              <w:right w:val="nil"/>
            </w:tcBorders>
            <w:noWrap/>
            <w:vAlign w:val="bottom"/>
            <w:hideMark/>
          </w:tcPr>
          <w:p w14:paraId="7A0BF759"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2034" w:type="dxa"/>
            <w:tcBorders>
              <w:top w:val="nil"/>
              <w:left w:val="nil"/>
              <w:bottom w:val="single" w:sz="8" w:space="0" w:color="auto"/>
              <w:right w:val="nil"/>
            </w:tcBorders>
            <w:noWrap/>
            <w:vAlign w:val="bottom"/>
            <w:hideMark/>
          </w:tcPr>
          <w:p w14:paraId="381D162E"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c>
          <w:tcPr>
            <w:tcW w:w="222" w:type="dxa"/>
            <w:tcBorders>
              <w:top w:val="nil"/>
              <w:left w:val="nil"/>
              <w:bottom w:val="single" w:sz="8" w:space="0" w:color="auto"/>
              <w:right w:val="single" w:sz="8" w:space="0" w:color="auto"/>
            </w:tcBorders>
            <w:noWrap/>
            <w:vAlign w:val="bottom"/>
            <w:hideMark/>
          </w:tcPr>
          <w:p w14:paraId="4EE8BE7F" w14:textId="77777777" w:rsidR="00206970" w:rsidRPr="00206970" w:rsidRDefault="00206970" w:rsidP="00206970">
            <w:pPr>
              <w:spacing w:after="0" w:line="240" w:lineRule="auto"/>
              <w:ind w:left="0"/>
              <w:rPr>
                <w:rFonts w:ascii="Aptos Narrow" w:eastAsia="Times New Roman" w:hAnsi="Aptos Narrow" w:cs="Times New Roman"/>
                <w:color w:val="000000"/>
                <w:sz w:val="22"/>
                <w:szCs w:val="22"/>
                <w:lang w:eastAsia="it-IT"/>
              </w:rPr>
            </w:pPr>
            <w:r w:rsidRPr="00206970">
              <w:rPr>
                <w:rFonts w:ascii="Aptos Narrow" w:eastAsia="Times New Roman" w:hAnsi="Aptos Narrow" w:cs="Times New Roman"/>
                <w:color w:val="000000"/>
                <w:sz w:val="22"/>
                <w:szCs w:val="22"/>
                <w:lang w:eastAsia="it-IT"/>
              </w:rPr>
              <w:t> </w:t>
            </w:r>
          </w:p>
        </w:tc>
      </w:tr>
    </w:tbl>
    <w:p w14:paraId="7179E190" w14:textId="77777777" w:rsidR="00206970" w:rsidRPr="00206970" w:rsidRDefault="00206970" w:rsidP="00206970">
      <w:pPr>
        <w:ind w:left="0"/>
      </w:pPr>
    </w:p>
    <w:p w14:paraId="412477F9" w14:textId="7ED83A26" w:rsidR="00A32F8F" w:rsidRPr="00296391" w:rsidRDefault="00A32F8F" w:rsidP="00296391">
      <w:pPr>
        <w:spacing w:before="100" w:beforeAutospacing="1" w:after="100" w:afterAutospacing="1" w:line="240" w:lineRule="auto"/>
        <w:ind w:left="0"/>
        <w:rPr>
          <w:rFonts w:ascii="Times New Roman" w:eastAsia="Times New Roman" w:hAnsi="Times New Roman" w:cs="Times New Roman"/>
          <w:lang w:eastAsia="it-IT"/>
        </w:rPr>
      </w:pPr>
    </w:p>
    <w:p w14:paraId="0CE71C27" w14:textId="658FFD07" w:rsidR="00296391" w:rsidRDefault="00533724" w:rsidP="000105F3">
      <w:pPr>
        <w:pStyle w:val="Titolo1"/>
        <w:ind w:left="0"/>
        <w:jc w:val="center"/>
      </w:pPr>
      <w:r>
        <w:rPr>
          <w:noProof/>
          <w:lang w:eastAsia="it-IT"/>
        </w:rPr>
        <w:drawing>
          <wp:inline distT="0" distB="0" distL="0" distR="0" wp14:anchorId="4A750DC0" wp14:editId="47F05A23">
            <wp:extent cx="6116320" cy="3537585"/>
            <wp:effectExtent l="0" t="0" r="0" b="5715"/>
            <wp:docPr id="1467959606"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6320" cy="3537585"/>
                    </a:xfrm>
                    <a:prstGeom prst="rect">
                      <a:avLst/>
                    </a:prstGeom>
                    <a:noFill/>
                    <a:ln>
                      <a:noFill/>
                    </a:ln>
                  </pic:spPr>
                </pic:pic>
              </a:graphicData>
            </a:graphic>
          </wp:inline>
        </w:drawing>
      </w:r>
    </w:p>
    <w:p w14:paraId="656ED080" w14:textId="77777777" w:rsidR="00CF1FAB" w:rsidRDefault="00CF1FAB" w:rsidP="000105F3">
      <w:pPr>
        <w:pStyle w:val="Titolo1"/>
        <w:ind w:left="0"/>
        <w:jc w:val="center"/>
      </w:pPr>
    </w:p>
    <w:p w14:paraId="2C0F55B6" w14:textId="77777777" w:rsidR="00920C72" w:rsidRDefault="00920C72" w:rsidP="00920C72">
      <w:pPr>
        <w:pStyle w:val="Titolo1"/>
        <w:ind w:left="0"/>
      </w:pPr>
    </w:p>
    <w:p w14:paraId="4E8A519F" w14:textId="77777777" w:rsidR="00920C72" w:rsidRDefault="00920C72" w:rsidP="00920C72">
      <w:pPr>
        <w:pStyle w:val="Titolo1"/>
        <w:ind w:left="0"/>
      </w:pPr>
    </w:p>
    <w:p w14:paraId="3D5613C6" w14:textId="77777777" w:rsidR="00C811F9" w:rsidRDefault="00C811F9" w:rsidP="00C811F9"/>
    <w:p w14:paraId="29757235" w14:textId="77777777" w:rsidR="00C811F9" w:rsidRDefault="00C811F9" w:rsidP="00C811F9"/>
    <w:p w14:paraId="54EA9060" w14:textId="77777777" w:rsidR="00C811F9" w:rsidRDefault="00C811F9" w:rsidP="00C811F9"/>
    <w:p w14:paraId="4B866B14" w14:textId="77777777" w:rsidR="00C811F9" w:rsidRDefault="00C811F9" w:rsidP="00C811F9"/>
    <w:p w14:paraId="27EAFCFC" w14:textId="77777777" w:rsidR="00C811F9" w:rsidRDefault="00C811F9" w:rsidP="00C811F9"/>
    <w:p w14:paraId="52DAC05E" w14:textId="77777777" w:rsidR="00C811F9" w:rsidRDefault="00C811F9" w:rsidP="00C811F9"/>
    <w:p w14:paraId="40BCD12B" w14:textId="77777777" w:rsidR="00C811F9" w:rsidRDefault="00C811F9" w:rsidP="00C811F9"/>
    <w:p w14:paraId="78990F7C" w14:textId="77777777" w:rsidR="00C811F9" w:rsidRDefault="00C811F9" w:rsidP="00C811F9"/>
    <w:p w14:paraId="03DF742D" w14:textId="77777777" w:rsidR="00C811F9" w:rsidRDefault="00C811F9" w:rsidP="00C811F9"/>
    <w:p w14:paraId="65549796" w14:textId="77777777" w:rsidR="00C811F9" w:rsidRDefault="00C811F9" w:rsidP="00C811F9"/>
    <w:p w14:paraId="64D05912" w14:textId="77777777" w:rsidR="00C811F9" w:rsidRDefault="00C811F9" w:rsidP="00C811F9"/>
    <w:p w14:paraId="20F07F99" w14:textId="77777777" w:rsidR="00C811F9" w:rsidRPr="00C811F9" w:rsidRDefault="00C811F9" w:rsidP="00C811F9"/>
    <w:p w14:paraId="265ADB94" w14:textId="786ED264" w:rsidR="00E35597" w:rsidRPr="00E35597" w:rsidRDefault="00E35597" w:rsidP="00920C72">
      <w:pPr>
        <w:pStyle w:val="Titolo1"/>
        <w:ind w:left="0"/>
        <w:jc w:val="center"/>
      </w:pPr>
      <w:r>
        <w:lastRenderedPageBreak/>
        <w:t>COORDINAMENTI SDA</w:t>
      </w:r>
    </w:p>
    <w:p w14:paraId="26CF8A76" w14:textId="59E44C95" w:rsidR="009E31F5" w:rsidRPr="009E6A94" w:rsidRDefault="009E31F5" w:rsidP="00C01E2D">
      <w:pPr>
        <w:ind w:left="0"/>
        <w:jc w:val="center"/>
        <w:rPr>
          <w:b/>
          <w:color w:val="549E39" w:themeColor="accent1"/>
          <w:sz w:val="36"/>
          <w:szCs w:val="36"/>
        </w:rPr>
      </w:pPr>
      <w:r w:rsidRPr="009E6A94">
        <w:rPr>
          <w:b/>
          <w:color w:val="549E39" w:themeColor="accent1"/>
          <w:sz w:val="36"/>
          <w:szCs w:val="36"/>
        </w:rPr>
        <w:t>SDA ACQUAVIVA</w:t>
      </w:r>
    </w:p>
    <w:p w14:paraId="0C29AD10" w14:textId="65DBB52B" w:rsidR="009E31F5" w:rsidRPr="00401EF0" w:rsidRDefault="009E31F5" w:rsidP="00C01E2D">
      <w:pPr>
        <w:ind w:left="0"/>
        <w:jc w:val="center"/>
        <w:rPr>
          <w:rFonts w:cstheme="minorHAnsi"/>
          <w:b/>
          <w:color w:val="auto"/>
          <w:sz w:val="36"/>
          <w:szCs w:val="36"/>
        </w:rPr>
      </w:pPr>
      <w:proofErr w:type="gramStart"/>
      <w:r w:rsidRPr="00401EF0">
        <w:rPr>
          <w:rFonts w:cstheme="minorHAnsi"/>
          <w:b/>
          <w:color w:val="auto"/>
          <w:sz w:val="36"/>
          <w:szCs w:val="36"/>
        </w:rPr>
        <w:t>COORDINATORE :</w:t>
      </w:r>
      <w:proofErr w:type="gramEnd"/>
      <w:r w:rsidRPr="00401EF0">
        <w:rPr>
          <w:rFonts w:cstheme="minorHAnsi"/>
          <w:b/>
          <w:color w:val="auto"/>
          <w:sz w:val="36"/>
          <w:szCs w:val="36"/>
        </w:rPr>
        <w:t xml:space="preserve"> </w:t>
      </w:r>
      <w:r w:rsidRPr="00401EF0">
        <w:rPr>
          <w:rFonts w:cstheme="minorHAnsi"/>
          <w:b/>
          <w:color w:val="auto"/>
          <w:sz w:val="36"/>
          <w:szCs w:val="36"/>
        </w:rPr>
        <w:tab/>
      </w:r>
      <w:r w:rsidRPr="00401EF0">
        <w:rPr>
          <w:rFonts w:cstheme="minorHAnsi"/>
          <w:b/>
          <w:color w:val="auto"/>
          <w:sz w:val="36"/>
          <w:szCs w:val="36"/>
        </w:rPr>
        <w:tab/>
      </w:r>
      <w:r w:rsidRPr="00401EF0">
        <w:rPr>
          <w:rFonts w:cstheme="minorHAnsi"/>
          <w:color w:val="auto"/>
          <w:sz w:val="36"/>
          <w:szCs w:val="36"/>
        </w:rPr>
        <w:t>GIACOMO NERI</w:t>
      </w:r>
    </w:p>
    <w:tbl>
      <w:tblPr>
        <w:tblpPr w:leftFromText="180" w:rightFromText="180" w:vertAnchor="text" w:horzAnchor="margin" w:tblpY="366"/>
        <w:tblW w:w="4728" w:type="dxa"/>
        <w:tblLook w:val="04A0" w:firstRow="1" w:lastRow="0" w:firstColumn="1" w:lastColumn="0" w:noHBand="0" w:noVBand="1"/>
      </w:tblPr>
      <w:tblGrid>
        <w:gridCol w:w="3521"/>
        <w:gridCol w:w="1207"/>
      </w:tblGrid>
      <w:tr w:rsidR="009E31F5" w:rsidRPr="00401EF0" w14:paraId="2D50D9F1" w14:textId="77777777" w:rsidTr="00111467">
        <w:trPr>
          <w:trHeight w:val="404"/>
        </w:trPr>
        <w:tc>
          <w:tcPr>
            <w:tcW w:w="3521" w:type="dxa"/>
            <w:tcBorders>
              <w:top w:val="single" w:sz="4" w:space="0" w:color="auto"/>
              <w:left w:val="single" w:sz="4" w:space="0" w:color="auto"/>
              <w:bottom w:val="single" w:sz="4" w:space="0" w:color="auto"/>
              <w:right w:val="single" w:sz="4" w:space="0" w:color="auto"/>
            </w:tcBorders>
            <w:shd w:val="clear" w:color="80FF80" w:fill="80FF80"/>
            <w:hideMark/>
          </w:tcPr>
          <w:p w14:paraId="2D776EDA" w14:textId="77777777" w:rsidR="009E31F5" w:rsidRPr="00401EF0" w:rsidRDefault="009E31F5" w:rsidP="00401EF0">
            <w:pPr>
              <w:spacing w:after="0" w:line="240" w:lineRule="auto"/>
              <w:ind w:left="0"/>
              <w:jc w:val="both"/>
              <w:rPr>
                <w:rFonts w:eastAsia="Times New Roman" w:cstheme="minorHAnsi"/>
                <w:b/>
                <w:bCs/>
                <w:color w:val="000000"/>
                <w:sz w:val="16"/>
                <w:szCs w:val="16"/>
                <w:lang w:val="en-US"/>
              </w:rPr>
            </w:pPr>
            <w:proofErr w:type="spellStart"/>
            <w:r w:rsidRPr="00401EF0">
              <w:rPr>
                <w:rFonts w:eastAsia="Times New Roman" w:cstheme="minorHAnsi"/>
                <w:b/>
                <w:bCs/>
                <w:color w:val="000000"/>
                <w:sz w:val="16"/>
                <w:szCs w:val="16"/>
                <w:lang w:val="en-US"/>
              </w:rPr>
              <w:t>Disciplina</w:t>
            </w:r>
            <w:proofErr w:type="spellEnd"/>
          </w:p>
        </w:tc>
        <w:tc>
          <w:tcPr>
            <w:tcW w:w="1206" w:type="dxa"/>
            <w:tcBorders>
              <w:top w:val="single" w:sz="4" w:space="0" w:color="auto"/>
              <w:left w:val="nil"/>
              <w:bottom w:val="single" w:sz="4" w:space="0" w:color="auto"/>
              <w:right w:val="single" w:sz="4" w:space="0" w:color="auto"/>
            </w:tcBorders>
            <w:shd w:val="clear" w:color="80FF80" w:fill="80FF80"/>
            <w:vAlign w:val="center"/>
            <w:hideMark/>
          </w:tcPr>
          <w:p w14:paraId="59E47B08" w14:textId="77777777" w:rsidR="009E31F5" w:rsidRPr="00401EF0" w:rsidRDefault="009E31F5" w:rsidP="00401EF0">
            <w:pPr>
              <w:spacing w:after="0" w:line="240" w:lineRule="auto"/>
              <w:ind w:left="0"/>
              <w:jc w:val="both"/>
              <w:rPr>
                <w:rFonts w:eastAsia="Times New Roman" w:cstheme="minorHAnsi"/>
                <w:b/>
                <w:bCs/>
                <w:color w:val="000000"/>
                <w:sz w:val="16"/>
                <w:szCs w:val="16"/>
                <w:lang w:val="en-US"/>
              </w:rPr>
            </w:pPr>
            <w:proofErr w:type="spellStart"/>
            <w:r w:rsidRPr="00401EF0">
              <w:rPr>
                <w:rFonts w:eastAsia="Times New Roman" w:cstheme="minorHAnsi"/>
                <w:b/>
                <w:bCs/>
                <w:color w:val="000000"/>
                <w:sz w:val="16"/>
                <w:szCs w:val="16"/>
                <w:lang w:val="en-US"/>
              </w:rPr>
              <w:t>Tesserati</w:t>
            </w:r>
            <w:proofErr w:type="spellEnd"/>
          </w:p>
        </w:tc>
      </w:tr>
      <w:tr w:rsidR="009E31F5" w:rsidRPr="00401EF0" w14:paraId="6C2DAAC6" w14:textId="77777777" w:rsidTr="00111467">
        <w:trPr>
          <w:trHeight w:val="383"/>
        </w:trPr>
        <w:tc>
          <w:tcPr>
            <w:tcW w:w="4728" w:type="dxa"/>
            <w:gridSpan w:val="2"/>
            <w:tcBorders>
              <w:top w:val="single" w:sz="4" w:space="0" w:color="auto"/>
              <w:left w:val="single" w:sz="4" w:space="0" w:color="auto"/>
              <w:bottom w:val="single" w:sz="4" w:space="0" w:color="auto"/>
              <w:right w:val="single" w:sz="4" w:space="0" w:color="auto"/>
            </w:tcBorders>
            <w:hideMark/>
          </w:tcPr>
          <w:p w14:paraId="11C5CBF2" w14:textId="77777777" w:rsidR="009E31F5" w:rsidRPr="00401EF0" w:rsidRDefault="009E31F5" w:rsidP="00401EF0">
            <w:pPr>
              <w:spacing w:after="0" w:line="240" w:lineRule="auto"/>
              <w:ind w:left="0"/>
              <w:jc w:val="both"/>
              <w:rPr>
                <w:rFonts w:eastAsia="Times New Roman" w:cstheme="minorHAnsi"/>
                <w:b/>
                <w:bCs/>
                <w:color w:val="FF0000"/>
                <w:sz w:val="16"/>
                <w:szCs w:val="16"/>
                <w:lang w:val="en-US"/>
              </w:rPr>
            </w:pPr>
            <w:proofErr w:type="spellStart"/>
            <w:r w:rsidRPr="00401EF0">
              <w:rPr>
                <w:rFonts w:eastAsia="Times New Roman" w:cstheme="minorHAnsi"/>
                <w:b/>
                <w:bCs/>
                <w:color w:val="auto"/>
                <w:sz w:val="16"/>
                <w:szCs w:val="16"/>
                <w:lang w:val="en-US"/>
              </w:rPr>
              <w:t>SdA</w:t>
            </w:r>
            <w:proofErr w:type="spellEnd"/>
            <w:r w:rsidRPr="00401EF0">
              <w:rPr>
                <w:rFonts w:eastAsia="Times New Roman" w:cstheme="minorHAnsi"/>
                <w:b/>
                <w:bCs/>
                <w:color w:val="auto"/>
                <w:sz w:val="16"/>
                <w:szCs w:val="16"/>
                <w:lang w:val="en-US"/>
              </w:rPr>
              <w:t>: ACQUAVIVA</w:t>
            </w:r>
          </w:p>
        </w:tc>
      </w:tr>
      <w:tr w:rsidR="009E31F5" w:rsidRPr="00401EF0" w14:paraId="495A7869" w14:textId="77777777" w:rsidTr="00111467">
        <w:trPr>
          <w:trHeight w:val="383"/>
        </w:trPr>
        <w:tc>
          <w:tcPr>
            <w:tcW w:w="4728" w:type="dxa"/>
            <w:gridSpan w:val="2"/>
            <w:tcBorders>
              <w:top w:val="single" w:sz="4" w:space="0" w:color="auto"/>
              <w:left w:val="single" w:sz="4" w:space="0" w:color="auto"/>
              <w:bottom w:val="single" w:sz="4" w:space="0" w:color="auto"/>
              <w:right w:val="single" w:sz="4" w:space="0" w:color="auto"/>
            </w:tcBorders>
          </w:tcPr>
          <w:p w14:paraId="2EFD600C" w14:textId="77777777" w:rsidR="009E31F5" w:rsidRPr="00401EF0" w:rsidRDefault="009E31F5" w:rsidP="00401EF0">
            <w:pPr>
              <w:spacing w:after="0" w:line="240" w:lineRule="auto"/>
              <w:ind w:left="0"/>
              <w:jc w:val="both"/>
              <w:rPr>
                <w:rFonts w:eastAsia="Times New Roman" w:cstheme="minorHAnsi"/>
                <w:b/>
                <w:bCs/>
                <w:color w:val="FF0000"/>
                <w:sz w:val="16"/>
                <w:szCs w:val="16"/>
                <w:lang w:val="en-US"/>
              </w:rPr>
            </w:pPr>
          </w:p>
        </w:tc>
      </w:tr>
      <w:tr w:rsidR="009E31F5" w:rsidRPr="00401EF0" w14:paraId="1EF90D4A" w14:textId="77777777" w:rsidTr="00111467">
        <w:trPr>
          <w:trHeight w:val="372"/>
        </w:trPr>
        <w:tc>
          <w:tcPr>
            <w:tcW w:w="3521" w:type="dxa"/>
            <w:tcBorders>
              <w:top w:val="nil"/>
              <w:left w:val="single" w:sz="4" w:space="0" w:color="000000"/>
              <w:bottom w:val="single" w:sz="4" w:space="0" w:color="000000"/>
              <w:right w:val="nil"/>
            </w:tcBorders>
            <w:hideMark/>
          </w:tcPr>
          <w:p w14:paraId="2ECA3BFF" w14:textId="77777777" w:rsidR="009E31F5" w:rsidRPr="00401EF0" w:rsidRDefault="009E31F5" w:rsidP="00401EF0">
            <w:pPr>
              <w:spacing w:after="0" w:line="240" w:lineRule="auto"/>
              <w:ind w:left="0"/>
              <w:jc w:val="both"/>
              <w:rPr>
                <w:rFonts w:eastAsia="Times New Roman" w:cstheme="minorHAnsi"/>
                <w:b/>
                <w:bCs/>
                <w:color w:val="auto"/>
                <w:sz w:val="16"/>
                <w:szCs w:val="16"/>
                <w:lang w:val="en-US"/>
              </w:rPr>
            </w:pPr>
            <w:r w:rsidRPr="00401EF0">
              <w:rPr>
                <w:rFonts w:eastAsia="Times New Roman" w:cstheme="minorHAnsi"/>
                <w:b/>
                <w:bCs/>
                <w:color w:val="auto"/>
                <w:sz w:val="16"/>
                <w:szCs w:val="16"/>
                <w:lang w:val="en-US"/>
              </w:rPr>
              <w:t>CANOA</w:t>
            </w:r>
          </w:p>
        </w:tc>
        <w:tc>
          <w:tcPr>
            <w:tcW w:w="1206" w:type="dxa"/>
            <w:tcBorders>
              <w:top w:val="nil"/>
              <w:left w:val="nil"/>
              <w:bottom w:val="single" w:sz="4" w:space="0" w:color="000000"/>
              <w:right w:val="single" w:sz="4" w:space="0" w:color="000000"/>
            </w:tcBorders>
            <w:vAlign w:val="center"/>
            <w:hideMark/>
          </w:tcPr>
          <w:p w14:paraId="1F6C7609" w14:textId="77777777" w:rsidR="009E31F5" w:rsidRPr="00401EF0" w:rsidRDefault="009E31F5"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color w:val="000080"/>
                <w:sz w:val="16"/>
                <w:szCs w:val="16"/>
                <w:lang w:val="en-US"/>
              </w:rPr>
              <w:t>11</w:t>
            </w:r>
          </w:p>
        </w:tc>
      </w:tr>
      <w:tr w:rsidR="009E31F5" w:rsidRPr="00401EF0" w14:paraId="484876CE" w14:textId="77777777" w:rsidTr="00111467">
        <w:trPr>
          <w:trHeight w:val="368"/>
        </w:trPr>
        <w:tc>
          <w:tcPr>
            <w:tcW w:w="3521" w:type="dxa"/>
            <w:tcBorders>
              <w:top w:val="nil"/>
              <w:left w:val="single" w:sz="4" w:space="0" w:color="000000"/>
              <w:bottom w:val="single" w:sz="4" w:space="0" w:color="000000"/>
              <w:right w:val="nil"/>
            </w:tcBorders>
            <w:hideMark/>
          </w:tcPr>
          <w:p w14:paraId="537F9770" w14:textId="77777777" w:rsidR="009E31F5" w:rsidRPr="00401EF0" w:rsidRDefault="009E31F5" w:rsidP="00401EF0">
            <w:pPr>
              <w:spacing w:after="0" w:line="240" w:lineRule="auto"/>
              <w:ind w:left="0"/>
              <w:jc w:val="both"/>
              <w:rPr>
                <w:rFonts w:eastAsia="Times New Roman" w:cstheme="minorHAnsi"/>
                <w:b/>
                <w:bCs/>
                <w:color w:val="auto"/>
                <w:sz w:val="16"/>
                <w:szCs w:val="16"/>
                <w:lang w:val="en-US"/>
              </w:rPr>
            </w:pPr>
            <w:r w:rsidRPr="00401EF0">
              <w:rPr>
                <w:rFonts w:eastAsia="Times New Roman" w:cstheme="minorHAnsi"/>
                <w:b/>
                <w:bCs/>
                <w:color w:val="auto"/>
                <w:sz w:val="16"/>
                <w:szCs w:val="16"/>
                <w:lang w:val="en-US"/>
              </w:rPr>
              <w:t>CANOTTAGGIO</w:t>
            </w:r>
          </w:p>
        </w:tc>
        <w:tc>
          <w:tcPr>
            <w:tcW w:w="1206" w:type="dxa"/>
            <w:tcBorders>
              <w:top w:val="nil"/>
              <w:left w:val="nil"/>
              <w:bottom w:val="single" w:sz="4" w:space="0" w:color="000000"/>
              <w:right w:val="single" w:sz="4" w:space="0" w:color="000000"/>
            </w:tcBorders>
            <w:vAlign w:val="center"/>
            <w:hideMark/>
          </w:tcPr>
          <w:p w14:paraId="60E18F6F" w14:textId="77777777" w:rsidR="009E31F5" w:rsidRPr="00401EF0" w:rsidRDefault="009E31F5"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color w:val="000080"/>
                <w:sz w:val="16"/>
                <w:szCs w:val="16"/>
                <w:lang w:val="en-US"/>
              </w:rPr>
              <w:t>57</w:t>
            </w:r>
          </w:p>
        </w:tc>
      </w:tr>
      <w:tr w:rsidR="009E31F5" w:rsidRPr="00401EF0" w14:paraId="3E762C1A" w14:textId="77777777" w:rsidTr="00111467">
        <w:trPr>
          <w:trHeight w:val="372"/>
        </w:trPr>
        <w:tc>
          <w:tcPr>
            <w:tcW w:w="3521" w:type="dxa"/>
            <w:tcBorders>
              <w:top w:val="nil"/>
              <w:left w:val="single" w:sz="4" w:space="0" w:color="000000"/>
              <w:bottom w:val="single" w:sz="4" w:space="0" w:color="000000"/>
              <w:right w:val="nil"/>
            </w:tcBorders>
            <w:hideMark/>
          </w:tcPr>
          <w:p w14:paraId="1F02A2BE" w14:textId="77777777" w:rsidR="009E31F5" w:rsidRPr="00401EF0" w:rsidRDefault="009E31F5" w:rsidP="00401EF0">
            <w:pPr>
              <w:spacing w:after="0" w:line="240" w:lineRule="auto"/>
              <w:ind w:left="0"/>
              <w:jc w:val="both"/>
              <w:rPr>
                <w:rFonts w:eastAsia="Times New Roman" w:cstheme="minorHAnsi"/>
                <w:b/>
                <w:bCs/>
                <w:color w:val="auto"/>
                <w:sz w:val="16"/>
                <w:szCs w:val="16"/>
                <w:lang w:val="en-US"/>
              </w:rPr>
            </w:pPr>
            <w:r w:rsidRPr="00401EF0">
              <w:rPr>
                <w:rFonts w:eastAsia="Times New Roman" w:cstheme="minorHAnsi"/>
                <w:b/>
                <w:bCs/>
                <w:color w:val="auto"/>
                <w:sz w:val="16"/>
                <w:szCs w:val="16"/>
                <w:lang w:val="en-US"/>
              </w:rPr>
              <w:t>RAFTING</w:t>
            </w:r>
          </w:p>
        </w:tc>
        <w:tc>
          <w:tcPr>
            <w:tcW w:w="1206" w:type="dxa"/>
            <w:tcBorders>
              <w:top w:val="nil"/>
              <w:left w:val="nil"/>
              <w:bottom w:val="single" w:sz="4" w:space="0" w:color="000000"/>
              <w:right w:val="single" w:sz="4" w:space="0" w:color="000000"/>
            </w:tcBorders>
            <w:vAlign w:val="center"/>
            <w:hideMark/>
          </w:tcPr>
          <w:p w14:paraId="432A07B3" w14:textId="77777777" w:rsidR="009E31F5" w:rsidRPr="00401EF0" w:rsidRDefault="009E31F5"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color w:val="000080"/>
                <w:sz w:val="16"/>
                <w:szCs w:val="16"/>
                <w:lang w:val="en-US"/>
              </w:rPr>
              <w:t>4</w:t>
            </w:r>
          </w:p>
        </w:tc>
      </w:tr>
      <w:tr w:rsidR="009E31F5" w:rsidRPr="00401EF0" w14:paraId="584E931A" w14:textId="77777777" w:rsidTr="00111467">
        <w:trPr>
          <w:trHeight w:val="372"/>
        </w:trPr>
        <w:tc>
          <w:tcPr>
            <w:tcW w:w="3521" w:type="dxa"/>
            <w:tcBorders>
              <w:top w:val="nil"/>
              <w:left w:val="single" w:sz="4" w:space="0" w:color="000000"/>
              <w:bottom w:val="single" w:sz="4" w:space="0" w:color="000000"/>
              <w:right w:val="nil"/>
            </w:tcBorders>
            <w:hideMark/>
          </w:tcPr>
          <w:p w14:paraId="5686C5A0" w14:textId="77777777" w:rsidR="009E31F5" w:rsidRPr="00401EF0" w:rsidRDefault="009E31F5" w:rsidP="00401EF0">
            <w:pPr>
              <w:spacing w:after="0" w:line="240" w:lineRule="auto"/>
              <w:ind w:left="0"/>
              <w:jc w:val="both"/>
              <w:rPr>
                <w:rFonts w:eastAsia="Times New Roman" w:cstheme="minorHAnsi"/>
                <w:b/>
                <w:bCs/>
                <w:color w:val="auto"/>
                <w:sz w:val="16"/>
                <w:szCs w:val="16"/>
                <w:lang w:val="en-US"/>
              </w:rPr>
            </w:pPr>
            <w:r w:rsidRPr="00401EF0">
              <w:rPr>
                <w:rFonts w:eastAsia="Times New Roman" w:cstheme="minorHAnsi"/>
                <w:b/>
                <w:bCs/>
                <w:color w:val="auto"/>
                <w:sz w:val="16"/>
                <w:szCs w:val="16"/>
                <w:lang w:val="en-US"/>
              </w:rPr>
              <w:t>SUP</w:t>
            </w:r>
          </w:p>
        </w:tc>
        <w:tc>
          <w:tcPr>
            <w:tcW w:w="1206" w:type="dxa"/>
            <w:tcBorders>
              <w:top w:val="nil"/>
              <w:left w:val="nil"/>
              <w:bottom w:val="single" w:sz="4" w:space="0" w:color="000000"/>
              <w:right w:val="single" w:sz="4" w:space="0" w:color="000000"/>
            </w:tcBorders>
            <w:vAlign w:val="center"/>
            <w:hideMark/>
          </w:tcPr>
          <w:p w14:paraId="0B585F59" w14:textId="77777777" w:rsidR="009E31F5" w:rsidRPr="00401EF0" w:rsidRDefault="009E31F5"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color w:val="000080"/>
                <w:sz w:val="16"/>
                <w:szCs w:val="16"/>
                <w:lang w:val="en-US"/>
              </w:rPr>
              <w:t>26</w:t>
            </w:r>
          </w:p>
        </w:tc>
      </w:tr>
      <w:tr w:rsidR="009E31F5" w:rsidRPr="00401EF0" w14:paraId="455F04AD" w14:textId="77777777" w:rsidTr="00111467">
        <w:trPr>
          <w:trHeight w:val="372"/>
        </w:trPr>
        <w:tc>
          <w:tcPr>
            <w:tcW w:w="3521" w:type="dxa"/>
            <w:tcBorders>
              <w:top w:val="nil"/>
              <w:left w:val="single" w:sz="4" w:space="0" w:color="000000"/>
              <w:bottom w:val="single" w:sz="4" w:space="0" w:color="000000"/>
              <w:right w:val="nil"/>
            </w:tcBorders>
            <w:hideMark/>
          </w:tcPr>
          <w:p w14:paraId="596E2802" w14:textId="77777777" w:rsidR="009E31F5" w:rsidRPr="00401EF0" w:rsidRDefault="009E31F5" w:rsidP="00401EF0">
            <w:pPr>
              <w:spacing w:after="0" w:line="240" w:lineRule="auto"/>
              <w:ind w:left="0"/>
              <w:jc w:val="both"/>
              <w:rPr>
                <w:rFonts w:eastAsia="Times New Roman" w:cstheme="minorHAnsi"/>
                <w:b/>
                <w:bCs/>
                <w:color w:val="auto"/>
                <w:sz w:val="16"/>
                <w:szCs w:val="16"/>
                <w:lang w:val="en-US"/>
              </w:rPr>
            </w:pPr>
            <w:r w:rsidRPr="00401EF0">
              <w:rPr>
                <w:rFonts w:eastAsia="Times New Roman" w:cstheme="minorHAnsi"/>
                <w:b/>
                <w:bCs/>
                <w:color w:val="auto"/>
                <w:sz w:val="16"/>
                <w:szCs w:val="16"/>
                <w:lang w:val="en-US"/>
              </w:rPr>
              <w:t>SURF</w:t>
            </w:r>
          </w:p>
        </w:tc>
        <w:tc>
          <w:tcPr>
            <w:tcW w:w="1206" w:type="dxa"/>
            <w:tcBorders>
              <w:top w:val="nil"/>
              <w:left w:val="nil"/>
              <w:bottom w:val="single" w:sz="4" w:space="0" w:color="000000"/>
              <w:right w:val="single" w:sz="4" w:space="0" w:color="000000"/>
            </w:tcBorders>
            <w:vAlign w:val="center"/>
            <w:hideMark/>
          </w:tcPr>
          <w:p w14:paraId="7201AD37" w14:textId="77777777" w:rsidR="009E31F5" w:rsidRPr="00401EF0" w:rsidRDefault="009E31F5"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color w:val="000080"/>
                <w:sz w:val="16"/>
                <w:szCs w:val="16"/>
                <w:lang w:val="en-US"/>
              </w:rPr>
              <w:t>36</w:t>
            </w:r>
          </w:p>
        </w:tc>
      </w:tr>
      <w:tr w:rsidR="009E31F5" w:rsidRPr="00401EF0" w14:paraId="1C410570" w14:textId="77777777" w:rsidTr="00111467">
        <w:trPr>
          <w:trHeight w:val="372"/>
        </w:trPr>
        <w:tc>
          <w:tcPr>
            <w:tcW w:w="3521" w:type="dxa"/>
            <w:tcBorders>
              <w:top w:val="nil"/>
              <w:left w:val="single" w:sz="4" w:space="0" w:color="000000"/>
              <w:bottom w:val="single" w:sz="4" w:space="0" w:color="000000"/>
              <w:right w:val="nil"/>
            </w:tcBorders>
            <w:hideMark/>
          </w:tcPr>
          <w:p w14:paraId="694337B0" w14:textId="77777777" w:rsidR="009E31F5" w:rsidRPr="00401EF0" w:rsidRDefault="009E31F5" w:rsidP="00401EF0">
            <w:pPr>
              <w:spacing w:after="0" w:line="240" w:lineRule="auto"/>
              <w:ind w:left="0"/>
              <w:jc w:val="both"/>
              <w:rPr>
                <w:rFonts w:eastAsia="Times New Roman" w:cstheme="minorHAnsi"/>
                <w:b/>
                <w:bCs/>
                <w:color w:val="auto"/>
                <w:sz w:val="16"/>
                <w:szCs w:val="16"/>
                <w:lang w:val="en-US"/>
              </w:rPr>
            </w:pPr>
            <w:r w:rsidRPr="00401EF0">
              <w:rPr>
                <w:rFonts w:eastAsia="Times New Roman" w:cstheme="minorHAnsi"/>
                <w:b/>
                <w:bCs/>
                <w:color w:val="auto"/>
                <w:sz w:val="16"/>
                <w:szCs w:val="16"/>
                <w:lang w:val="en-US"/>
              </w:rPr>
              <w:t>TOTALE ACQUAVIVA</w:t>
            </w:r>
          </w:p>
        </w:tc>
        <w:tc>
          <w:tcPr>
            <w:tcW w:w="1206" w:type="dxa"/>
            <w:tcBorders>
              <w:top w:val="nil"/>
              <w:left w:val="nil"/>
              <w:bottom w:val="single" w:sz="4" w:space="0" w:color="000000"/>
              <w:right w:val="single" w:sz="4" w:space="0" w:color="000000"/>
            </w:tcBorders>
            <w:vAlign w:val="center"/>
            <w:hideMark/>
          </w:tcPr>
          <w:p w14:paraId="52BC48C8" w14:textId="77777777" w:rsidR="009E31F5" w:rsidRPr="00401EF0" w:rsidRDefault="009E31F5" w:rsidP="00401EF0">
            <w:pPr>
              <w:spacing w:after="0" w:line="240" w:lineRule="auto"/>
              <w:ind w:left="0"/>
              <w:jc w:val="both"/>
              <w:rPr>
                <w:rFonts w:eastAsia="Times New Roman" w:cstheme="minorHAnsi"/>
                <w:b/>
                <w:bCs/>
                <w:color w:val="000000"/>
                <w:sz w:val="16"/>
                <w:szCs w:val="16"/>
                <w:lang w:val="en-US"/>
              </w:rPr>
            </w:pPr>
            <w:r w:rsidRPr="00401EF0">
              <w:rPr>
                <w:rFonts w:eastAsia="Times New Roman" w:cstheme="minorHAnsi"/>
                <w:b/>
                <w:bCs/>
                <w:color w:val="000000"/>
                <w:sz w:val="16"/>
                <w:szCs w:val="16"/>
                <w:lang w:val="en-US"/>
              </w:rPr>
              <w:t>134</w:t>
            </w:r>
          </w:p>
        </w:tc>
      </w:tr>
    </w:tbl>
    <w:p w14:paraId="75043B25" w14:textId="1DA6F1B6" w:rsidR="000776AE" w:rsidRPr="00401EF0" w:rsidRDefault="000776AE" w:rsidP="00401EF0">
      <w:pPr>
        <w:ind w:left="0"/>
        <w:jc w:val="both"/>
        <w:rPr>
          <w:rFonts w:cstheme="minorHAnsi"/>
        </w:rPr>
      </w:pPr>
    </w:p>
    <w:p w14:paraId="28939282" w14:textId="5B40D840" w:rsidR="00AB082F" w:rsidRPr="00401EF0" w:rsidRDefault="009E31F5" w:rsidP="00401EF0">
      <w:pPr>
        <w:ind w:left="0"/>
        <w:jc w:val="both"/>
        <w:rPr>
          <w:rFonts w:cstheme="minorHAnsi"/>
        </w:rPr>
      </w:pPr>
      <w:r w:rsidRPr="00401EF0">
        <w:rPr>
          <w:rFonts w:cstheme="minorHAnsi"/>
          <w:noProof/>
          <w:lang w:eastAsia="it-IT"/>
        </w:rPr>
        <w:drawing>
          <wp:inline distT="0" distB="0" distL="0" distR="0" wp14:anchorId="10F3ED41" wp14:editId="44090DA3">
            <wp:extent cx="2882900" cy="2157984"/>
            <wp:effectExtent l="0" t="0" r="12700" b="13970"/>
            <wp:docPr id="3" name="Grafico 3">
              <a:extLst xmlns:a="http://schemas.openxmlformats.org/drawingml/2006/main">
                <a:ext uri="{FF2B5EF4-FFF2-40B4-BE49-F238E27FC236}">
                  <a16:creationId xmlns:a16="http://schemas.microsoft.com/office/drawing/2014/main" id="{9111C37D-0DD3-57E5-9F24-57590B6943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1B4EC62" w14:textId="7402EF98" w:rsidR="009E31F5" w:rsidRPr="00401EF0" w:rsidRDefault="009E31F5" w:rsidP="00401EF0">
      <w:pPr>
        <w:ind w:left="0"/>
        <w:jc w:val="both"/>
        <w:rPr>
          <w:rFonts w:cstheme="minorHAnsi"/>
        </w:rPr>
      </w:pPr>
    </w:p>
    <w:p w14:paraId="32241FB9" w14:textId="77777777" w:rsidR="00111467" w:rsidRPr="00401EF0" w:rsidRDefault="00111467" w:rsidP="00401EF0">
      <w:pPr>
        <w:ind w:left="0"/>
        <w:jc w:val="both"/>
        <w:rPr>
          <w:rFonts w:cstheme="minorHAnsi"/>
        </w:rPr>
      </w:pPr>
    </w:p>
    <w:p w14:paraId="257F02D5" w14:textId="77777777" w:rsidR="00111467" w:rsidRPr="00401EF0" w:rsidRDefault="00111467" w:rsidP="00401EF0">
      <w:pPr>
        <w:ind w:left="0"/>
        <w:jc w:val="both"/>
        <w:rPr>
          <w:rFonts w:cstheme="minorHAnsi"/>
        </w:rPr>
      </w:pPr>
    </w:p>
    <w:p w14:paraId="4E45CD01" w14:textId="51FE01DA" w:rsidR="00111467" w:rsidRPr="00401EF0" w:rsidRDefault="000F0278" w:rsidP="00401EF0">
      <w:pPr>
        <w:ind w:left="0"/>
        <w:jc w:val="both"/>
        <w:rPr>
          <w:rFonts w:cstheme="minorHAnsi"/>
        </w:rPr>
      </w:pPr>
      <w:r w:rsidRPr="00401EF0">
        <w:rPr>
          <w:rFonts w:cstheme="minorHAnsi"/>
          <w:noProof/>
          <w:lang w:eastAsia="it-IT"/>
        </w:rPr>
        <w:drawing>
          <wp:inline distT="0" distB="0" distL="0" distR="0" wp14:anchorId="1899DEE4" wp14:editId="272421B3">
            <wp:extent cx="6116320" cy="3440430"/>
            <wp:effectExtent l="0" t="0" r="0" b="7620"/>
            <wp:docPr id="8" name="Immagine 8" descr="C:\Users\admincorriere\Desktop\foto bilancio sociale\vivi-1068x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corriere\Desktop\foto bilancio sociale\vivi-1068x60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6320" cy="3440430"/>
                    </a:xfrm>
                    <a:prstGeom prst="rect">
                      <a:avLst/>
                    </a:prstGeom>
                    <a:noFill/>
                    <a:ln>
                      <a:noFill/>
                    </a:ln>
                  </pic:spPr>
                </pic:pic>
              </a:graphicData>
            </a:graphic>
          </wp:inline>
        </w:drawing>
      </w:r>
    </w:p>
    <w:p w14:paraId="2FAEA07E" w14:textId="386AE13E" w:rsidR="009E31F5" w:rsidRPr="00401EF0" w:rsidRDefault="009E31F5" w:rsidP="00401EF0">
      <w:pPr>
        <w:ind w:left="0"/>
        <w:jc w:val="both"/>
        <w:rPr>
          <w:rFonts w:cstheme="minorHAnsi"/>
        </w:rPr>
      </w:pPr>
    </w:p>
    <w:p w14:paraId="561EF573" w14:textId="59F8FA5B" w:rsidR="004534D0" w:rsidRPr="00401EF0" w:rsidRDefault="004534D0" w:rsidP="00401EF0">
      <w:pPr>
        <w:tabs>
          <w:tab w:val="left" w:pos="3975"/>
        </w:tabs>
        <w:ind w:left="0"/>
        <w:jc w:val="both"/>
        <w:rPr>
          <w:rFonts w:cstheme="minorHAnsi"/>
        </w:rPr>
      </w:pPr>
    </w:p>
    <w:p w14:paraId="0DA99614" w14:textId="637E04F1" w:rsidR="004534D0" w:rsidRPr="00401EF0" w:rsidRDefault="004534D0" w:rsidP="00401EF0">
      <w:pPr>
        <w:jc w:val="both"/>
        <w:rPr>
          <w:rFonts w:cstheme="minorHAnsi"/>
        </w:rPr>
      </w:pPr>
    </w:p>
    <w:p w14:paraId="74907308" w14:textId="2E65C409" w:rsidR="004534D0" w:rsidRPr="00401EF0" w:rsidRDefault="004534D0" w:rsidP="00C01E2D">
      <w:pPr>
        <w:ind w:left="0"/>
        <w:jc w:val="center"/>
        <w:rPr>
          <w:rFonts w:cstheme="minorHAnsi"/>
          <w:color w:val="85B230" w:themeColor="text2" w:themeShade="80"/>
          <w:sz w:val="36"/>
          <w:szCs w:val="36"/>
        </w:rPr>
      </w:pPr>
      <w:r w:rsidRPr="00401EF0">
        <w:rPr>
          <w:rFonts w:cstheme="minorHAnsi"/>
          <w:color w:val="85B230" w:themeColor="text2" w:themeShade="80"/>
          <w:sz w:val="36"/>
          <w:szCs w:val="36"/>
        </w:rPr>
        <w:lastRenderedPageBreak/>
        <w:t>SDA ATLETICA LEGGERA</w:t>
      </w:r>
    </w:p>
    <w:p w14:paraId="5A7BDF15" w14:textId="49530F6F" w:rsidR="003C63DC" w:rsidRPr="00401EF0" w:rsidRDefault="003C63DC" w:rsidP="00C01E2D">
      <w:pPr>
        <w:ind w:left="0"/>
        <w:jc w:val="center"/>
        <w:rPr>
          <w:rFonts w:cstheme="minorHAnsi"/>
          <w:sz w:val="36"/>
          <w:szCs w:val="36"/>
        </w:rPr>
      </w:pPr>
      <w:r w:rsidRPr="00401EF0">
        <w:rPr>
          <w:rFonts w:cstheme="minorHAnsi"/>
          <w:b/>
          <w:bCs/>
          <w:sz w:val="36"/>
          <w:szCs w:val="36"/>
        </w:rPr>
        <w:t>COORDIN</w:t>
      </w:r>
      <w:r w:rsidR="00AF5C46" w:rsidRPr="00401EF0">
        <w:rPr>
          <w:rFonts w:cstheme="minorHAnsi"/>
          <w:b/>
          <w:bCs/>
          <w:sz w:val="36"/>
          <w:szCs w:val="36"/>
        </w:rPr>
        <w:t>ATORE:</w:t>
      </w:r>
      <w:r w:rsidR="00AF5C46" w:rsidRPr="00401EF0">
        <w:rPr>
          <w:rFonts w:cstheme="minorHAnsi"/>
          <w:sz w:val="36"/>
          <w:szCs w:val="36"/>
        </w:rPr>
        <w:t xml:space="preserve"> PAOLO VAGAGGINI</w:t>
      </w:r>
    </w:p>
    <w:tbl>
      <w:tblPr>
        <w:tblpPr w:leftFromText="180" w:rightFromText="180" w:vertAnchor="text" w:horzAnchor="margin" w:tblpY="42"/>
        <w:tblW w:w="4194" w:type="dxa"/>
        <w:tblLook w:val="04A0" w:firstRow="1" w:lastRow="0" w:firstColumn="1" w:lastColumn="0" w:noHBand="0" w:noVBand="1"/>
      </w:tblPr>
      <w:tblGrid>
        <w:gridCol w:w="3123"/>
        <w:gridCol w:w="1071"/>
      </w:tblGrid>
      <w:tr w:rsidR="004534D0" w:rsidRPr="00401EF0" w14:paraId="30417343" w14:textId="77777777" w:rsidTr="00111467">
        <w:trPr>
          <w:trHeight w:val="549"/>
        </w:trPr>
        <w:tc>
          <w:tcPr>
            <w:tcW w:w="4194" w:type="dxa"/>
            <w:gridSpan w:val="2"/>
            <w:tcBorders>
              <w:top w:val="single" w:sz="8" w:space="0" w:color="auto"/>
              <w:left w:val="single" w:sz="8" w:space="0" w:color="auto"/>
              <w:bottom w:val="nil"/>
              <w:right w:val="single" w:sz="8" w:space="0" w:color="000000"/>
            </w:tcBorders>
            <w:hideMark/>
          </w:tcPr>
          <w:p w14:paraId="3CE820DC" w14:textId="77777777" w:rsidR="004534D0" w:rsidRPr="00401EF0" w:rsidRDefault="004534D0" w:rsidP="00401EF0">
            <w:pPr>
              <w:spacing w:after="0" w:line="240" w:lineRule="auto"/>
              <w:ind w:left="0"/>
              <w:jc w:val="both"/>
              <w:rPr>
                <w:rFonts w:eastAsia="Times New Roman" w:cstheme="minorHAnsi"/>
                <w:b/>
                <w:bCs/>
                <w:color w:val="FF0000"/>
                <w:sz w:val="16"/>
                <w:szCs w:val="16"/>
                <w:lang w:val="en-US"/>
              </w:rPr>
            </w:pPr>
            <w:proofErr w:type="spellStart"/>
            <w:r w:rsidRPr="00401EF0">
              <w:rPr>
                <w:rFonts w:eastAsia="Times New Roman" w:cstheme="minorHAnsi"/>
                <w:b/>
                <w:bCs/>
                <w:color w:val="auto"/>
                <w:sz w:val="16"/>
                <w:szCs w:val="16"/>
                <w:lang w:val="en-US"/>
              </w:rPr>
              <w:t>SdA</w:t>
            </w:r>
            <w:proofErr w:type="spellEnd"/>
            <w:r w:rsidRPr="00401EF0">
              <w:rPr>
                <w:rFonts w:eastAsia="Times New Roman" w:cstheme="minorHAnsi"/>
                <w:b/>
                <w:bCs/>
                <w:color w:val="auto"/>
                <w:sz w:val="16"/>
                <w:szCs w:val="16"/>
                <w:lang w:val="en-US"/>
              </w:rPr>
              <w:t>: ATLETICA LEGGERA</w:t>
            </w:r>
          </w:p>
        </w:tc>
      </w:tr>
      <w:tr w:rsidR="004534D0" w:rsidRPr="00401EF0" w14:paraId="12041078" w14:textId="77777777" w:rsidTr="00111467">
        <w:trPr>
          <w:trHeight w:val="566"/>
        </w:trPr>
        <w:tc>
          <w:tcPr>
            <w:tcW w:w="3123" w:type="dxa"/>
            <w:tcBorders>
              <w:top w:val="single" w:sz="4" w:space="0" w:color="auto"/>
              <w:left w:val="single" w:sz="4" w:space="0" w:color="auto"/>
              <w:bottom w:val="single" w:sz="4" w:space="0" w:color="auto"/>
              <w:right w:val="single" w:sz="4" w:space="0" w:color="auto"/>
            </w:tcBorders>
            <w:hideMark/>
          </w:tcPr>
          <w:p w14:paraId="59EF94ED" w14:textId="77777777" w:rsidR="004534D0" w:rsidRPr="00401EF0" w:rsidRDefault="004534D0" w:rsidP="00401EF0">
            <w:pPr>
              <w:spacing w:after="0" w:line="240" w:lineRule="auto"/>
              <w:ind w:left="0"/>
              <w:jc w:val="both"/>
              <w:rPr>
                <w:rFonts w:eastAsia="Times New Roman" w:cstheme="minorHAnsi"/>
                <w:b/>
                <w:bCs/>
                <w:color w:val="auto"/>
                <w:lang w:val="en-US"/>
              </w:rPr>
            </w:pPr>
            <w:r w:rsidRPr="00401EF0">
              <w:rPr>
                <w:rFonts w:eastAsia="Times New Roman" w:cstheme="minorHAnsi"/>
                <w:b/>
                <w:bCs/>
                <w:color w:val="auto"/>
                <w:lang w:val="en-US"/>
              </w:rPr>
              <w:t>ATLETICA LEGGERA</w:t>
            </w:r>
          </w:p>
        </w:tc>
        <w:tc>
          <w:tcPr>
            <w:tcW w:w="1071" w:type="dxa"/>
            <w:tcBorders>
              <w:top w:val="single" w:sz="4" w:space="0" w:color="auto"/>
              <w:left w:val="nil"/>
              <w:bottom w:val="single" w:sz="4" w:space="0" w:color="auto"/>
              <w:right w:val="single" w:sz="4" w:space="0" w:color="auto"/>
            </w:tcBorders>
            <w:vAlign w:val="center"/>
            <w:hideMark/>
          </w:tcPr>
          <w:p w14:paraId="57311BCB" w14:textId="77777777" w:rsidR="004534D0" w:rsidRPr="00401EF0" w:rsidRDefault="004534D0"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color w:val="000080"/>
                <w:sz w:val="16"/>
                <w:szCs w:val="16"/>
                <w:lang w:val="en-US"/>
              </w:rPr>
              <w:t>24</w:t>
            </w:r>
          </w:p>
        </w:tc>
      </w:tr>
      <w:tr w:rsidR="004534D0" w:rsidRPr="00401EF0" w14:paraId="2A939761" w14:textId="77777777" w:rsidTr="00111467">
        <w:trPr>
          <w:trHeight w:val="566"/>
        </w:trPr>
        <w:tc>
          <w:tcPr>
            <w:tcW w:w="3123" w:type="dxa"/>
            <w:tcBorders>
              <w:top w:val="nil"/>
              <w:left w:val="single" w:sz="4" w:space="0" w:color="auto"/>
              <w:bottom w:val="single" w:sz="4" w:space="0" w:color="auto"/>
              <w:right w:val="single" w:sz="4" w:space="0" w:color="auto"/>
            </w:tcBorders>
            <w:hideMark/>
          </w:tcPr>
          <w:p w14:paraId="40F87747" w14:textId="77777777" w:rsidR="004534D0" w:rsidRPr="00401EF0" w:rsidRDefault="004534D0" w:rsidP="00401EF0">
            <w:pPr>
              <w:spacing w:after="0" w:line="240" w:lineRule="auto"/>
              <w:ind w:left="0"/>
              <w:jc w:val="both"/>
              <w:rPr>
                <w:rFonts w:eastAsia="Times New Roman" w:cstheme="minorHAnsi"/>
                <w:b/>
                <w:bCs/>
                <w:color w:val="auto"/>
              </w:rPr>
            </w:pPr>
            <w:r w:rsidRPr="00401EF0">
              <w:rPr>
                <w:rFonts w:eastAsia="Times New Roman" w:cstheme="minorHAnsi"/>
                <w:b/>
                <w:bCs/>
                <w:color w:val="auto"/>
              </w:rPr>
              <w:t>ATLETICA LEGGERA CORSA SU STRADA</w:t>
            </w:r>
          </w:p>
        </w:tc>
        <w:tc>
          <w:tcPr>
            <w:tcW w:w="1071" w:type="dxa"/>
            <w:tcBorders>
              <w:top w:val="nil"/>
              <w:left w:val="nil"/>
              <w:bottom w:val="single" w:sz="4" w:space="0" w:color="auto"/>
              <w:right w:val="single" w:sz="4" w:space="0" w:color="auto"/>
            </w:tcBorders>
            <w:vAlign w:val="center"/>
            <w:hideMark/>
          </w:tcPr>
          <w:p w14:paraId="1704B4AA" w14:textId="77777777" w:rsidR="004534D0" w:rsidRPr="00401EF0" w:rsidRDefault="004534D0"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color w:val="000080"/>
                <w:sz w:val="16"/>
                <w:szCs w:val="16"/>
                <w:lang w:val="en-US"/>
              </w:rPr>
              <w:t>413</w:t>
            </w:r>
          </w:p>
        </w:tc>
      </w:tr>
      <w:tr w:rsidR="004534D0" w:rsidRPr="00401EF0" w14:paraId="076BA27A" w14:textId="77777777" w:rsidTr="00111467">
        <w:trPr>
          <w:trHeight w:val="549"/>
        </w:trPr>
        <w:tc>
          <w:tcPr>
            <w:tcW w:w="3123" w:type="dxa"/>
            <w:tcBorders>
              <w:top w:val="nil"/>
              <w:left w:val="single" w:sz="4" w:space="0" w:color="auto"/>
              <w:bottom w:val="single" w:sz="4" w:space="0" w:color="auto"/>
              <w:right w:val="single" w:sz="4" w:space="0" w:color="auto"/>
            </w:tcBorders>
            <w:hideMark/>
          </w:tcPr>
          <w:p w14:paraId="7B2331DC" w14:textId="77777777" w:rsidR="004534D0" w:rsidRPr="00401EF0" w:rsidRDefault="004534D0" w:rsidP="00401EF0">
            <w:pPr>
              <w:spacing w:after="0" w:line="240" w:lineRule="auto"/>
              <w:ind w:left="0"/>
              <w:jc w:val="both"/>
              <w:rPr>
                <w:rFonts w:eastAsia="Times New Roman" w:cstheme="minorHAnsi"/>
                <w:b/>
                <w:bCs/>
                <w:color w:val="auto"/>
                <w:lang w:val="en-US"/>
              </w:rPr>
            </w:pPr>
            <w:r w:rsidRPr="00401EF0">
              <w:rPr>
                <w:rFonts w:eastAsia="Times New Roman" w:cstheme="minorHAnsi"/>
                <w:b/>
                <w:bCs/>
                <w:color w:val="auto"/>
                <w:lang w:val="en-US"/>
              </w:rPr>
              <w:t>ATLETICA LEGGERA TRAIL RUNNING</w:t>
            </w:r>
          </w:p>
        </w:tc>
        <w:tc>
          <w:tcPr>
            <w:tcW w:w="1071" w:type="dxa"/>
            <w:tcBorders>
              <w:top w:val="nil"/>
              <w:left w:val="nil"/>
              <w:bottom w:val="single" w:sz="4" w:space="0" w:color="auto"/>
              <w:right w:val="single" w:sz="4" w:space="0" w:color="auto"/>
            </w:tcBorders>
            <w:vAlign w:val="center"/>
            <w:hideMark/>
          </w:tcPr>
          <w:p w14:paraId="103CCC05" w14:textId="77777777" w:rsidR="004534D0" w:rsidRPr="00401EF0" w:rsidRDefault="004534D0"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color w:val="000080"/>
                <w:sz w:val="16"/>
                <w:szCs w:val="16"/>
                <w:lang w:val="en-US"/>
              </w:rPr>
              <w:t>8</w:t>
            </w:r>
          </w:p>
        </w:tc>
      </w:tr>
      <w:tr w:rsidR="004534D0" w:rsidRPr="00401EF0" w14:paraId="6E5AD3F8" w14:textId="77777777" w:rsidTr="00111467">
        <w:trPr>
          <w:trHeight w:val="549"/>
        </w:trPr>
        <w:tc>
          <w:tcPr>
            <w:tcW w:w="3123" w:type="dxa"/>
            <w:tcBorders>
              <w:top w:val="nil"/>
              <w:left w:val="single" w:sz="4" w:space="0" w:color="auto"/>
              <w:bottom w:val="single" w:sz="4" w:space="0" w:color="auto"/>
              <w:right w:val="single" w:sz="4" w:space="0" w:color="auto"/>
            </w:tcBorders>
            <w:hideMark/>
          </w:tcPr>
          <w:p w14:paraId="4744E0CF" w14:textId="77777777" w:rsidR="004534D0" w:rsidRPr="00401EF0" w:rsidRDefault="004534D0" w:rsidP="00401EF0">
            <w:pPr>
              <w:spacing w:after="0" w:line="240" w:lineRule="auto"/>
              <w:ind w:left="0"/>
              <w:jc w:val="both"/>
              <w:rPr>
                <w:rFonts w:eastAsia="Times New Roman" w:cstheme="minorHAnsi"/>
                <w:b/>
                <w:bCs/>
                <w:color w:val="auto"/>
                <w:lang w:val="en-US"/>
              </w:rPr>
            </w:pPr>
            <w:r w:rsidRPr="00401EF0">
              <w:rPr>
                <w:rFonts w:eastAsia="Times New Roman" w:cstheme="minorHAnsi"/>
                <w:b/>
                <w:bCs/>
                <w:color w:val="auto"/>
                <w:lang w:val="en-US"/>
              </w:rPr>
              <w:t>NORDIC E FITWALKING</w:t>
            </w:r>
          </w:p>
        </w:tc>
        <w:tc>
          <w:tcPr>
            <w:tcW w:w="1071" w:type="dxa"/>
            <w:tcBorders>
              <w:top w:val="nil"/>
              <w:left w:val="nil"/>
              <w:bottom w:val="single" w:sz="4" w:space="0" w:color="auto"/>
              <w:right w:val="single" w:sz="4" w:space="0" w:color="auto"/>
            </w:tcBorders>
            <w:vAlign w:val="center"/>
            <w:hideMark/>
          </w:tcPr>
          <w:p w14:paraId="387151C5" w14:textId="77777777" w:rsidR="004534D0" w:rsidRPr="00401EF0" w:rsidRDefault="004534D0"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color w:val="000080"/>
                <w:sz w:val="16"/>
                <w:szCs w:val="16"/>
                <w:lang w:val="en-US"/>
              </w:rPr>
              <w:t>105</w:t>
            </w:r>
          </w:p>
        </w:tc>
      </w:tr>
      <w:tr w:rsidR="004534D0" w:rsidRPr="00401EF0" w14:paraId="147AFDFC" w14:textId="77777777" w:rsidTr="00111467">
        <w:trPr>
          <w:trHeight w:val="549"/>
        </w:trPr>
        <w:tc>
          <w:tcPr>
            <w:tcW w:w="3123" w:type="dxa"/>
            <w:tcBorders>
              <w:top w:val="nil"/>
              <w:left w:val="single" w:sz="4" w:space="0" w:color="auto"/>
              <w:bottom w:val="single" w:sz="4" w:space="0" w:color="auto"/>
              <w:right w:val="single" w:sz="4" w:space="0" w:color="auto"/>
            </w:tcBorders>
            <w:hideMark/>
          </w:tcPr>
          <w:p w14:paraId="2D82D665" w14:textId="77777777" w:rsidR="004534D0" w:rsidRPr="00401EF0" w:rsidRDefault="004534D0" w:rsidP="00401EF0">
            <w:pPr>
              <w:spacing w:after="0" w:line="240" w:lineRule="auto"/>
              <w:ind w:left="0"/>
              <w:jc w:val="both"/>
              <w:rPr>
                <w:rFonts w:eastAsia="Times New Roman" w:cstheme="minorHAnsi"/>
                <w:b/>
                <w:bCs/>
                <w:color w:val="auto"/>
                <w:lang w:val="en-US"/>
              </w:rPr>
            </w:pPr>
            <w:r w:rsidRPr="00401EF0">
              <w:rPr>
                <w:rFonts w:eastAsia="Times New Roman" w:cstheme="minorHAnsi"/>
                <w:b/>
                <w:bCs/>
                <w:color w:val="auto"/>
                <w:lang w:val="en-US"/>
              </w:rPr>
              <w:t>TOTALE ATLETICA LEGGERA</w:t>
            </w:r>
          </w:p>
        </w:tc>
        <w:tc>
          <w:tcPr>
            <w:tcW w:w="1071" w:type="dxa"/>
            <w:tcBorders>
              <w:top w:val="nil"/>
              <w:left w:val="nil"/>
              <w:bottom w:val="single" w:sz="4" w:space="0" w:color="auto"/>
              <w:right w:val="single" w:sz="4" w:space="0" w:color="auto"/>
            </w:tcBorders>
            <w:vAlign w:val="center"/>
            <w:hideMark/>
          </w:tcPr>
          <w:p w14:paraId="0F679991" w14:textId="77777777" w:rsidR="004534D0" w:rsidRPr="00401EF0" w:rsidRDefault="004534D0" w:rsidP="00401EF0">
            <w:pPr>
              <w:spacing w:after="0" w:line="240" w:lineRule="auto"/>
              <w:ind w:left="0"/>
              <w:jc w:val="both"/>
              <w:rPr>
                <w:rFonts w:eastAsia="Times New Roman" w:cstheme="minorHAnsi"/>
                <w:b/>
                <w:bCs/>
                <w:color w:val="000000"/>
                <w:sz w:val="16"/>
                <w:szCs w:val="16"/>
                <w:lang w:val="en-US"/>
              </w:rPr>
            </w:pPr>
            <w:r w:rsidRPr="00401EF0">
              <w:rPr>
                <w:rFonts w:eastAsia="Times New Roman" w:cstheme="minorHAnsi"/>
                <w:b/>
                <w:bCs/>
                <w:color w:val="000000"/>
                <w:sz w:val="16"/>
                <w:szCs w:val="16"/>
                <w:lang w:val="en-US"/>
              </w:rPr>
              <w:t>550</w:t>
            </w:r>
          </w:p>
        </w:tc>
      </w:tr>
    </w:tbl>
    <w:p w14:paraId="1EFE76C6" w14:textId="73EE9857" w:rsidR="00AB082F" w:rsidRPr="00401EF0" w:rsidRDefault="004534D0" w:rsidP="00401EF0">
      <w:pPr>
        <w:jc w:val="both"/>
        <w:rPr>
          <w:rFonts w:cstheme="minorHAnsi"/>
        </w:rPr>
      </w:pPr>
      <w:r w:rsidRPr="00401EF0">
        <w:rPr>
          <w:rFonts w:cstheme="minorHAnsi"/>
          <w:noProof/>
          <w:lang w:eastAsia="it-IT"/>
        </w:rPr>
        <w:drawing>
          <wp:inline distT="0" distB="0" distL="0" distR="0" wp14:anchorId="2E6B9C0A" wp14:editId="5B59DDB9">
            <wp:extent cx="3157728" cy="2182368"/>
            <wp:effectExtent l="0" t="0" r="5080" b="8890"/>
            <wp:docPr id="5" name="Gra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7A73765" w14:textId="77BCEDDE" w:rsidR="00111467" w:rsidRPr="00401EF0" w:rsidRDefault="00AF5C46" w:rsidP="00401EF0">
      <w:pPr>
        <w:ind w:left="0" w:firstLine="708"/>
        <w:jc w:val="both"/>
        <w:rPr>
          <w:rFonts w:cstheme="minorHAnsi"/>
          <w:noProof/>
        </w:rPr>
      </w:pPr>
      <w:r w:rsidRPr="00401EF0">
        <w:rPr>
          <w:rFonts w:cstheme="minorHAnsi"/>
          <w:noProof/>
        </w:rPr>
        <w:t xml:space="preserve">   </w:t>
      </w:r>
    </w:p>
    <w:p w14:paraId="7CE353B1" w14:textId="5005619F" w:rsidR="00111467" w:rsidRPr="00401EF0" w:rsidRDefault="00111467" w:rsidP="00401EF0">
      <w:pPr>
        <w:ind w:left="0" w:firstLine="708"/>
        <w:jc w:val="both"/>
        <w:rPr>
          <w:rFonts w:cstheme="minorHAnsi"/>
          <w:noProof/>
        </w:rPr>
      </w:pPr>
      <w:r w:rsidRPr="00401EF0">
        <w:rPr>
          <w:rFonts w:cstheme="minorHAnsi"/>
          <w:noProof/>
        </w:rPr>
        <w:t xml:space="preserve">                         </w:t>
      </w:r>
    </w:p>
    <w:p w14:paraId="26903AB3" w14:textId="77777777" w:rsidR="00111467" w:rsidRPr="00401EF0" w:rsidRDefault="00111467" w:rsidP="00401EF0">
      <w:pPr>
        <w:ind w:left="0" w:firstLine="708"/>
        <w:jc w:val="both"/>
        <w:rPr>
          <w:rFonts w:cstheme="minorHAnsi"/>
          <w:noProof/>
        </w:rPr>
      </w:pPr>
    </w:p>
    <w:p w14:paraId="23572663" w14:textId="3CB2C235" w:rsidR="004534D0" w:rsidRPr="00401EF0" w:rsidRDefault="00AF5C46" w:rsidP="00401EF0">
      <w:pPr>
        <w:ind w:left="0" w:firstLine="708"/>
        <w:jc w:val="both"/>
        <w:rPr>
          <w:rFonts w:cstheme="minorHAnsi"/>
          <w:color w:val="FF0000"/>
          <w:sz w:val="28"/>
        </w:rPr>
      </w:pPr>
      <w:r w:rsidRPr="00401EF0">
        <w:rPr>
          <w:rFonts w:cstheme="minorHAnsi"/>
          <w:noProof/>
        </w:rPr>
        <w:t xml:space="preserve">            </w:t>
      </w:r>
    </w:p>
    <w:p w14:paraId="2305D48A" w14:textId="45EB2110" w:rsidR="00AF5C46" w:rsidRPr="00401EF0" w:rsidRDefault="00AF5C46" w:rsidP="00401EF0">
      <w:pPr>
        <w:ind w:left="0"/>
        <w:jc w:val="both"/>
        <w:rPr>
          <w:rFonts w:cstheme="minorHAnsi"/>
          <w:color w:val="FF0000"/>
          <w:sz w:val="28"/>
        </w:rPr>
      </w:pPr>
    </w:p>
    <w:p w14:paraId="724C62DC" w14:textId="455BE27B" w:rsidR="00111467" w:rsidRPr="00401EF0" w:rsidRDefault="000F0278" w:rsidP="00401EF0">
      <w:pPr>
        <w:ind w:left="0"/>
        <w:jc w:val="both"/>
        <w:rPr>
          <w:rFonts w:cstheme="minorHAnsi"/>
          <w:color w:val="FF0000"/>
          <w:sz w:val="28"/>
        </w:rPr>
      </w:pPr>
      <w:r w:rsidRPr="00401EF0">
        <w:rPr>
          <w:rFonts w:cstheme="minorHAnsi"/>
          <w:noProof/>
          <w:color w:val="FF0000"/>
          <w:sz w:val="28"/>
          <w:lang w:eastAsia="it-IT"/>
        </w:rPr>
        <w:drawing>
          <wp:inline distT="0" distB="0" distL="0" distR="0" wp14:anchorId="1719A5E5" wp14:editId="66EDD740">
            <wp:extent cx="6116320" cy="4072965"/>
            <wp:effectExtent l="0" t="0" r="0" b="3810"/>
            <wp:docPr id="9" name="Immagine 9" descr="C:\Users\admincorriere\Desktop\foto bilancio sociale\thumbnail-2-1068x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corriere\Desktop\foto bilancio sociale\thumbnail-2-1068x71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6320" cy="4072965"/>
                    </a:xfrm>
                    <a:prstGeom prst="rect">
                      <a:avLst/>
                    </a:prstGeom>
                    <a:noFill/>
                    <a:ln>
                      <a:noFill/>
                    </a:ln>
                  </pic:spPr>
                </pic:pic>
              </a:graphicData>
            </a:graphic>
          </wp:inline>
        </w:drawing>
      </w:r>
    </w:p>
    <w:p w14:paraId="263BB404" w14:textId="6ABD27D4" w:rsidR="004534D0" w:rsidRPr="00401EF0" w:rsidRDefault="00235264" w:rsidP="00C01E2D">
      <w:pPr>
        <w:ind w:left="0"/>
        <w:jc w:val="center"/>
        <w:rPr>
          <w:rFonts w:cstheme="minorHAnsi"/>
          <w:color w:val="85B230" w:themeColor="text2" w:themeShade="80"/>
          <w:sz w:val="36"/>
          <w:szCs w:val="36"/>
        </w:rPr>
      </w:pPr>
      <w:r w:rsidRPr="00401EF0">
        <w:rPr>
          <w:rFonts w:cstheme="minorHAnsi"/>
          <w:color w:val="85B230" w:themeColor="text2" w:themeShade="80"/>
          <w:sz w:val="36"/>
          <w:szCs w:val="36"/>
        </w:rPr>
        <w:lastRenderedPageBreak/>
        <w:t>SDA CALCIO</w:t>
      </w:r>
    </w:p>
    <w:p w14:paraId="46A03B90" w14:textId="3AC3F6F5" w:rsidR="00AF5C46" w:rsidRPr="00401EF0" w:rsidRDefault="00AF5C46" w:rsidP="00C01E2D">
      <w:pPr>
        <w:ind w:left="0"/>
        <w:jc w:val="center"/>
        <w:rPr>
          <w:rFonts w:cstheme="minorHAnsi"/>
          <w:sz w:val="36"/>
          <w:szCs w:val="36"/>
        </w:rPr>
      </w:pPr>
      <w:r w:rsidRPr="00401EF0">
        <w:rPr>
          <w:rFonts w:cstheme="minorHAnsi"/>
          <w:sz w:val="36"/>
          <w:szCs w:val="36"/>
        </w:rPr>
        <w:t>COORDINATORE: FRANCESCO LUZZETTI</w:t>
      </w:r>
    </w:p>
    <w:p w14:paraId="0AE5EF99" w14:textId="00CE611D" w:rsidR="00AC1429" w:rsidRPr="00401EF0" w:rsidRDefault="00AC1429" w:rsidP="00401EF0">
      <w:pPr>
        <w:ind w:left="0"/>
        <w:jc w:val="both"/>
        <w:rPr>
          <w:rFonts w:cstheme="minorHAnsi"/>
          <w:sz w:val="24"/>
          <w:szCs w:val="24"/>
        </w:rPr>
      </w:pPr>
      <w:r w:rsidRPr="00401EF0">
        <w:rPr>
          <w:rFonts w:cstheme="minorHAnsi"/>
          <w:sz w:val="24"/>
          <w:szCs w:val="24"/>
        </w:rPr>
        <w:t xml:space="preserve">DANIELE DEMASI, PIERO PAOLINI, IVANO MORETTI, DAVIDE SBROLLI, LORENZO CROCI, FABIO CAPODIMONTE, FRANCESCO SAVARIO MANCINI </w:t>
      </w:r>
      <w:proofErr w:type="gramStart"/>
      <w:r w:rsidRPr="00401EF0">
        <w:rPr>
          <w:rFonts w:cstheme="minorHAnsi"/>
          <w:sz w:val="24"/>
          <w:szCs w:val="24"/>
        </w:rPr>
        <w:t>E</w:t>
      </w:r>
      <w:proofErr w:type="gramEnd"/>
      <w:r w:rsidRPr="00401EF0">
        <w:rPr>
          <w:rFonts w:cstheme="minorHAnsi"/>
          <w:sz w:val="24"/>
          <w:szCs w:val="24"/>
        </w:rPr>
        <w:t xml:space="preserve"> ELIDO TIBERI</w:t>
      </w:r>
    </w:p>
    <w:tbl>
      <w:tblPr>
        <w:tblpPr w:leftFromText="180" w:rightFromText="180" w:vertAnchor="text" w:horzAnchor="margin" w:tblpY="4"/>
        <w:tblW w:w="4092" w:type="dxa"/>
        <w:tblLook w:val="04A0" w:firstRow="1" w:lastRow="0" w:firstColumn="1" w:lastColumn="0" w:noHBand="0" w:noVBand="1"/>
      </w:tblPr>
      <w:tblGrid>
        <w:gridCol w:w="3049"/>
        <w:gridCol w:w="1043"/>
      </w:tblGrid>
      <w:tr w:rsidR="00AF5C46" w:rsidRPr="00401EF0" w14:paraId="5DBC44DA" w14:textId="77777777" w:rsidTr="00AF5C46">
        <w:trPr>
          <w:trHeight w:val="482"/>
        </w:trPr>
        <w:tc>
          <w:tcPr>
            <w:tcW w:w="3049" w:type="dxa"/>
            <w:tcBorders>
              <w:top w:val="single" w:sz="4" w:space="0" w:color="auto"/>
              <w:left w:val="single" w:sz="4" w:space="0" w:color="auto"/>
              <w:bottom w:val="single" w:sz="4" w:space="0" w:color="auto"/>
              <w:right w:val="single" w:sz="4" w:space="0" w:color="auto"/>
            </w:tcBorders>
            <w:hideMark/>
          </w:tcPr>
          <w:p w14:paraId="6258B30C" w14:textId="77777777" w:rsidR="00AF5C46" w:rsidRPr="00401EF0" w:rsidRDefault="00AF5C46" w:rsidP="00401EF0">
            <w:pPr>
              <w:spacing w:after="0" w:line="240" w:lineRule="auto"/>
              <w:ind w:left="0"/>
              <w:jc w:val="both"/>
              <w:rPr>
                <w:rFonts w:eastAsia="Times New Roman" w:cstheme="minorHAnsi"/>
                <w:color w:val="auto"/>
                <w:sz w:val="24"/>
                <w:szCs w:val="24"/>
                <w:lang w:val="en-US"/>
              </w:rPr>
            </w:pPr>
            <w:r w:rsidRPr="00401EF0">
              <w:rPr>
                <w:rFonts w:eastAsia="Times New Roman" w:cstheme="minorHAnsi"/>
                <w:color w:val="auto"/>
                <w:sz w:val="24"/>
                <w:szCs w:val="24"/>
                <w:lang w:val="en-US"/>
              </w:rPr>
              <w:t>CALCIO A 11</w:t>
            </w:r>
          </w:p>
        </w:tc>
        <w:tc>
          <w:tcPr>
            <w:tcW w:w="1043" w:type="dxa"/>
            <w:tcBorders>
              <w:top w:val="single" w:sz="4" w:space="0" w:color="auto"/>
              <w:left w:val="nil"/>
              <w:bottom w:val="single" w:sz="4" w:space="0" w:color="auto"/>
              <w:right w:val="single" w:sz="4" w:space="0" w:color="auto"/>
            </w:tcBorders>
            <w:vAlign w:val="center"/>
            <w:hideMark/>
          </w:tcPr>
          <w:p w14:paraId="7FD9B330" w14:textId="77777777" w:rsidR="00AF5C46" w:rsidRPr="00401EF0" w:rsidRDefault="00AF5C46"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color w:val="000080"/>
                <w:sz w:val="16"/>
                <w:szCs w:val="16"/>
                <w:lang w:val="en-US"/>
              </w:rPr>
              <w:t>647</w:t>
            </w:r>
          </w:p>
        </w:tc>
      </w:tr>
      <w:tr w:rsidR="00AF5C46" w:rsidRPr="00401EF0" w14:paraId="0C6A5BA4" w14:textId="77777777" w:rsidTr="00AF5C46">
        <w:trPr>
          <w:trHeight w:val="482"/>
        </w:trPr>
        <w:tc>
          <w:tcPr>
            <w:tcW w:w="3049" w:type="dxa"/>
            <w:tcBorders>
              <w:top w:val="nil"/>
              <w:left w:val="single" w:sz="4" w:space="0" w:color="auto"/>
              <w:bottom w:val="single" w:sz="4" w:space="0" w:color="auto"/>
              <w:right w:val="single" w:sz="4" w:space="0" w:color="auto"/>
            </w:tcBorders>
            <w:hideMark/>
          </w:tcPr>
          <w:p w14:paraId="1AAA4853" w14:textId="77777777" w:rsidR="00AF5C46" w:rsidRPr="00401EF0" w:rsidRDefault="00AF5C46" w:rsidP="00401EF0">
            <w:pPr>
              <w:spacing w:after="0" w:line="240" w:lineRule="auto"/>
              <w:ind w:left="0"/>
              <w:jc w:val="both"/>
              <w:rPr>
                <w:rFonts w:eastAsia="Times New Roman" w:cstheme="minorHAnsi"/>
                <w:color w:val="auto"/>
                <w:sz w:val="24"/>
                <w:szCs w:val="24"/>
                <w:lang w:val="en-US"/>
              </w:rPr>
            </w:pPr>
            <w:r w:rsidRPr="00401EF0">
              <w:rPr>
                <w:rFonts w:eastAsia="Times New Roman" w:cstheme="minorHAnsi"/>
                <w:color w:val="auto"/>
                <w:sz w:val="24"/>
                <w:szCs w:val="24"/>
                <w:lang w:val="en-US"/>
              </w:rPr>
              <w:t>CALCIO A 5</w:t>
            </w:r>
          </w:p>
        </w:tc>
        <w:tc>
          <w:tcPr>
            <w:tcW w:w="1043" w:type="dxa"/>
            <w:tcBorders>
              <w:top w:val="nil"/>
              <w:left w:val="nil"/>
              <w:bottom w:val="single" w:sz="4" w:space="0" w:color="auto"/>
              <w:right w:val="single" w:sz="4" w:space="0" w:color="auto"/>
            </w:tcBorders>
            <w:vAlign w:val="center"/>
            <w:hideMark/>
          </w:tcPr>
          <w:p w14:paraId="11A54590" w14:textId="77777777" w:rsidR="00AF5C46" w:rsidRPr="00401EF0" w:rsidRDefault="00AF5C46"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color w:val="000080"/>
                <w:sz w:val="16"/>
                <w:szCs w:val="16"/>
                <w:lang w:val="en-US"/>
              </w:rPr>
              <w:t>1255</w:t>
            </w:r>
          </w:p>
        </w:tc>
      </w:tr>
      <w:tr w:rsidR="00C811F9" w:rsidRPr="00401EF0" w14:paraId="4D70AF40" w14:textId="77777777" w:rsidTr="00AF5C46">
        <w:trPr>
          <w:trHeight w:val="498"/>
        </w:trPr>
        <w:tc>
          <w:tcPr>
            <w:tcW w:w="3049" w:type="dxa"/>
            <w:tcBorders>
              <w:top w:val="nil"/>
              <w:left w:val="single" w:sz="4" w:space="0" w:color="auto"/>
              <w:bottom w:val="single" w:sz="4" w:space="0" w:color="auto"/>
              <w:right w:val="single" w:sz="4" w:space="0" w:color="auto"/>
            </w:tcBorders>
            <w:hideMark/>
          </w:tcPr>
          <w:p w14:paraId="674A4A23" w14:textId="7A168F71" w:rsidR="00C811F9" w:rsidRPr="00401EF0" w:rsidRDefault="00C811F9" w:rsidP="00401EF0">
            <w:pPr>
              <w:spacing w:after="0" w:line="240" w:lineRule="auto"/>
              <w:ind w:left="0"/>
              <w:jc w:val="both"/>
              <w:rPr>
                <w:rFonts w:eastAsia="Times New Roman" w:cstheme="minorHAnsi"/>
                <w:color w:val="auto"/>
                <w:sz w:val="24"/>
                <w:szCs w:val="24"/>
                <w:lang w:val="en-US"/>
              </w:rPr>
            </w:pPr>
            <w:r w:rsidRPr="00401EF0">
              <w:rPr>
                <w:rFonts w:eastAsia="Times New Roman" w:cstheme="minorHAnsi"/>
                <w:color w:val="auto"/>
                <w:sz w:val="24"/>
                <w:szCs w:val="24"/>
                <w:lang w:val="en-US"/>
              </w:rPr>
              <w:t xml:space="preserve">CALCIO </w:t>
            </w:r>
            <w:proofErr w:type="gramStart"/>
            <w:r w:rsidRPr="00401EF0">
              <w:rPr>
                <w:rFonts w:eastAsia="Times New Roman" w:cstheme="minorHAnsi"/>
                <w:color w:val="auto"/>
                <w:sz w:val="24"/>
                <w:szCs w:val="24"/>
                <w:lang w:val="en-US"/>
              </w:rPr>
              <w:t>A</w:t>
            </w:r>
            <w:proofErr w:type="gramEnd"/>
            <w:r w:rsidRPr="00401EF0">
              <w:rPr>
                <w:rFonts w:eastAsia="Times New Roman" w:cstheme="minorHAnsi"/>
                <w:color w:val="auto"/>
                <w:sz w:val="24"/>
                <w:szCs w:val="24"/>
                <w:lang w:val="en-US"/>
              </w:rPr>
              <w:t xml:space="preserve"> 8</w:t>
            </w:r>
          </w:p>
        </w:tc>
        <w:tc>
          <w:tcPr>
            <w:tcW w:w="1043" w:type="dxa"/>
            <w:tcBorders>
              <w:top w:val="nil"/>
              <w:left w:val="nil"/>
              <w:bottom w:val="single" w:sz="4" w:space="0" w:color="auto"/>
              <w:right w:val="single" w:sz="4" w:space="0" w:color="auto"/>
            </w:tcBorders>
            <w:vAlign w:val="center"/>
            <w:hideMark/>
          </w:tcPr>
          <w:p w14:paraId="280B1D53" w14:textId="19F3525C" w:rsidR="00C811F9" w:rsidRPr="00401EF0" w:rsidRDefault="00C811F9"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color w:val="000080"/>
                <w:sz w:val="16"/>
                <w:szCs w:val="16"/>
                <w:lang w:val="en-US"/>
              </w:rPr>
              <w:t>210</w:t>
            </w:r>
          </w:p>
        </w:tc>
      </w:tr>
      <w:tr w:rsidR="00C811F9" w:rsidRPr="00401EF0" w14:paraId="286059D8" w14:textId="77777777" w:rsidTr="00AF5C46">
        <w:trPr>
          <w:trHeight w:val="498"/>
        </w:trPr>
        <w:tc>
          <w:tcPr>
            <w:tcW w:w="3049" w:type="dxa"/>
            <w:tcBorders>
              <w:top w:val="nil"/>
              <w:left w:val="single" w:sz="4" w:space="0" w:color="auto"/>
              <w:bottom w:val="single" w:sz="4" w:space="0" w:color="auto"/>
              <w:right w:val="single" w:sz="4" w:space="0" w:color="auto"/>
            </w:tcBorders>
            <w:hideMark/>
          </w:tcPr>
          <w:p w14:paraId="770009A1" w14:textId="182FA4AA" w:rsidR="00C811F9" w:rsidRPr="00401EF0" w:rsidRDefault="00C811F9" w:rsidP="00401EF0">
            <w:pPr>
              <w:spacing w:after="0" w:line="240" w:lineRule="auto"/>
              <w:ind w:left="0"/>
              <w:jc w:val="both"/>
              <w:rPr>
                <w:rFonts w:eastAsia="Times New Roman" w:cstheme="minorHAnsi"/>
                <w:color w:val="auto"/>
                <w:sz w:val="24"/>
                <w:szCs w:val="24"/>
                <w:lang w:val="en-US"/>
              </w:rPr>
            </w:pPr>
            <w:r w:rsidRPr="00401EF0">
              <w:rPr>
                <w:rFonts w:eastAsia="Times New Roman" w:cstheme="minorHAnsi"/>
                <w:color w:val="auto"/>
                <w:sz w:val="24"/>
                <w:szCs w:val="24"/>
                <w:lang w:val="en-US"/>
              </w:rPr>
              <w:t>TOTALE CALCIO</w:t>
            </w:r>
          </w:p>
        </w:tc>
        <w:tc>
          <w:tcPr>
            <w:tcW w:w="1043" w:type="dxa"/>
            <w:tcBorders>
              <w:top w:val="nil"/>
              <w:left w:val="nil"/>
              <w:bottom w:val="single" w:sz="4" w:space="0" w:color="auto"/>
              <w:right w:val="single" w:sz="4" w:space="0" w:color="auto"/>
            </w:tcBorders>
            <w:vAlign w:val="center"/>
            <w:hideMark/>
          </w:tcPr>
          <w:p w14:paraId="577E6E75" w14:textId="2809CD60" w:rsidR="00C811F9" w:rsidRPr="00401EF0" w:rsidRDefault="00C811F9" w:rsidP="00401EF0">
            <w:pPr>
              <w:spacing w:after="0" w:line="240" w:lineRule="auto"/>
              <w:ind w:left="0"/>
              <w:jc w:val="both"/>
              <w:rPr>
                <w:rFonts w:eastAsia="Times New Roman" w:cstheme="minorHAnsi"/>
                <w:color w:val="000080"/>
                <w:sz w:val="16"/>
                <w:szCs w:val="16"/>
                <w:lang w:val="en-US"/>
              </w:rPr>
            </w:pPr>
            <w:r w:rsidRPr="00401EF0">
              <w:rPr>
                <w:rFonts w:eastAsia="Times New Roman" w:cstheme="minorHAnsi"/>
                <w:b/>
                <w:bCs/>
                <w:color w:val="000000"/>
                <w:sz w:val="16"/>
                <w:szCs w:val="16"/>
                <w:lang w:val="en-US"/>
              </w:rPr>
              <w:t>2113</w:t>
            </w:r>
          </w:p>
        </w:tc>
      </w:tr>
      <w:tr w:rsidR="00C811F9" w:rsidRPr="00401EF0" w14:paraId="1791F961" w14:textId="77777777" w:rsidTr="005043B8">
        <w:trPr>
          <w:trHeight w:val="482"/>
        </w:trPr>
        <w:tc>
          <w:tcPr>
            <w:tcW w:w="3049" w:type="dxa"/>
            <w:tcBorders>
              <w:top w:val="nil"/>
              <w:left w:val="single" w:sz="4" w:space="0" w:color="auto"/>
              <w:bottom w:val="single" w:sz="4" w:space="0" w:color="auto"/>
              <w:right w:val="single" w:sz="4" w:space="0" w:color="auto"/>
            </w:tcBorders>
          </w:tcPr>
          <w:p w14:paraId="1363770F" w14:textId="0698B8C5" w:rsidR="00C811F9" w:rsidRPr="00401EF0" w:rsidRDefault="00C811F9" w:rsidP="00401EF0">
            <w:pPr>
              <w:spacing w:after="0" w:line="240" w:lineRule="auto"/>
              <w:ind w:left="0"/>
              <w:jc w:val="both"/>
              <w:rPr>
                <w:rFonts w:eastAsia="Times New Roman" w:cstheme="minorHAnsi"/>
                <w:color w:val="auto"/>
                <w:sz w:val="24"/>
                <w:szCs w:val="24"/>
                <w:lang w:val="en-US"/>
              </w:rPr>
            </w:pPr>
          </w:p>
        </w:tc>
        <w:tc>
          <w:tcPr>
            <w:tcW w:w="1043" w:type="dxa"/>
            <w:tcBorders>
              <w:top w:val="nil"/>
              <w:left w:val="nil"/>
              <w:bottom w:val="single" w:sz="4" w:space="0" w:color="auto"/>
              <w:right w:val="single" w:sz="4" w:space="0" w:color="auto"/>
            </w:tcBorders>
            <w:vAlign w:val="center"/>
          </w:tcPr>
          <w:p w14:paraId="69DB27C7" w14:textId="3D447712" w:rsidR="00C811F9" w:rsidRPr="00401EF0" w:rsidRDefault="00C811F9" w:rsidP="00401EF0">
            <w:pPr>
              <w:spacing w:after="0" w:line="240" w:lineRule="auto"/>
              <w:ind w:left="0"/>
              <w:jc w:val="both"/>
              <w:rPr>
                <w:rFonts w:eastAsia="Times New Roman" w:cstheme="minorHAnsi"/>
                <w:b/>
                <w:bCs/>
                <w:color w:val="000000"/>
                <w:sz w:val="16"/>
                <w:szCs w:val="16"/>
                <w:lang w:val="en-US"/>
              </w:rPr>
            </w:pPr>
          </w:p>
        </w:tc>
      </w:tr>
    </w:tbl>
    <w:p w14:paraId="74F28023" w14:textId="77777777" w:rsidR="00111467" w:rsidRPr="00401EF0" w:rsidRDefault="00235264" w:rsidP="00401EF0">
      <w:pPr>
        <w:ind w:left="0"/>
        <w:jc w:val="both"/>
        <w:rPr>
          <w:rFonts w:cstheme="minorHAnsi"/>
          <w:noProof/>
        </w:rPr>
      </w:pPr>
      <w:r w:rsidRPr="00401EF0">
        <w:rPr>
          <w:rFonts w:cstheme="minorHAnsi"/>
          <w:noProof/>
          <w:lang w:val="en-US"/>
        </w:rPr>
        <w:t xml:space="preserve"> </w:t>
      </w:r>
      <w:r w:rsidR="004534D0" w:rsidRPr="00401EF0">
        <w:rPr>
          <w:rFonts w:cstheme="minorHAnsi"/>
          <w:noProof/>
          <w:lang w:eastAsia="it-IT"/>
        </w:rPr>
        <w:drawing>
          <wp:inline distT="0" distB="0" distL="0" distR="0" wp14:anchorId="405137E0" wp14:editId="521B6569">
            <wp:extent cx="3267456" cy="1562735"/>
            <wp:effectExtent l="0" t="0" r="9525" b="18415"/>
            <wp:docPr id="6" name="Grafico 6">
              <a:extLst xmlns:a="http://schemas.openxmlformats.org/drawingml/2006/main">
                <a:ext uri="{FF2B5EF4-FFF2-40B4-BE49-F238E27FC236}">
                  <a16:creationId xmlns:a16="http://schemas.microsoft.com/office/drawing/2014/main" id="{BD8C01EF-C741-2388-73BF-07DE53999A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AF5C46" w:rsidRPr="00401EF0">
        <w:rPr>
          <w:rFonts w:cstheme="minorHAnsi"/>
          <w:noProof/>
        </w:rPr>
        <w:t xml:space="preserve"> </w:t>
      </w:r>
    </w:p>
    <w:p w14:paraId="020A8230" w14:textId="6ABEC6A8" w:rsidR="00111467" w:rsidRPr="00401EF0" w:rsidRDefault="00111467" w:rsidP="00401EF0">
      <w:pPr>
        <w:ind w:left="0"/>
        <w:jc w:val="both"/>
        <w:rPr>
          <w:rFonts w:cstheme="minorHAnsi"/>
          <w:noProof/>
        </w:rPr>
      </w:pPr>
      <w:r w:rsidRPr="00401EF0">
        <w:rPr>
          <w:rFonts w:cstheme="minorHAnsi"/>
          <w:noProof/>
        </w:rPr>
        <w:t xml:space="preserve">                                            </w:t>
      </w:r>
    </w:p>
    <w:p w14:paraId="1F9CBA1F" w14:textId="06FB48AB" w:rsidR="00111467" w:rsidRPr="00401EF0" w:rsidRDefault="00111467" w:rsidP="00401EF0">
      <w:pPr>
        <w:ind w:left="0"/>
        <w:jc w:val="both"/>
        <w:rPr>
          <w:rFonts w:cstheme="minorHAnsi"/>
          <w:noProof/>
        </w:rPr>
      </w:pPr>
      <w:r w:rsidRPr="00401EF0">
        <w:rPr>
          <w:rFonts w:cstheme="minorHAnsi"/>
          <w:noProof/>
        </w:rPr>
        <w:t xml:space="preserve">                                            </w:t>
      </w:r>
      <w:r w:rsidR="004946FB" w:rsidRPr="00401EF0">
        <w:rPr>
          <w:rFonts w:cstheme="minorHAnsi"/>
          <w:noProof/>
          <w:lang w:eastAsia="it-IT"/>
        </w:rPr>
        <w:drawing>
          <wp:inline distT="0" distB="0" distL="0" distR="0" wp14:anchorId="45DDC7E3" wp14:editId="798005C6">
            <wp:extent cx="6116320" cy="4585335"/>
            <wp:effectExtent l="0" t="0" r="0" b="0"/>
            <wp:docPr id="145085045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6320" cy="4585335"/>
                    </a:xfrm>
                    <a:prstGeom prst="rect">
                      <a:avLst/>
                    </a:prstGeom>
                    <a:noFill/>
                    <a:ln>
                      <a:noFill/>
                    </a:ln>
                  </pic:spPr>
                </pic:pic>
              </a:graphicData>
            </a:graphic>
          </wp:inline>
        </w:drawing>
      </w:r>
    </w:p>
    <w:p w14:paraId="61930177" w14:textId="77777777" w:rsidR="004946FB" w:rsidRPr="00401EF0" w:rsidRDefault="004946FB" w:rsidP="00401EF0">
      <w:pPr>
        <w:ind w:left="0"/>
        <w:jc w:val="both"/>
        <w:rPr>
          <w:rFonts w:cstheme="minorHAnsi"/>
          <w:sz w:val="36"/>
          <w:szCs w:val="36"/>
        </w:rPr>
      </w:pPr>
    </w:p>
    <w:p w14:paraId="007D7F44" w14:textId="77777777" w:rsidR="00C811F9" w:rsidRPr="00401EF0" w:rsidRDefault="00C811F9" w:rsidP="00401EF0">
      <w:pPr>
        <w:ind w:left="0"/>
        <w:jc w:val="both"/>
        <w:rPr>
          <w:rFonts w:cstheme="minorHAnsi"/>
          <w:sz w:val="36"/>
          <w:szCs w:val="36"/>
        </w:rPr>
      </w:pPr>
    </w:p>
    <w:p w14:paraId="0C91B128" w14:textId="710C509D" w:rsidR="00AF5C46" w:rsidRPr="003747D8" w:rsidRDefault="00AF5C46" w:rsidP="003747D8">
      <w:pPr>
        <w:ind w:left="0"/>
        <w:jc w:val="center"/>
        <w:rPr>
          <w:rFonts w:cstheme="minorHAnsi"/>
          <w:color w:val="8AB833" w:themeColor="accent2"/>
          <w:sz w:val="36"/>
          <w:szCs w:val="36"/>
        </w:rPr>
      </w:pPr>
      <w:r w:rsidRPr="003747D8">
        <w:rPr>
          <w:rFonts w:cstheme="minorHAnsi"/>
          <w:color w:val="8AB833" w:themeColor="accent2"/>
          <w:sz w:val="36"/>
          <w:szCs w:val="36"/>
        </w:rPr>
        <w:lastRenderedPageBreak/>
        <w:t>SDA CICLISMO</w:t>
      </w:r>
    </w:p>
    <w:p w14:paraId="64852C7B" w14:textId="4C99D138" w:rsidR="00AF5C46" w:rsidRPr="00401EF0" w:rsidRDefault="00AF5C46" w:rsidP="003747D8">
      <w:pPr>
        <w:ind w:left="0"/>
        <w:jc w:val="center"/>
        <w:rPr>
          <w:rFonts w:cstheme="minorHAnsi"/>
          <w:sz w:val="36"/>
          <w:szCs w:val="36"/>
        </w:rPr>
      </w:pPr>
      <w:r w:rsidRPr="00401EF0">
        <w:rPr>
          <w:rFonts w:cstheme="minorHAnsi"/>
          <w:sz w:val="36"/>
          <w:szCs w:val="36"/>
        </w:rPr>
        <w:t>COORDINATORE: ELENA ROSSI</w:t>
      </w:r>
    </w:p>
    <w:p w14:paraId="43FC3633" w14:textId="57A1D618" w:rsidR="00AC1429" w:rsidRPr="00401EF0" w:rsidRDefault="00AC1429" w:rsidP="00401EF0">
      <w:pPr>
        <w:ind w:left="0"/>
        <w:jc w:val="both"/>
        <w:rPr>
          <w:rFonts w:cstheme="minorHAnsi"/>
          <w:b/>
          <w:bCs/>
          <w:sz w:val="24"/>
          <w:szCs w:val="24"/>
        </w:rPr>
      </w:pPr>
      <w:r w:rsidRPr="00401EF0">
        <w:rPr>
          <w:rFonts w:cstheme="minorHAnsi"/>
          <w:b/>
          <w:bCs/>
          <w:sz w:val="24"/>
          <w:szCs w:val="24"/>
        </w:rPr>
        <w:t>RICCARDO CIREGIA, PAOLO TONTORANELLI, SONIA MERLINI, GIUSEPPE MALENTACCHI</w:t>
      </w:r>
    </w:p>
    <w:tbl>
      <w:tblPr>
        <w:tblpPr w:leftFromText="141" w:rightFromText="141" w:vertAnchor="text" w:horzAnchor="margin" w:tblpY="22"/>
        <w:tblW w:w="4071" w:type="dxa"/>
        <w:tblCellMar>
          <w:left w:w="70" w:type="dxa"/>
          <w:right w:w="70" w:type="dxa"/>
        </w:tblCellMar>
        <w:tblLook w:val="04A0" w:firstRow="1" w:lastRow="0" w:firstColumn="1" w:lastColumn="0" w:noHBand="0" w:noVBand="1"/>
      </w:tblPr>
      <w:tblGrid>
        <w:gridCol w:w="3032"/>
        <w:gridCol w:w="1039"/>
      </w:tblGrid>
      <w:tr w:rsidR="00AF5C46" w:rsidRPr="00401EF0" w14:paraId="309664BA" w14:textId="77777777" w:rsidTr="00AF5C46">
        <w:trPr>
          <w:trHeight w:val="323"/>
        </w:trPr>
        <w:tc>
          <w:tcPr>
            <w:tcW w:w="4071" w:type="dxa"/>
            <w:gridSpan w:val="2"/>
            <w:tcBorders>
              <w:top w:val="single" w:sz="8" w:space="0" w:color="auto"/>
              <w:left w:val="single" w:sz="8" w:space="0" w:color="auto"/>
              <w:bottom w:val="nil"/>
              <w:right w:val="single" w:sz="8" w:space="0" w:color="000000"/>
            </w:tcBorders>
            <w:hideMark/>
          </w:tcPr>
          <w:p w14:paraId="4903C481" w14:textId="77777777" w:rsidR="00AF5C46" w:rsidRPr="00401EF0" w:rsidRDefault="00AF5C46" w:rsidP="00401EF0">
            <w:pPr>
              <w:spacing w:after="0" w:line="240" w:lineRule="auto"/>
              <w:ind w:left="0"/>
              <w:jc w:val="both"/>
              <w:rPr>
                <w:rFonts w:eastAsia="Times New Roman" w:cstheme="minorHAnsi"/>
                <w:b/>
                <w:bCs/>
                <w:color w:val="auto"/>
                <w:sz w:val="16"/>
                <w:szCs w:val="16"/>
                <w:lang w:eastAsia="it-IT"/>
              </w:rPr>
            </w:pPr>
            <w:proofErr w:type="spellStart"/>
            <w:r w:rsidRPr="00401EF0">
              <w:rPr>
                <w:rFonts w:eastAsia="Times New Roman" w:cstheme="minorHAnsi"/>
                <w:b/>
                <w:bCs/>
                <w:color w:val="auto"/>
                <w:sz w:val="16"/>
                <w:szCs w:val="16"/>
                <w:lang w:eastAsia="it-IT"/>
              </w:rPr>
              <w:t>SdA</w:t>
            </w:r>
            <w:proofErr w:type="spellEnd"/>
            <w:r w:rsidRPr="00401EF0">
              <w:rPr>
                <w:rFonts w:eastAsia="Times New Roman" w:cstheme="minorHAnsi"/>
                <w:b/>
                <w:bCs/>
                <w:color w:val="auto"/>
                <w:sz w:val="16"/>
                <w:szCs w:val="16"/>
                <w:lang w:eastAsia="it-IT"/>
              </w:rPr>
              <w:t>: CICLISMO</w:t>
            </w:r>
          </w:p>
        </w:tc>
      </w:tr>
      <w:tr w:rsidR="00AF5C46" w:rsidRPr="00401EF0" w14:paraId="69A23E97" w14:textId="77777777" w:rsidTr="00AF5C46">
        <w:trPr>
          <w:trHeight w:val="323"/>
        </w:trPr>
        <w:tc>
          <w:tcPr>
            <w:tcW w:w="3032" w:type="dxa"/>
            <w:tcBorders>
              <w:top w:val="single" w:sz="4" w:space="0" w:color="auto"/>
              <w:left w:val="single" w:sz="8" w:space="0" w:color="auto"/>
              <w:bottom w:val="single" w:sz="4" w:space="0" w:color="auto"/>
              <w:right w:val="single" w:sz="4" w:space="0" w:color="auto"/>
            </w:tcBorders>
            <w:hideMark/>
          </w:tcPr>
          <w:p w14:paraId="14A30193" w14:textId="77777777" w:rsidR="00AF5C46" w:rsidRPr="00401EF0" w:rsidRDefault="00AF5C46"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CICLISMO - DIRIGENTE NON PRATICANTE</w:t>
            </w:r>
          </w:p>
        </w:tc>
        <w:tc>
          <w:tcPr>
            <w:tcW w:w="1039" w:type="dxa"/>
            <w:tcBorders>
              <w:top w:val="single" w:sz="4" w:space="0" w:color="auto"/>
              <w:left w:val="nil"/>
              <w:bottom w:val="single" w:sz="4" w:space="0" w:color="auto"/>
              <w:right w:val="single" w:sz="8" w:space="0" w:color="auto"/>
            </w:tcBorders>
            <w:vAlign w:val="center"/>
            <w:hideMark/>
          </w:tcPr>
          <w:p w14:paraId="4C801B40" w14:textId="77777777" w:rsidR="00AF5C46" w:rsidRPr="00401EF0" w:rsidRDefault="00AF5C46"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13</w:t>
            </w:r>
          </w:p>
        </w:tc>
      </w:tr>
      <w:tr w:rsidR="00AF5C46" w:rsidRPr="00401EF0" w14:paraId="4D692FFE" w14:textId="77777777" w:rsidTr="00AF5C46">
        <w:trPr>
          <w:trHeight w:val="323"/>
        </w:trPr>
        <w:tc>
          <w:tcPr>
            <w:tcW w:w="3032" w:type="dxa"/>
            <w:tcBorders>
              <w:top w:val="nil"/>
              <w:left w:val="single" w:sz="8" w:space="0" w:color="auto"/>
              <w:bottom w:val="single" w:sz="4" w:space="0" w:color="auto"/>
              <w:right w:val="single" w:sz="4" w:space="0" w:color="auto"/>
            </w:tcBorders>
            <w:hideMark/>
          </w:tcPr>
          <w:p w14:paraId="1048069E" w14:textId="77777777" w:rsidR="00AF5C46" w:rsidRPr="00401EF0" w:rsidRDefault="00AF5C46"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CICLOTURISMO</w:t>
            </w:r>
          </w:p>
        </w:tc>
        <w:tc>
          <w:tcPr>
            <w:tcW w:w="1039" w:type="dxa"/>
            <w:tcBorders>
              <w:top w:val="nil"/>
              <w:left w:val="nil"/>
              <w:bottom w:val="single" w:sz="4" w:space="0" w:color="auto"/>
              <w:right w:val="single" w:sz="8" w:space="0" w:color="auto"/>
            </w:tcBorders>
            <w:vAlign w:val="center"/>
            <w:hideMark/>
          </w:tcPr>
          <w:p w14:paraId="3632941F" w14:textId="77777777" w:rsidR="00AF5C46" w:rsidRPr="00401EF0" w:rsidRDefault="00AF5C46"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75</w:t>
            </w:r>
          </w:p>
        </w:tc>
      </w:tr>
      <w:tr w:rsidR="00AF5C46" w:rsidRPr="00401EF0" w14:paraId="5311F767" w14:textId="77777777" w:rsidTr="00AF5C46">
        <w:trPr>
          <w:trHeight w:val="323"/>
        </w:trPr>
        <w:tc>
          <w:tcPr>
            <w:tcW w:w="3032" w:type="dxa"/>
            <w:tcBorders>
              <w:top w:val="nil"/>
              <w:left w:val="single" w:sz="8" w:space="0" w:color="auto"/>
              <w:bottom w:val="single" w:sz="4" w:space="0" w:color="auto"/>
              <w:right w:val="single" w:sz="4" w:space="0" w:color="auto"/>
            </w:tcBorders>
            <w:hideMark/>
          </w:tcPr>
          <w:p w14:paraId="57630F18" w14:textId="77777777" w:rsidR="00AF5C46" w:rsidRPr="00401EF0" w:rsidRDefault="00AF5C46" w:rsidP="00401EF0">
            <w:pPr>
              <w:spacing w:after="0" w:line="240" w:lineRule="auto"/>
              <w:ind w:left="0"/>
              <w:jc w:val="both"/>
              <w:rPr>
                <w:rFonts w:eastAsia="Times New Roman" w:cstheme="minorHAnsi"/>
                <w:color w:val="auto"/>
                <w:sz w:val="16"/>
                <w:szCs w:val="16"/>
                <w:lang w:val="en-US" w:eastAsia="it-IT"/>
              </w:rPr>
            </w:pPr>
            <w:r w:rsidRPr="00401EF0">
              <w:rPr>
                <w:rFonts w:eastAsia="Times New Roman" w:cstheme="minorHAnsi"/>
                <w:color w:val="auto"/>
                <w:sz w:val="16"/>
                <w:szCs w:val="16"/>
                <w:lang w:val="en-US" w:eastAsia="it-IT"/>
              </w:rPr>
              <w:t>CYCLING FOR ALL E MASTER</w:t>
            </w:r>
          </w:p>
        </w:tc>
        <w:tc>
          <w:tcPr>
            <w:tcW w:w="1039" w:type="dxa"/>
            <w:tcBorders>
              <w:top w:val="nil"/>
              <w:left w:val="nil"/>
              <w:bottom w:val="single" w:sz="4" w:space="0" w:color="auto"/>
              <w:right w:val="single" w:sz="8" w:space="0" w:color="auto"/>
            </w:tcBorders>
            <w:vAlign w:val="center"/>
            <w:hideMark/>
          </w:tcPr>
          <w:p w14:paraId="0E46F42C" w14:textId="77777777" w:rsidR="00AF5C46" w:rsidRPr="00401EF0" w:rsidRDefault="00AF5C46"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360</w:t>
            </w:r>
          </w:p>
        </w:tc>
      </w:tr>
      <w:tr w:rsidR="00AF5C46" w:rsidRPr="00401EF0" w14:paraId="3C764E79" w14:textId="77777777" w:rsidTr="00AF5C46">
        <w:trPr>
          <w:trHeight w:val="323"/>
        </w:trPr>
        <w:tc>
          <w:tcPr>
            <w:tcW w:w="3032" w:type="dxa"/>
            <w:tcBorders>
              <w:top w:val="nil"/>
              <w:left w:val="single" w:sz="8" w:space="0" w:color="auto"/>
              <w:bottom w:val="single" w:sz="4" w:space="0" w:color="auto"/>
              <w:right w:val="single" w:sz="4" w:space="0" w:color="auto"/>
            </w:tcBorders>
            <w:hideMark/>
          </w:tcPr>
          <w:p w14:paraId="734D05D4" w14:textId="77777777" w:rsidR="00AF5C46" w:rsidRPr="00401EF0" w:rsidRDefault="00AF5C46"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DUATHLON (CORSA CICLISMO)</w:t>
            </w:r>
          </w:p>
        </w:tc>
        <w:tc>
          <w:tcPr>
            <w:tcW w:w="1039" w:type="dxa"/>
            <w:tcBorders>
              <w:top w:val="nil"/>
              <w:left w:val="nil"/>
              <w:bottom w:val="single" w:sz="4" w:space="0" w:color="auto"/>
              <w:right w:val="single" w:sz="8" w:space="0" w:color="auto"/>
            </w:tcBorders>
            <w:vAlign w:val="center"/>
            <w:hideMark/>
          </w:tcPr>
          <w:p w14:paraId="6CE586EE" w14:textId="77777777" w:rsidR="00AF5C46" w:rsidRPr="00401EF0" w:rsidRDefault="00AF5C46"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w:t>
            </w:r>
          </w:p>
        </w:tc>
      </w:tr>
      <w:tr w:rsidR="00AF5C46" w:rsidRPr="00401EF0" w14:paraId="339B953C" w14:textId="77777777" w:rsidTr="00AF5C46">
        <w:trPr>
          <w:trHeight w:val="334"/>
        </w:trPr>
        <w:tc>
          <w:tcPr>
            <w:tcW w:w="3032" w:type="dxa"/>
            <w:tcBorders>
              <w:top w:val="nil"/>
              <w:left w:val="single" w:sz="8" w:space="0" w:color="auto"/>
              <w:bottom w:val="single" w:sz="4" w:space="0" w:color="auto"/>
              <w:right w:val="single" w:sz="4" w:space="0" w:color="auto"/>
            </w:tcBorders>
            <w:hideMark/>
          </w:tcPr>
          <w:p w14:paraId="21AD5518" w14:textId="77777777" w:rsidR="00AF5C46" w:rsidRPr="00401EF0" w:rsidRDefault="00AF5C46"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MOUNTAIN BIKE</w:t>
            </w:r>
          </w:p>
        </w:tc>
        <w:tc>
          <w:tcPr>
            <w:tcW w:w="1039" w:type="dxa"/>
            <w:tcBorders>
              <w:top w:val="nil"/>
              <w:left w:val="nil"/>
              <w:bottom w:val="single" w:sz="4" w:space="0" w:color="auto"/>
              <w:right w:val="single" w:sz="8" w:space="0" w:color="auto"/>
            </w:tcBorders>
            <w:vAlign w:val="center"/>
            <w:hideMark/>
          </w:tcPr>
          <w:p w14:paraId="11A64B18" w14:textId="77777777" w:rsidR="00AF5C46" w:rsidRPr="00401EF0" w:rsidRDefault="00AF5C46"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18</w:t>
            </w:r>
          </w:p>
        </w:tc>
      </w:tr>
      <w:tr w:rsidR="00AF5C46" w:rsidRPr="00401EF0" w14:paraId="291DFED3" w14:textId="77777777" w:rsidTr="00AF5C46">
        <w:trPr>
          <w:trHeight w:val="334"/>
        </w:trPr>
        <w:tc>
          <w:tcPr>
            <w:tcW w:w="3032" w:type="dxa"/>
            <w:tcBorders>
              <w:top w:val="nil"/>
              <w:left w:val="single" w:sz="8" w:space="0" w:color="auto"/>
              <w:bottom w:val="single" w:sz="8" w:space="0" w:color="auto"/>
              <w:right w:val="single" w:sz="4" w:space="0" w:color="auto"/>
            </w:tcBorders>
            <w:hideMark/>
          </w:tcPr>
          <w:p w14:paraId="72B8FD81" w14:textId="77777777" w:rsidR="00AF5C46" w:rsidRPr="00401EF0" w:rsidRDefault="00AF5C46"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TOTALE CICLISMO</w:t>
            </w:r>
          </w:p>
        </w:tc>
        <w:tc>
          <w:tcPr>
            <w:tcW w:w="1039" w:type="dxa"/>
            <w:tcBorders>
              <w:top w:val="nil"/>
              <w:left w:val="nil"/>
              <w:bottom w:val="single" w:sz="8" w:space="0" w:color="auto"/>
              <w:right w:val="single" w:sz="8" w:space="0" w:color="auto"/>
            </w:tcBorders>
            <w:vAlign w:val="center"/>
            <w:hideMark/>
          </w:tcPr>
          <w:p w14:paraId="3DE22E7B" w14:textId="77777777" w:rsidR="00AF5C46" w:rsidRPr="00401EF0" w:rsidRDefault="00AF5C46"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467</w:t>
            </w:r>
          </w:p>
        </w:tc>
      </w:tr>
    </w:tbl>
    <w:p w14:paraId="34EFFA6A" w14:textId="769F2A1C" w:rsidR="00AF5C46" w:rsidRPr="00401EF0" w:rsidRDefault="00AD7AD3" w:rsidP="00401EF0">
      <w:pPr>
        <w:ind w:left="0"/>
        <w:jc w:val="both"/>
        <w:rPr>
          <w:rFonts w:cstheme="minorHAnsi"/>
          <w:sz w:val="28"/>
        </w:rPr>
      </w:pPr>
      <w:r w:rsidRPr="00401EF0">
        <w:rPr>
          <w:rFonts w:cstheme="minorHAnsi"/>
          <w:noProof/>
          <w:lang w:eastAsia="it-IT"/>
        </w:rPr>
        <w:drawing>
          <wp:anchor distT="0" distB="0" distL="114300" distR="114300" simplePos="0" relativeHeight="251693056" behindDoc="0" locked="0" layoutInCell="1" allowOverlap="1" wp14:anchorId="30C7F343" wp14:editId="6B792797">
            <wp:simplePos x="0" y="0"/>
            <wp:positionH relativeFrom="column">
              <wp:posOffset>3191510</wp:posOffset>
            </wp:positionH>
            <wp:positionV relativeFrom="paragraph">
              <wp:posOffset>6350</wp:posOffset>
            </wp:positionV>
            <wp:extent cx="3142615" cy="2034540"/>
            <wp:effectExtent l="0" t="0" r="635" b="3810"/>
            <wp:wrapSquare wrapText="bothSides"/>
            <wp:docPr id="254011020" name="Grafico 1">
              <a:extLst xmlns:a="http://schemas.openxmlformats.org/drawingml/2006/main">
                <a:ext uri="{FF2B5EF4-FFF2-40B4-BE49-F238E27FC236}">
                  <a16:creationId xmlns:a16="http://schemas.microsoft.com/office/drawing/2014/main" id="{3A4D4C60-8EB0-A143-A222-E6074584EA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p w14:paraId="7B83B196" w14:textId="4F5A87EE" w:rsidR="00AF5C46" w:rsidRPr="00401EF0" w:rsidRDefault="005B282F" w:rsidP="00401EF0">
      <w:pPr>
        <w:ind w:left="0"/>
        <w:jc w:val="both"/>
        <w:rPr>
          <w:rFonts w:cstheme="minorHAnsi"/>
          <w:sz w:val="28"/>
        </w:rPr>
      </w:pPr>
      <w:r w:rsidRPr="00401EF0">
        <w:rPr>
          <w:rFonts w:cstheme="minorHAnsi"/>
          <w:noProof/>
        </w:rPr>
        <w:t xml:space="preserve">                                       </w:t>
      </w:r>
    </w:p>
    <w:p w14:paraId="49189EAD" w14:textId="7EECC331" w:rsidR="00111467" w:rsidRPr="00401EF0" w:rsidRDefault="000F0278" w:rsidP="00401EF0">
      <w:pPr>
        <w:ind w:left="0"/>
        <w:jc w:val="both"/>
        <w:rPr>
          <w:rFonts w:cstheme="minorHAnsi"/>
          <w:sz w:val="48"/>
          <w:szCs w:val="48"/>
        </w:rPr>
      </w:pPr>
      <w:r w:rsidRPr="00401EF0">
        <w:rPr>
          <w:rFonts w:cstheme="minorHAnsi"/>
          <w:noProof/>
          <w:lang w:eastAsia="it-IT"/>
        </w:rPr>
        <w:drawing>
          <wp:inline distT="0" distB="0" distL="0" distR="0" wp14:anchorId="714521A3" wp14:editId="610ED9DE">
            <wp:extent cx="4981575" cy="2418023"/>
            <wp:effectExtent l="0" t="0" r="0" b="1905"/>
            <wp:docPr id="10" name="Immagine 10" descr="C:\Users\admincorriere\Desktop\foto bilancio sociale\thumbnail-1068x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corriere\Desktop\foto bilancio sociale\thumbnail-1068x518.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97082" cy="2425550"/>
                    </a:xfrm>
                    <a:prstGeom prst="rect">
                      <a:avLst/>
                    </a:prstGeom>
                    <a:noFill/>
                    <a:ln>
                      <a:noFill/>
                    </a:ln>
                  </pic:spPr>
                </pic:pic>
              </a:graphicData>
            </a:graphic>
          </wp:inline>
        </w:drawing>
      </w:r>
    </w:p>
    <w:p w14:paraId="55E40F7F" w14:textId="12EDE698" w:rsidR="00C811F9" w:rsidRPr="00401EF0" w:rsidRDefault="008D55C5" w:rsidP="00401EF0">
      <w:pPr>
        <w:ind w:left="0"/>
        <w:jc w:val="both"/>
        <w:rPr>
          <w:rFonts w:cstheme="minorHAnsi"/>
          <w:sz w:val="48"/>
          <w:szCs w:val="48"/>
        </w:rPr>
      </w:pPr>
      <w:r w:rsidRPr="00401EF0">
        <w:rPr>
          <w:rFonts w:cstheme="minorHAnsi"/>
          <w:noProof/>
          <w:sz w:val="48"/>
          <w:szCs w:val="48"/>
          <w:lang w:eastAsia="it-IT"/>
        </w:rPr>
        <w:t xml:space="preserve">        </w:t>
      </w:r>
      <w:r w:rsidR="00A9237D" w:rsidRPr="00401EF0">
        <w:rPr>
          <w:rFonts w:cstheme="minorHAnsi"/>
          <w:noProof/>
          <w:sz w:val="48"/>
          <w:szCs w:val="48"/>
          <w:lang w:eastAsia="it-IT"/>
        </w:rPr>
        <w:drawing>
          <wp:inline distT="0" distB="0" distL="0" distR="0" wp14:anchorId="4CCE417A" wp14:editId="4E9A761A">
            <wp:extent cx="4981575" cy="3016525"/>
            <wp:effectExtent l="0" t="0" r="0" b="0"/>
            <wp:docPr id="12" name="Immagine 12" descr="C:\Users\admincorriere\Desktop\foto bilancio sociale\lor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corriere\Desktop\foto bilancio sociale\loro-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8733" cy="3057192"/>
                    </a:xfrm>
                    <a:prstGeom prst="rect">
                      <a:avLst/>
                    </a:prstGeom>
                    <a:noFill/>
                    <a:ln>
                      <a:noFill/>
                    </a:ln>
                  </pic:spPr>
                </pic:pic>
              </a:graphicData>
            </a:graphic>
          </wp:inline>
        </w:drawing>
      </w:r>
    </w:p>
    <w:p w14:paraId="3E31D4A6" w14:textId="4CA857E4" w:rsidR="00CE0B9F" w:rsidRPr="003747D8" w:rsidRDefault="00CE0B9F" w:rsidP="003747D8">
      <w:pPr>
        <w:ind w:left="0"/>
        <w:jc w:val="center"/>
        <w:rPr>
          <w:rFonts w:cstheme="minorHAnsi"/>
          <w:color w:val="85B230" w:themeColor="text2" w:themeShade="80"/>
          <w:sz w:val="36"/>
          <w:szCs w:val="36"/>
        </w:rPr>
      </w:pPr>
      <w:r w:rsidRPr="003747D8">
        <w:rPr>
          <w:rFonts w:cstheme="minorHAnsi"/>
          <w:color w:val="85B230" w:themeColor="text2" w:themeShade="80"/>
          <w:sz w:val="36"/>
          <w:szCs w:val="36"/>
        </w:rPr>
        <w:lastRenderedPageBreak/>
        <w:t>SDA DISCIPLINE ORIENTALI</w:t>
      </w:r>
    </w:p>
    <w:p w14:paraId="41923D33" w14:textId="0B89B8A6" w:rsidR="00CE0B9F" w:rsidRPr="003747D8" w:rsidRDefault="00CE0B9F" w:rsidP="003747D8">
      <w:pPr>
        <w:ind w:left="0"/>
        <w:jc w:val="center"/>
        <w:rPr>
          <w:rFonts w:cstheme="minorHAnsi"/>
          <w:sz w:val="36"/>
          <w:szCs w:val="36"/>
        </w:rPr>
      </w:pPr>
      <w:r w:rsidRPr="003747D8">
        <w:rPr>
          <w:rFonts w:cstheme="minorHAnsi"/>
          <w:sz w:val="36"/>
          <w:szCs w:val="36"/>
        </w:rPr>
        <w:t>REFERENTE: DANIELE TANINI</w:t>
      </w:r>
    </w:p>
    <w:tbl>
      <w:tblPr>
        <w:tblpPr w:leftFromText="141" w:rightFromText="141" w:vertAnchor="text" w:horzAnchor="margin" w:tblpY="520"/>
        <w:tblW w:w="4089" w:type="dxa"/>
        <w:tblCellMar>
          <w:left w:w="70" w:type="dxa"/>
          <w:right w:w="70" w:type="dxa"/>
        </w:tblCellMar>
        <w:tblLook w:val="04A0" w:firstRow="1" w:lastRow="0" w:firstColumn="1" w:lastColumn="0" w:noHBand="0" w:noVBand="1"/>
      </w:tblPr>
      <w:tblGrid>
        <w:gridCol w:w="3045"/>
        <w:gridCol w:w="1044"/>
      </w:tblGrid>
      <w:tr w:rsidR="00AF5C46" w:rsidRPr="00401EF0" w14:paraId="1614868D" w14:textId="77777777" w:rsidTr="00CE0B9F">
        <w:trPr>
          <w:trHeight w:val="350"/>
        </w:trPr>
        <w:tc>
          <w:tcPr>
            <w:tcW w:w="4089" w:type="dxa"/>
            <w:gridSpan w:val="2"/>
            <w:tcBorders>
              <w:top w:val="single" w:sz="8" w:space="0" w:color="auto"/>
              <w:left w:val="single" w:sz="8" w:space="0" w:color="auto"/>
              <w:bottom w:val="nil"/>
              <w:right w:val="single" w:sz="8" w:space="0" w:color="000000"/>
            </w:tcBorders>
            <w:hideMark/>
          </w:tcPr>
          <w:p w14:paraId="67B49712" w14:textId="77777777" w:rsidR="00AF5C46" w:rsidRPr="00401EF0" w:rsidRDefault="00AF5C46" w:rsidP="00401EF0">
            <w:pPr>
              <w:spacing w:after="0" w:line="240" w:lineRule="auto"/>
              <w:ind w:left="0"/>
              <w:jc w:val="both"/>
              <w:rPr>
                <w:rFonts w:eastAsia="Times New Roman" w:cstheme="minorHAnsi"/>
                <w:b/>
                <w:bCs/>
                <w:color w:val="auto"/>
                <w:sz w:val="16"/>
                <w:szCs w:val="16"/>
                <w:lang w:eastAsia="it-IT"/>
              </w:rPr>
            </w:pPr>
            <w:proofErr w:type="spellStart"/>
            <w:r w:rsidRPr="00401EF0">
              <w:rPr>
                <w:rFonts w:eastAsia="Times New Roman" w:cstheme="minorHAnsi"/>
                <w:b/>
                <w:bCs/>
                <w:color w:val="auto"/>
                <w:sz w:val="16"/>
                <w:szCs w:val="16"/>
                <w:lang w:eastAsia="it-IT"/>
              </w:rPr>
              <w:t>SdA</w:t>
            </w:r>
            <w:proofErr w:type="spellEnd"/>
            <w:r w:rsidRPr="00401EF0">
              <w:rPr>
                <w:rFonts w:eastAsia="Times New Roman" w:cstheme="minorHAnsi"/>
                <w:b/>
                <w:bCs/>
                <w:color w:val="auto"/>
                <w:sz w:val="16"/>
                <w:szCs w:val="16"/>
                <w:lang w:eastAsia="it-IT"/>
              </w:rPr>
              <w:t>: DISCIPLINE ORIENTALI</w:t>
            </w:r>
          </w:p>
        </w:tc>
      </w:tr>
      <w:tr w:rsidR="00AF5C46" w:rsidRPr="00401EF0" w14:paraId="524C5CD8" w14:textId="77777777" w:rsidTr="00CE0B9F">
        <w:trPr>
          <w:trHeight w:val="361"/>
        </w:trPr>
        <w:tc>
          <w:tcPr>
            <w:tcW w:w="3045" w:type="dxa"/>
            <w:tcBorders>
              <w:top w:val="single" w:sz="4" w:space="0" w:color="auto"/>
              <w:left w:val="single" w:sz="8" w:space="0" w:color="auto"/>
              <w:bottom w:val="single" w:sz="4" w:space="0" w:color="auto"/>
              <w:right w:val="single" w:sz="4" w:space="0" w:color="auto"/>
            </w:tcBorders>
            <w:hideMark/>
          </w:tcPr>
          <w:p w14:paraId="2C7A901D" w14:textId="77777777" w:rsidR="00AF5C46" w:rsidRPr="00401EF0" w:rsidRDefault="00AF5C46"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AIKIDO</w:t>
            </w:r>
          </w:p>
        </w:tc>
        <w:tc>
          <w:tcPr>
            <w:tcW w:w="1044" w:type="dxa"/>
            <w:tcBorders>
              <w:top w:val="single" w:sz="4" w:space="0" w:color="auto"/>
              <w:left w:val="nil"/>
              <w:bottom w:val="single" w:sz="4" w:space="0" w:color="auto"/>
              <w:right w:val="single" w:sz="8" w:space="0" w:color="auto"/>
            </w:tcBorders>
            <w:vAlign w:val="center"/>
            <w:hideMark/>
          </w:tcPr>
          <w:p w14:paraId="74F7678C" w14:textId="77777777" w:rsidR="00AF5C46" w:rsidRPr="00401EF0" w:rsidRDefault="00AF5C46"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12</w:t>
            </w:r>
          </w:p>
        </w:tc>
      </w:tr>
      <w:tr w:rsidR="00AF5C46" w:rsidRPr="00401EF0" w14:paraId="6AED30F8" w14:textId="77777777" w:rsidTr="00CE0B9F">
        <w:trPr>
          <w:trHeight w:val="361"/>
        </w:trPr>
        <w:tc>
          <w:tcPr>
            <w:tcW w:w="3045" w:type="dxa"/>
            <w:tcBorders>
              <w:top w:val="nil"/>
              <w:left w:val="single" w:sz="8" w:space="0" w:color="auto"/>
              <w:bottom w:val="single" w:sz="4" w:space="0" w:color="auto"/>
              <w:right w:val="single" w:sz="4" w:space="0" w:color="auto"/>
            </w:tcBorders>
            <w:hideMark/>
          </w:tcPr>
          <w:p w14:paraId="5692B564" w14:textId="77777777" w:rsidR="00AF5C46" w:rsidRPr="00401EF0" w:rsidRDefault="00AF5C46"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JUDO</w:t>
            </w:r>
          </w:p>
        </w:tc>
        <w:tc>
          <w:tcPr>
            <w:tcW w:w="1044" w:type="dxa"/>
            <w:tcBorders>
              <w:top w:val="nil"/>
              <w:left w:val="nil"/>
              <w:bottom w:val="single" w:sz="4" w:space="0" w:color="auto"/>
              <w:right w:val="single" w:sz="8" w:space="0" w:color="auto"/>
            </w:tcBorders>
            <w:vAlign w:val="center"/>
            <w:hideMark/>
          </w:tcPr>
          <w:p w14:paraId="55459EE2" w14:textId="77777777" w:rsidR="00AF5C46" w:rsidRPr="00401EF0" w:rsidRDefault="00AF5C46"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3</w:t>
            </w:r>
          </w:p>
        </w:tc>
      </w:tr>
      <w:tr w:rsidR="00AF5C46" w:rsidRPr="00401EF0" w14:paraId="6B8DACCF" w14:textId="77777777" w:rsidTr="00CE0B9F">
        <w:trPr>
          <w:trHeight w:val="350"/>
        </w:trPr>
        <w:tc>
          <w:tcPr>
            <w:tcW w:w="3045" w:type="dxa"/>
            <w:tcBorders>
              <w:top w:val="nil"/>
              <w:left w:val="single" w:sz="8" w:space="0" w:color="auto"/>
              <w:bottom w:val="single" w:sz="4" w:space="0" w:color="auto"/>
              <w:right w:val="single" w:sz="4" w:space="0" w:color="auto"/>
            </w:tcBorders>
            <w:hideMark/>
          </w:tcPr>
          <w:p w14:paraId="287C9760" w14:textId="77777777" w:rsidR="00AF5C46" w:rsidRPr="00401EF0" w:rsidRDefault="00AF5C46"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KARATE</w:t>
            </w:r>
          </w:p>
        </w:tc>
        <w:tc>
          <w:tcPr>
            <w:tcW w:w="1044" w:type="dxa"/>
            <w:tcBorders>
              <w:top w:val="nil"/>
              <w:left w:val="nil"/>
              <w:bottom w:val="single" w:sz="4" w:space="0" w:color="auto"/>
              <w:right w:val="single" w:sz="8" w:space="0" w:color="auto"/>
            </w:tcBorders>
            <w:vAlign w:val="center"/>
            <w:hideMark/>
          </w:tcPr>
          <w:p w14:paraId="4EC80C53" w14:textId="77777777" w:rsidR="00AF5C46" w:rsidRPr="00401EF0" w:rsidRDefault="00AF5C46"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109</w:t>
            </w:r>
          </w:p>
        </w:tc>
      </w:tr>
      <w:tr w:rsidR="00AF5C46" w:rsidRPr="00401EF0" w14:paraId="7E1D4BE1" w14:textId="77777777" w:rsidTr="00CE0B9F">
        <w:trPr>
          <w:trHeight w:val="350"/>
        </w:trPr>
        <w:tc>
          <w:tcPr>
            <w:tcW w:w="3045" w:type="dxa"/>
            <w:tcBorders>
              <w:top w:val="nil"/>
              <w:left w:val="single" w:sz="8" w:space="0" w:color="auto"/>
              <w:bottom w:val="single" w:sz="4" w:space="0" w:color="auto"/>
              <w:right w:val="single" w:sz="4" w:space="0" w:color="auto"/>
            </w:tcBorders>
            <w:hideMark/>
          </w:tcPr>
          <w:p w14:paraId="352B672D" w14:textId="77777777" w:rsidR="00AF5C46" w:rsidRPr="00401EF0" w:rsidRDefault="00AF5C46" w:rsidP="00401EF0">
            <w:pPr>
              <w:spacing w:after="0" w:line="240" w:lineRule="auto"/>
              <w:ind w:left="0"/>
              <w:jc w:val="both"/>
              <w:rPr>
                <w:rFonts w:eastAsia="Times New Roman" w:cstheme="minorHAnsi"/>
                <w:color w:val="auto"/>
                <w:sz w:val="16"/>
                <w:szCs w:val="16"/>
                <w:lang w:val="en-US" w:eastAsia="it-IT"/>
              </w:rPr>
            </w:pPr>
            <w:r w:rsidRPr="00401EF0">
              <w:rPr>
                <w:rFonts w:eastAsia="Times New Roman" w:cstheme="minorHAnsi"/>
                <w:color w:val="auto"/>
                <w:sz w:val="16"/>
                <w:szCs w:val="16"/>
                <w:lang w:val="en-US" w:eastAsia="it-IT"/>
              </w:rPr>
              <w:t>TAIJIQUAN-QI GONG-JEET KUNE DO-SHAOLIN</w:t>
            </w:r>
          </w:p>
        </w:tc>
        <w:tc>
          <w:tcPr>
            <w:tcW w:w="1044" w:type="dxa"/>
            <w:tcBorders>
              <w:top w:val="nil"/>
              <w:left w:val="nil"/>
              <w:bottom w:val="single" w:sz="4" w:space="0" w:color="auto"/>
              <w:right w:val="single" w:sz="8" w:space="0" w:color="auto"/>
            </w:tcBorders>
            <w:vAlign w:val="center"/>
            <w:hideMark/>
          </w:tcPr>
          <w:p w14:paraId="5D220B6D" w14:textId="77777777" w:rsidR="00AF5C46" w:rsidRPr="00401EF0" w:rsidRDefault="00AF5C46"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43</w:t>
            </w:r>
          </w:p>
        </w:tc>
      </w:tr>
      <w:tr w:rsidR="00AF5C46" w:rsidRPr="00401EF0" w14:paraId="2F80A359" w14:textId="77777777" w:rsidTr="00CE0B9F">
        <w:trPr>
          <w:trHeight w:val="350"/>
        </w:trPr>
        <w:tc>
          <w:tcPr>
            <w:tcW w:w="3045" w:type="dxa"/>
            <w:tcBorders>
              <w:top w:val="nil"/>
              <w:left w:val="single" w:sz="8" w:space="0" w:color="auto"/>
              <w:bottom w:val="single" w:sz="8" w:space="0" w:color="auto"/>
              <w:right w:val="single" w:sz="4" w:space="0" w:color="auto"/>
            </w:tcBorders>
            <w:hideMark/>
          </w:tcPr>
          <w:p w14:paraId="44F4FD89" w14:textId="77777777" w:rsidR="00AF5C46" w:rsidRPr="00401EF0" w:rsidRDefault="00AF5C46"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TOTALE DISCIPLINE ORIENTALI</w:t>
            </w:r>
          </w:p>
        </w:tc>
        <w:tc>
          <w:tcPr>
            <w:tcW w:w="1044" w:type="dxa"/>
            <w:tcBorders>
              <w:top w:val="nil"/>
              <w:left w:val="nil"/>
              <w:bottom w:val="single" w:sz="8" w:space="0" w:color="auto"/>
              <w:right w:val="single" w:sz="8" w:space="0" w:color="auto"/>
            </w:tcBorders>
            <w:vAlign w:val="center"/>
            <w:hideMark/>
          </w:tcPr>
          <w:p w14:paraId="05AF41EC" w14:textId="77777777" w:rsidR="00AF5C46" w:rsidRPr="00401EF0" w:rsidRDefault="00AF5C46"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167</w:t>
            </w:r>
          </w:p>
        </w:tc>
      </w:tr>
    </w:tbl>
    <w:p w14:paraId="7C625E9E" w14:textId="3024574E" w:rsidR="00AF5C46" w:rsidRPr="00401EF0" w:rsidRDefault="00AF5C46" w:rsidP="00401EF0">
      <w:pPr>
        <w:ind w:left="0"/>
        <w:jc w:val="both"/>
        <w:rPr>
          <w:rFonts w:cstheme="minorHAnsi"/>
          <w:sz w:val="28"/>
        </w:rPr>
      </w:pPr>
    </w:p>
    <w:p w14:paraId="528D3ADD" w14:textId="50931755" w:rsidR="00AF5C46" w:rsidRPr="00401EF0" w:rsidRDefault="00CE0B9F" w:rsidP="00401EF0">
      <w:pPr>
        <w:ind w:left="0"/>
        <w:jc w:val="both"/>
        <w:rPr>
          <w:rFonts w:cstheme="minorHAnsi"/>
          <w:sz w:val="28"/>
        </w:rPr>
      </w:pPr>
      <w:r w:rsidRPr="00401EF0">
        <w:rPr>
          <w:rFonts w:cstheme="minorHAnsi"/>
          <w:noProof/>
          <w:lang w:eastAsia="it-IT"/>
        </w:rPr>
        <w:drawing>
          <wp:inline distT="0" distB="0" distL="0" distR="0" wp14:anchorId="35F2F9BC" wp14:editId="3814A7F9">
            <wp:extent cx="2956560" cy="1409700"/>
            <wp:effectExtent l="0" t="0" r="15240" b="0"/>
            <wp:docPr id="1275237853" name="Grafico 1">
              <a:extLst xmlns:a="http://schemas.openxmlformats.org/drawingml/2006/main">
                <a:ext uri="{FF2B5EF4-FFF2-40B4-BE49-F238E27FC236}">
                  <a16:creationId xmlns:a16="http://schemas.microsoft.com/office/drawing/2014/main" id="{8BFA60A6-03FE-0B12-2F04-4928557287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8A25B4A" w14:textId="1857FCC9" w:rsidR="00AF5C46" w:rsidRPr="00401EF0" w:rsidRDefault="00CE0B9F" w:rsidP="00401EF0">
      <w:pPr>
        <w:ind w:left="0"/>
        <w:jc w:val="both"/>
        <w:rPr>
          <w:rFonts w:cstheme="minorHAnsi"/>
          <w:sz w:val="28"/>
        </w:rPr>
      </w:pPr>
      <w:r w:rsidRPr="00401EF0">
        <w:rPr>
          <w:rFonts w:cstheme="minorHAnsi"/>
          <w:noProof/>
        </w:rPr>
        <w:t xml:space="preserve">                                   </w:t>
      </w:r>
      <w:r w:rsidR="00A9237D" w:rsidRPr="00401EF0">
        <w:rPr>
          <w:rFonts w:cstheme="minorHAnsi"/>
          <w:noProof/>
          <w:lang w:eastAsia="it-IT"/>
        </w:rPr>
        <w:drawing>
          <wp:inline distT="0" distB="0" distL="0" distR="0" wp14:anchorId="176A796D" wp14:editId="39325499">
            <wp:extent cx="6116320" cy="4587957"/>
            <wp:effectExtent l="0" t="0" r="0" b="3175"/>
            <wp:docPr id="13" name="Immagine 13" descr="C:\Users\admincorriere\Desktop\foto bilancio sociale\grup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corriere\Desktop\foto bilancio sociale\gruppo.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16320" cy="4587957"/>
                    </a:xfrm>
                    <a:prstGeom prst="rect">
                      <a:avLst/>
                    </a:prstGeom>
                    <a:noFill/>
                    <a:ln>
                      <a:noFill/>
                    </a:ln>
                  </pic:spPr>
                </pic:pic>
              </a:graphicData>
            </a:graphic>
          </wp:inline>
        </w:drawing>
      </w:r>
    </w:p>
    <w:p w14:paraId="72619C03" w14:textId="77777777" w:rsidR="00920C72" w:rsidRPr="00401EF0" w:rsidRDefault="00920C72" w:rsidP="00401EF0">
      <w:pPr>
        <w:ind w:left="0"/>
        <w:jc w:val="both"/>
        <w:rPr>
          <w:rFonts w:cstheme="minorHAnsi"/>
          <w:sz w:val="48"/>
          <w:szCs w:val="48"/>
        </w:rPr>
      </w:pPr>
    </w:p>
    <w:p w14:paraId="46A7B174" w14:textId="77777777" w:rsidR="003747D8" w:rsidRDefault="003747D8" w:rsidP="00401EF0">
      <w:pPr>
        <w:ind w:left="0"/>
        <w:jc w:val="both"/>
        <w:rPr>
          <w:rFonts w:cstheme="minorHAnsi"/>
          <w:sz w:val="48"/>
          <w:szCs w:val="48"/>
        </w:rPr>
      </w:pPr>
    </w:p>
    <w:p w14:paraId="495DAA50" w14:textId="77777777" w:rsidR="003747D8" w:rsidRPr="003747D8" w:rsidRDefault="003747D8" w:rsidP="00401EF0">
      <w:pPr>
        <w:ind w:left="0"/>
        <w:jc w:val="both"/>
        <w:rPr>
          <w:rFonts w:cstheme="minorHAnsi"/>
          <w:sz w:val="28"/>
          <w:szCs w:val="28"/>
        </w:rPr>
      </w:pPr>
    </w:p>
    <w:p w14:paraId="7F84CFD6" w14:textId="21EBE94B" w:rsidR="00AF5C46" w:rsidRPr="003747D8" w:rsidRDefault="00CA0ECC" w:rsidP="003747D8">
      <w:pPr>
        <w:ind w:left="0"/>
        <w:jc w:val="center"/>
        <w:rPr>
          <w:rFonts w:cstheme="minorHAnsi"/>
          <w:color w:val="8AB833" w:themeColor="accent2"/>
          <w:sz w:val="36"/>
          <w:szCs w:val="36"/>
        </w:rPr>
      </w:pPr>
      <w:r w:rsidRPr="003747D8">
        <w:rPr>
          <w:rFonts w:cstheme="minorHAnsi"/>
          <w:color w:val="8AB833" w:themeColor="accent2"/>
          <w:sz w:val="36"/>
          <w:szCs w:val="36"/>
        </w:rPr>
        <w:lastRenderedPageBreak/>
        <w:t>SDA EQUESTRE E CINOFILE</w:t>
      </w:r>
    </w:p>
    <w:p w14:paraId="0CE5EA32" w14:textId="77777777" w:rsidR="00CE0B9F" w:rsidRPr="00401EF0" w:rsidRDefault="00CE0B9F" w:rsidP="00401EF0">
      <w:pPr>
        <w:ind w:left="0"/>
        <w:jc w:val="both"/>
        <w:rPr>
          <w:rFonts w:cstheme="minorHAnsi"/>
          <w:sz w:val="28"/>
        </w:rPr>
      </w:pPr>
    </w:p>
    <w:tbl>
      <w:tblPr>
        <w:tblpPr w:leftFromText="141" w:rightFromText="141" w:vertAnchor="text" w:horzAnchor="margin" w:tblpY="81"/>
        <w:tblW w:w="4087" w:type="dxa"/>
        <w:tblCellMar>
          <w:left w:w="70" w:type="dxa"/>
          <w:right w:w="70" w:type="dxa"/>
        </w:tblCellMar>
        <w:tblLook w:val="04A0" w:firstRow="1" w:lastRow="0" w:firstColumn="1" w:lastColumn="0" w:noHBand="0" w:noVBand="1"/>
      </w:tblPr>
      <w:tblGrid>
        <w:gridCol w:w="1624"/>
        <w:gridCol w:w="2463"/>
      </w:tblGrid>
      <w:tr w:rsidR="00CA0ECC" w:rsidRPr="00401EF0" w14:paraId="5000AD5A" w14:textId="77777777" w:rsidTr="00CA0ECC">
        <w:trPr>
          <w:trHeight w:val="886"/>
        </w:trPr>
        <w:tc>
          <w:tcPr>
            <w:tcW w:w="4087" w:type="dxa"/>
            <w:gridSpan w:val="2"/>
            <w:tcBorders>
              <w:top w:val="single" w:sz="8" w:space="0" w:color="auto"/>
              <w:left w:val="single" w:sz="8" w:space="0" w:color="auto"/>
              <w:bottom w:val="single" w:sz="4" w:space="0" w:color="auto"/>
              <w:right w:val="single" w:sz="8" w:space="0" w:color="000000"/>
            </w:tcBorders>
            <w:hideMark/>
          </w:tcPr>
          <w:p w14:paraId="76199F49" w14:textId="77777777" w:rsidR="00CA0ECC" w:rsidRPr="00401EF0" w:rsidRDefault="00CA0ECC" w:rsidP="00401EF0">
            <w:pPr>
              <w:spacing w:after="0" w:line="240" w:lineRule="auto"/>
              <w:ind w:left="0"/>
              <w:jc w:val="both"/>
              <w:rPr>
                <w:rFonts w:eastAsia="Times New Roman" w:cstheme="minorHAnsi"/>
                <w:b/>
                <w:bCs/>
                <w:color w:val="auto"/>
                <w:sz w:val="16"/>
                <w:szCs w:val="16"/>
              </w:rPr>
            </w:pPr>
            <w:proofErr w:type="spellStart"/>
            <w:r w:rsidRPr="00401EF0">
              <w:rPr>
                <w:rFonts w:cstheme="minorHAnsi"/>
                <w:b/>
                <w:bCs/>
                <w:color w:val="auto"/>
                <w:sz w:val="16"/>
                <w:szCs w:val="16"/>
              </w:rPr>
              <w:t>SdA</w:t>
            </w:r>
            <w:proofErr w:type="spellEnd"/>
            <w:r w:rsidRPr="00401EF0">
              <w:rPr>
                <w:rFonts w:cstheme="minorHAnsi"/>
                <w:b/>
                <w:bCs/>
                <w:color w:val="auto"/>
                <w:sz w:val="16"/>
                <w:szCs w:val="16"/>
              </w:rPr>
              <w:t>: EQUESTRI E CINOFILE</w:t>
            </w:r>
          </w:p>
        </w:tc>
      </w:tr>
      <w:tr w:rsidR="00CA0ECC" w:rsidRPr="00401EF0" w14:paraId="044A78C3" w14:textId="77777777" w:rsidTr="00CA0ECC">
        <w:trPr>
          <w:trHeight w:val="886"/>
        </w:trPr>
        <w:tc>
          <w:tcPr>
            <w:tcW w:w="1720" w:type="dxa"/>
            <w:tcBorders>
              <w:top w:val="nil"/>
              <w:left w:val="single" w:sz="8" w:space="0" w:color="auto"/>
              <w:bottom w:val="single" w:sz="4" w:space="0" w:color="auto"/>
              <w:right w:val="single" w:sz="4" w:space="0" w:color="auto"/>
            </w:tcBorders>
            <w:hideMark/>
          </w:tcPr>
          <w:p w14:paraId="45073D05" w14:textId="77777777" w:rsidR="00CA0ECC" w:rsidRPr="00401EF0" w:rsidRDefault="00CA0ECC" w:rsidP="00401EF0">
            <w:pPr>
              <w:ind w:left="0"/>
              <w:jc w:val="both"/>
              <w:rPr>
                <w:rFonts w:cstheme="minorHAnsi"/>
                <w:color w:val="auto"/>
                <w:sz w:val="16"/>
                <w:szCs w:val="16"/>
              </w:rPr>
            </w:pPr>
            <w:r w:rsidRPr="00401EF0">
              <w:rPr>
                <w:rFonts w:cstheme="minorHAnsi"/>
                <w:color w:val="auto"/>
                <w:sz w:val="16"/>
                <w:szCs w:val="16"/>
              </w:rPr>
              <w:t>EQUITAZIONE DI CAMPAGNA</w:t>
            </w:r>
          </w:p>
        </w:tc>
        <w:tc>
          <w:tcPr>
            <w:tcW w:w="2367" w:type="dxa"/>
            <w:tcBorders>
              <w:top w:val="nil"/>
              <w:left w:val="nil"/>
              <w:bottom w:val="single" w:sz="4" w:space="0" w:color="auto"/>
              <w:right w:val="single" w:sz="8" w:space="0" w:color="auto"/>
            </w:tcBorders>
            <w:vAlign w:val="center"/>
            <w:hideMark/>
          </w:tcPr>
          <w:p w14:paraId="41BCD52A" w14:textId="77777777" w:rsidR="00CA0ECC" w:rsidRPr="00401EF0" w:rsidRDefault="00CA0ECC" w:rsidP="00401EF0">
            <w:pPr>
              <w:jc w:val="both"/>
              <w:rPr>
                <w:rFonts w:cstheme="minorHAnsi"/>
                <w:color w:val="auto"/>
                <w:sz w:val="16"/>
                <w:szCs w:val="16"/>
              </w:rPr>
            </w:pPr>
            <w:r w:rsidRPr="00401EF0">
              <w:rPr>
                <w:rFonts w:cstheme="minorHAnsi"/>
                <w:color w:val="auto"/>
                <w:sz w:val="16"/>
                <w:szCs w:val="16"/>
              </w:rPr>
              <w:t>82</w:t>
            </w:r>
          </w:p>
        </w:tc>
      </w:tr>
      <w:tr w:rsidR="00CA0ECC" w:rsidRPr="00401EF0" w14:paraId="0BF09E00" w14:textId="77777777" w:rsidTr="00CA0ECC">
        <w:trPr>
          <w:trHeight w:val="886"/>
        </w:trPr>
        <w:tc>
          <w:tcPr>
            <w:tcW w:w="1720" w:type="dxa"/>
            <w:tcBorders>
              <w:top w:val="nil"/>
              <w:left w:val="single" w:sz="8" w:space="0" w:color="auto"/>
              <w:bottom w:val="single" w:sz="8" w:space="0" w:color="auto"/>
              <w:right w:val="single" w:sz="4" w:space="0" w:color="auto"/>
            </w:tcBorders>
            <w:hideMark/>
          </w:tcPr>
          <w:p w14:paraId="380795C6" w14:textId="77777777" w:rsidR="00CA0ECC" w:rsidRPr="00401EF0" w:rsidRDefault="00CA0ECC" w:rsidP="00401EF0">
            <w:pPr>
              <w:ind w:left="0"/>
              <w:jc w:val="both"/>
              <w:rPr>
                <w:rFonts w:cstheme="minorHAnsi"/>
                <w:color w:val="auto"/>
                <w:sz w:val="16"/>
                <w:szCs w:val="16"/>
              </w:rPr>
            </w:pPr>
            <w:r w:rsidRPr="00401EF0">
              <w:rPr>
                <w:rFonts w:cstheme="minorHAnsi"/>
                <w:color w:val="auto"/>
                <w:sz w:val="16"/>
                <w:szCs w:val="16"/>
              </w:rPr>
              <w:t>TOTALE EQUESTRI E CINOFILE</w:t>
            </w:r>
          </w:p>
        </w:tc>
        <w:tc>
          <w:tcPr>
            <w:tcW w:w="2367" w:type="dxa"/>
            <w:tcBorders>
              <w:top w:val="nil"/>
              <w:left w:val="nil"/>
              <w:bottom w:val="single" w:sz="8" w:space="0" w:color="auto"/>
              <w:right w:val="single" w:sz="8" w:space="0" w:color="auto"/>
            </w:tcBorders>
            <w:vAlign w:val="center"/>
            <w:hideMark/>
          </w:tcPr>
          <w:p w14:paraId="1609AAF8" w14:textId="77777777" w:rsidR="00CA0ECC" w:rsidRPr="00401EF0" w:rsidRDefault="00CA0ECC" w:rsidP="00401EF0">
            <w:pPr>
              <w:jc w:val="both"/>
              <w:rPr>
                <w:rFonts w:cstheme="minorHAnsi"/>
                <w:b/>
                <w:bCs/>
                <w:color w:val="auto"/>
                <w:sz w:val="16"/>
                <w:szCs w:val="16"/>
              </w:rPr>
            </w:pPr>
            <w:r w:rsidRPr="00401EF0">
              <w:rPr>
                <w:rFonts w:cstheme="minorHAnsi"/>
                <w:b/>
                <w:bCs/>
                <w:color w:val="auto"/>
                <w:sz w:val="16"/>
                <w:szCs w:val="16"/>
              </w:rPr>
              <w:t>82</w:t>
            </w:r>
          </w:p>
        </w:tc>
      </w:tr>
    </w:tbl>
    <w:p w14:paraId="63E8792E" w14:textId="0FF60CC5" w:rsidR="00CE0B9F" w:rsidRPr="00401EF0" w:rsidRDefault="00CA0ECC" w:rsidP="00401EF0">
      <w:pPr>
        <w:ind w:left="0"/>
        <w:jc w:val="both"/>
        <w:rPr>
          <w:rFonts w:cstheme="minorHAnsi"/>
          <w:sz w:val="28"/>
        </w:rPr>
      </w:pPr>
      <w:r w:rsidRPr="00401EF0">
        <w:rPr>
          <w:rFonts w:cstheme="minorHAnsi"/>
          <w:noProof/>
          <w:lang w:eastAsia="it-IT"/>
        </w:rPr>
        <w:drawing>
          <wp:inline distT="0" distB="0" distL="0" distR="0" wp14:anchorId="6D5488AD" wp14:editId="7E5946A0">
            <wp:extent cx="3054096" cy="1810512"/>
            <wp:effectExtent l="0" t="0" r="13335" b="18415"/>
            <wp:docPr id="461843153" name="Grafico 1">
              <a:extLst xmlns:a="http://schemas.openxmlformats.org/drawingml/2006/main">
                <a:ext uri="{FF2B5EF4-FFF2-40B4-BE49-F238E27FC236}">
                  <a16:creationId xmlns:a16="http://schemas.microsoft.com/office/drawing/2014/main" id="{6AE4590A-8A56-DDB8-BA74-9F3D02E9B7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CB6E1F0" w14:textId="77777777" w:rsidR="00CA0ECC" w:rsidRPr="00401EF0" w:rsidRDefault="00CA0ECC" w:rsidP="00401EF0">
      <w:pPr>
        <w:ind w:left="0"/>
        <w:jc w:val="both"/>
        <w:rPr>
          <w:rFonts w:cstheme="minorHAnsi"/>
          <w:sz w:val="28"/>
        </w:rPr>
      </w:pPr>
    </w:p>
    <w:p w14:paraId="4C5115A2" w14:textId="77777777" w:rsidR="00C811F9" w:rsidRPr="00401EF0" w:rsidRDefault="00C811F9" w:rsidP="00401EF0">
      <w:pPr>
        <w:ind w:left="0"/>
        <w:jc w:val="both"/>
        <w:rPr>
          <w:rFonts w:cstheme="minorHAnsi"/>
          <w:sz w:val="28"/>
        </w:rPr>
      </w:pPr>
    </w:p>
    <w:p w14:paraId="6BEAC7DA" w14:textId="77777777" w:rsidR="00C811F9" w:rsidRPr="00401EF0" w:rsidRDefault="00C811F9" w:rsidP="00401EF0">
      <w:pPr>
        <w:ind w:left="0"/>
        <w:jc w:val="both"/>
        <w:rPr>
          <w:rFonts w:cstheme="minorHAnsi"/>
          <w:sz w:val="28"/>
        </w:rPr>
      </w:pPr>
    </w:p>
    <w:p w14:paraId="49738E87" w14:textId="77777777" w:rsidR="00C811F9" w:rsidRPr="00401EF0" w:rsidRDefault="00C811F9" w:rsidP="00401EF0">
      <w:pPr>
        <w:ind w:left="0"/>
        <w:jc w:val="both"/>
        <w:rPr>
          <w:rFonts w:cstheme="minorHAnsi"/>
          <w:sz w:val="28"/>
        </w:rPr>
      </w:pPr>
    </w:p>
    <w:p w14:paraId="4DFA836B" w14:textId="77777777" w:rsidR="00C811F9" w:rsidRPr="00401EF0" w:rsidRDefault="00C811F9" w:rsidP="00401EF0">
      <w:pPr>
        <w:ind w:left="0"/>
        <w:jc w:val="both"/>
        <w:rPr>
          <w:rFonts w:cstheme="minorHAnsi"/>
          <w:sz w:val="28"/>
        </w:rPr>
      </w:pPr>
    </w:p>
    <w:p w14:paraId="27FBC865" w14:textId="77777777" w:rsidR="00C811F9" w:rsidRPr="00401EF0" w:rsidRDefault="00C811F9" w:rsidP="00401EF0">
      <w:pPr>
        <w:ind w:left="0"/>
        <w:jc w:val="both"/>
        <w:rPr>
          <w:rFonts w:cstheme="minorHAnsi"/>
          <w:sz w:val="28"/>
        </w:rPr>
      </w:pPr>
    </w:p>
    <w:p w14:paraId="173A730D" w14:textId="77777777" w:rsidR="00C811F9" w:rsidRPr="00401EF0" w:rsidRDefault="00C811F9" w:rsidP="00401EF0">
      <w:pPr>
        <w:ind w:left="0"/>
        <w:jc w:val="both"/>
        <w:rPr>
          <w:rFonts w:cstheme="minorHAnsi"/>
          <w:sz w:val="28"/>
        </w:rPr>
      </w:pPr>
    </w:p>
    <w:p w14:paraId="4FC738D1" w14:textId="77777777" w:rsidR="00C811F9" w:rsidRPr="00401EF0" w:rsidRDefault="00C811F9" w:rsidP="00401EF0">
      <w:pPr>
        <w:ind w:left="0"/>
        <w:jc w:val="both"/>
        <w:rPr>
          <w:rFonts w:cstheme="minorHAnsi"/>
          <w:sz w:val="28"/>
        </w:rPr>
      </w:pPr>
    </w:p>
    <w:p w14:paraId="09A55902" w14:textId="77777777" w:rsidR="00C811F9" w:rsidRPr="00401EF0" w:rsidRDefault="00C811F9" w:rsidP="00401EF0">
      <w:pPr>
        <w:ind w:left="0"/>
        <w:jc w:val="both"/>
        <w:rPr>
          <w:rFonts w:cstheme="minorHAnsi"/>
          <w:sz w:val="28"/>
        </w:rPr>
      </w:pPr>
    </w:p>
    <w:p w14:paraId="673BF5BF" w14:textId="77777777" w:rsidR="00C811F9" w:rsidRPr="00401EF0" w:rsidRDefault="00C811F9" w:rsidP="00401EF0">
      <w:pPr>
        <w:ind w:left="0"/>
        <w:jc w:val="both"/>
        <w:rPr>
          <w:rFonts w:cstheme="minorHAnsi"/>
          <w:sz w:val="28"/>
        </w:rPr>
      </w:pPr>
    </w:p>
    <w:p w14:paraId="3E80EFB3" w14:textId="77777777" w:rsidR="00C811F9" w:rsidRPr="00401EF0" w:rsidRDefault="00C811F9" w:rsidP="00401EF0">
      <w:pPr>
        <w:ind w:left="0"/>
        <w:jc w:val="both"/>
        <w:rPr>
          <w:rFonts w:cstheme="minorHAnsi"/>
          <w:sz w:val="28"/>
        </w:rPr>
      </w:pPr>
    </w:p>
    <w:p w14:paraId="6FA63DA4" w14:textId="77777777" w:rsidR="00C811F9" w:rsidRPr="00401EF0" w:rsidRDefault="00C811F9" w:rsidP="00401EF0">
      <w:pPr>
        <w:ind w:left="0"/>
        <w:jc w:val="both"/>
        <w:rPr>
          <w:rFonts w:cstheme="minorHAnsi"/>
          <w:sz w:val="28"/>
        </w:rPr>
      </w:pPr>
    </w:p>
    <w:p w14:paraId="7229A24C" w14:textId="77777777" w:rsidR="00C811F9" w:rsidRPr="00401EF0" w:rsidRDefault="00C811F9" w:rsidP="00401EF0">
      <w:pPr>
        <w:ind w:left="0"/>
        <w:jc w:val="both"/>
        <w:rPr>
          <w:rFonts w:cstheme="minorHAnsi"/>
          <w:sz w:val="28"/>
        </w:rPr>
      </w:pPr>
    </w:p>
    <w:p w14:paraId="4F51C2E4" w14:textId="77777777" w:rsidR="00C811F9" w:rsidRPr="00401EF0" w:rsidRDefault="00C811F9" w:rsidP="00401EF0">
      <w:pPr>
        <w:ind w:left="0"/>
        <w:jc w:val="both"/>
        <w:rPr>
          <w:rFonts w:cstheme="minorHAnsi"/>
          <w:sz w:val="28"/>
        </w:rPr>
      </w:pPr>
    </w:p>
    <w:p w14:paraId="59D639EB" w14:textId="77777777" w:rsidR="00C811F9" w:rsidRPr="00401EF0" w:rsidRDefault="00C811F9" w:rsidP="00401EF0">
      <w:pPr>
        <w:ind w:left="0"/>
        <w:jc w:val="both"/>
        <w:rPr>
          <w:rFonts w:cstheme="minorHAnsi"/>
          <w:sz w:val="28"/>
        </w:rPr>
      </w:pPr>
    </w:p>
    <w:p w14:paraId="5758ABC7" w14:textId="77777777" w:rsidR="00C811F9" w:rsidRPr="00401EF0" w:rsidRDefault="00C811F9" w:rsidP="00401EF0">
      <w:pPr>
        <w:ind w:left="0"/>
        <w:jc w:val="both"/>
        <w:rPr>
          <w:rFonts w:cstheme="minorHAnsi"/>
          <w:sz w:val="28"/>
        </w:rPr>
      </w:pPr>
    </w:p>
    <w:p w14:paraId="259208A3" w14:textId="77777777" w:rsidR="00CA0ECC" w:rsidRPr="00401EF0" w:rsidRDefault="00CA0ECC" w:rsidP="00401EF0">
      <w:pPr>
        <w:ind w:left="0"/>
        <w:jc w:val="both"/>
        <w:rPr>
          <w:rFonts w:cstheme="minorHAnsi"/>
          <w:sz w:val="28"/>
        </w:rPr>
      </w:pPr>
    </w:p>
    <w:p w14:paraId="1D9A2756" w14:textId="61A1BCA3" w:rsidR="005B282F" w:rsidRPr="003747D8" w:rsidRDefault="005B282F" w:rsidP="003747D8">
      <w:pPr>
        <w:ind w:left="0"/>
        <w:jc w:val="center"/>
        <w:rPr>
          <w:rFonts w:cstheme="minorHAnsi"/>
          <w:color w:val="8AB833" w:themeColor="accent2"/>
          <w:sz w:val="36"/>
          <w:szCs w:val="36"/>
        </w:rPr>
      </w:pPr>
      <w:r w:rsidRPr="003747D8">
        <w:rPr>
          <w:rFonts w:cstheme="minorHAnsi"/>
          <w:color w:val="8AB833" w:themeColor="accent2"/>
          <w:sz w:val="36"/>
          <w:szCs w:val="36"/>
        </w:rPr>
        <w:lastRenderedPageBreak/>
        <w:t>SDA DANZA</w:t>
      </w:r>
    </w:p>
    <w:p w14:paraId="68574150" w14:textId="596CC82A" w:rsidR="005B282F" w:rsidRPr="003747D8" w:rsidRDefault="005B282F" w:rsidP="003747D8">
      <w:pPr>
        <w:ind w:left="0"/>
        <w:jc w:val="center"/>
        <w:rPr>
          <w:rFonts w:cstheme="minorHAnsi"/>
          <w:sz w:val="36"/>
          <w:szCs w:val="36"/>
        </w:rPr>
      </w:pPr>
      <w:r w:rsidRPr="003747D8">
        <w:rPr>
          <w:rFonts w:cstheme="minorHAnsi"/>
          <w:sz w:val="36"/>
          <w:szCs w:val="36"/>
        </w:rPr>
        <w:t>COORDINATORE: FABIO NOCCHI</w:t>
      </w:r>
    </w:p>
    <w:tbl>
      <w:tblPr>
        <w:tblpPr w:leftFromText="141" w:rightFromText="141" w:vertAnchor="text" w:horzAnchor="margin" w:tblpY="70"/>
        <w:tblW w:w="4318" w:type="dxa"/>
        <w:tblCellMar>
          <w:left w:w="70" w:type="dxa"/>
          <w:right w:w="70" w:type="dxa"/>
        </w:tblCellMar>
        <w:tblLook w:val="04A0" w:firstRow="1" w:lastRow="0" w:firstColumn="1" w:lastColumn="0" w:noHBand="0" w:noVBand="1"/>
      </w:tblPr>
      <w:tblGrid>
        <w:gridCol w:w="3215"/>
        <w:gridCol w:w="1103"/>
      </w:tblGrid>
      <w:tr w:rsidR="005B282F" w:rsidRPr="00401EF0" w14:paraId="1C37F34A" w14:textId="77777777" w:rsidTr="005B282F">
        <w:trPr>
          <w:trHeight w:val="388"/>
        </w:trPr>
        <w:tc>
          <w:tcPr>
            <w:tcW w:w="4318" w:type="dxa"/>
            <w:gridSpan w:val="2"/>
            <w:tcBorders>
              <w:top w:val="single" w:sz="8" w:space="0" w:color="auto"/>
              <w:left w:val="single" w:sz="8" w:space="0" w:color="auto"/>
              <w:bottom w:val="single" w:sz="4" w:space="0" w:color="000000"/>
              <w:right w:val="single" w:sz="8" w:space="0" w:color="000000"/>
            </w:tcBorders>
            <w:hideMark/>
          </w:tcPr>
          <w:p w14:paraId="51B4B2B0" w14:textId="77777777" w:rsidR="005B282F" w:rsidRPr="00401EF0" w:rsidRDefault="005B282F" w:rsidP="00401EF0">
            <w:pPr>
              <w:spacing w:after="0" w:line="240" w:lineRule="auto"/>
              <w:ind w:left="0"/>
              <w:jc w:val="both"/>
              <w:rPr>
                <w:rFonts w:eastAsia="Times New Roman" w:cstheme="minorHAnsi"/>
                <w:b/>
                <w:bCs/>
                <w:color w:val="auto"/>
                <w:sz w:val="16"/>
                <w:szCs w:val="16"/>
                <w:lang w:eastAsia="it-IT"/>
              </w:rPr>
            </w:pPr>
            <w:proofErr w:type="spellStart"/>
            <w:r w:rsidRPr="00401EF0">
              <w:rPr>
                <w:rFonts w:eastAsia="Times New Roman" w:cstheme="minorHAnsi"/>
                <w:b/>
                <w:bCs/>
                <w:color w:val="auto"/>
                <w:sz w:val="16"/>
                <w:szCs w:val="16"/>
                <w:lang w:eastAsia="it-IT"/>
              </w:rPr>
              <w:t>SdA</w:t>
            </w:r>
            <w:proofErr w:type="spellEnd"/>
            <w:r w:rsidRPr="00401EF0">
              <w:rPr>
                <w:rFonts w:eastAsia="Times New Roman" w:cstheme="minorHAnsi"/>
                <w:b/>
                <w:bCs/>
                <w:color w:val="auto"/>
                <w:sz w:val="16"/>
                <w:szCs w:val="16"/>
                <w:lang w:eastAsia="it-IT"/>
              </w:rPr>
              <w:t>: DANZA</w:t>
            </w:r>
          </w:p>
        </w:tc>
      </w:tr>
      <w:tr w:rsidR="005B282F" w:rsidRPr="00401EF0" w14:paraId="48F20076" w14:textId="77777777" w:rsidTr="005B282F">
        <w:trPr>
          <w:trHeight w:val="388"/>
        </w:trPr>
        <w:tc>
          <w:tcPr>
            <w:tcW w:w="3215" w:type="dxa"/>
            <w:tcBorders>
              <w:top w:val="nil"/>
              <w:left w:val="single" w:sz="8" w:space="0" w:color="auto"/>
              <w:bottom w:val="single" w:sz="4" w:space="0" w:color="000000"/>
              <w:right w:val="nil"/>
            </w:tcBorders>
            <w:hideMark/>
          </w:tcPr>
          <w:p w14:paraId="297D2032" w14:textId="77777777" w:rsidR="005B282F" w:rsidRPr="00401EF0" w:rsidRDefault="005B282F"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DANZE ACCADEMICHE (CLASSICA)</w:t>
            </w:r>
          </w:p>
        </w:tc>
        <w:tc>
          <w:tcPr>
            <w:tcW w:w="1102" w:type="dxa"/>
            <w:tcBorders>
              <w:top w:val="nil"/>
              <w:left w:val="nil"/>
              <w:bottom w:val="single" w:sz="4" w:space="0" w:color="000000"/>
              <w:right w:val="single" w:sz="8" w:space="0" w:color="auto"/>
            </w:tcBorders>
            <w:vAlign w:val="center"/>
            <w:hideMark/>
          </w:tcPr>
          <w:p w14:paraId="4048EE7D" w14:textId="77777777" w:rsidR="005B282F" w:rsidRPr="00401EF0" w:rsidRDefault="005B282F"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48</w:t>
            </w:r>
          </w:p>
        </w:tc>
      </w:tr>
      <w:tr w:rsidR="005B282F" w:rsidRPr="00401EF0" w14:paraId="468456A7" w14:textId="77777777" w:rsidTr="005B282F">
        <w:trPr>
          <w:trHeight w:val="388"/>
        </w:trPr>
        <w:tc>
          <w:tcPr>
            <w:tcW w:w="3215" w:type="dxa"/>
            <w:tcBorders>
              <w:top w:val="nil"/>
              <w:left w:val="single" w:sz="8" w:space="0" w:color="auto"/>
              <w:bottom w:val="single" w:sz="4" w:space="0" w:color="000000"/>
              <w:right w:val="nil"/>
            </w:tcBorders>
            <w:hideMark/>
          </w:tcPr>
          <w:p w14:paraId="07087A8C" w14:textId="77777777" w:rsidR="005B282F" w:rsidRPr="00401EF0" w:rsidRDefault="005B282F"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DANZE ACCADEMICHE (MODERNA E CONT.)</w:t>
            </w:r>
          </w:p>
        </w:tc>
        <w:tc>
          <w:tcPr>
            <w:tcW w:w="1102" w:type="dxa"/>
            <w:tcBorders>
              <w:top w:val="nil"/>
              <w:left w:val="nil"/>
              <w:bottom w:val="single" w:sz="4" w:space="0" w:color="000000"/>
              <w:right w:val="single" w:sz="8" w:space="0" w:color="auto"/>
            </w:tcBorders>
            <w:vAlign w:val="center"/>
            <w:hideMark/>
          </w:tcPr>
          <w:p w14:paraId="6B5211DE" w14:textId="77777777" w:rsidR="005B282F" w:rsidRPr="00401EF0" w:rsidRDefault="005B282F"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243</w:t>
            </w:r>
          </w:p>
        </w:tc>
      </w:tr>
      <w:tr w:rsidR="005B282F" w:rsidRPr="00401EF0" w14:paraId="112E0B42" w14:textId="77777777" w:rsidTr="005B282F">
        <w:trPr>
          <w:trHeight w:val="388"/>
        </w:trPr>
        <w:tc>
          <w:tcPr>
            <w:tcW w:w="3215" w:type="dxa"/>
            <w:tcBorders>
              <w:top w:val="nil"/>
              <w:left w:val="single" w:sz="8" w:space="0" w:color="auto"/>
              <w:bottom w:val="single" w:sz="4" w:space="0" w:color="000000"/>
              <w:right w:val="nil"/>
            </w:tcBorders>
            <w:hideMark/>
          </w:tcPr>
          <w:p w14:paraId="5DFD18D0" w14:textId="77777777" w:rsidR="005B282F" w:rsidRPr="00401EF0" w:rsidRDefault="005B282F"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DANZE NAZIONALI (LISCIO-SALA)</w:t>
            </w:r>
          </w:p>
        </w:tc>
        <w:tc>
          <w:tcPr>
            <w:tcW w:w="1102" w:type="dxa"/>
            <w:tcBorders>
              <w:top w:val="nil"/>
              <w:left w:val="nil"/>
              <w:bottom w:val="single" w:sz="4" w:space="0" w:color="000000"/>
              <w:right w:val="single" w:sz="8" w:space="0" w:color="auto"/>
            </w:tcBorders>
            <w:vAlign w:val="center"/>
            <w:hideMark/>
          </w:tcPr>
          <w:p w14:paraId="51ADBCBA" w14:textId="77777777" w:rsidR="005B282F" w:rsidRPr="00401EF0" w:rsidRDefault="005B282F"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298</w:t>
            </w:r>
          </w:p>
        </w:tc>
      </w:tr>
      <w:tr w:rsidR="005B282F" w:rsidRPr="00401EF0" w14:paraId="0318CE79" w14:textId="77777777" w:rsidTr="005B282F">
        <w:trPr>
          <w:trHeight w:val="388"/>
        </w:trPr>
        <w:tc>
          <w:tcPr>
            <w:tcW w:w="3215" w:type="dxa"/>
            <w:tcBorders>
              <w:top w:val="nil"/>
              <w:left w:val="single" w:sz="8" w:space="0" w:color="auto"/>
              <w:bottom w:val="single" w:sz="4" w:space="0" w:color="000000"/>
              <w:right w:val="nil"/>
            </w:tcBorders>
            <w:hideMark/>
          </w:tcPr>
          <w:p w14:paraId="2E7294BB" w14:textId="77777777" w:rsidR="005B282F" w:rsidRPr="00401EF0" w:rsidRDefault="005B282F" w:rsidP="00401EF0">
            <w:pPr>
              <w:spacing w:after="0" w:line="240" w:lineRule="auto"/>
              <w:ind w:left="0"/>
              <w:jc w:val="both"/>
              <w:rPr>
                <w:rFonts w:eastAsia="Times New Roman" w:cstheme="minorHAnsi"/>
                <w:color w:val="auto"/>
                <w:sz w:val="16"/>
                <w:szCs w:val="16"/>
                <w:lang w:val="en-US" w:eastAsia="it-IT"/>
              </w:rPr>
            </w:pPr>
            <w:r w:rsidRPr="00401EF0">
              <w:rPr>
                <w:rFonts w:eastAsia="Times New Roman" w:cstheme="minorHAnsi"/>
                <w:color w:val="auto"/>
                <w:sz w:val="16"/>
                <w:szCs w:val="16"/>
                <w:lang w:val="en-US" w:eastAsia="it-IT"/>
              </w:rPr>
              <w:t>STREET DANCE (URBAN-HIP HOP-BREAK)</w:t>
            </w:r>
          </w:p>
        </w:tc>
        <w:tc>
          <w:tcPr>
            <w:tcW w:w="1102" w:type="dxa"/>
            <w:tcBorders>
              <w:top w:val="nil"/>
              <w:left w:val="nil"/>
              <w:bottom w:val="single" w:sz="4" w:space="0" w:color="000000"/>
              <w:right w:val="single" w:sz="8" w:space="0" w:color="auto"/>
            </w:tcBorders>
            <w:vAlign w:val="center"/>
            <w:hideMark/>
          </w:tcPr>
          <w:p w14:paraId="7CC094C9" w14:textId="77777777" w:rsidR="005B282F" w:rsidRPr="00401EF0" w:rsidRDefault="005B282F"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243</w:t>
            </w:r>
          </w:p>
        </w:tc>
      </w:tr>
      <w:tr w:rsidR="005B282F" w:rsidRPr="00401EF0" w14:paraId="16235656" w14:textId="77777777" w:rsidTr="005B282F">
        <w:trPr>
          <w:trHeight w:val="388"/>
        </w:trPr>
        <w:tc>
          <w:tcPr>
            <w:tcW w:w="3215" w:type="dxa"/>
            <w:tcBorders>
              <w:top w:val="nil"/>
              <w:left w:val="single" w:sz="8" w:space="0" w:color="auto"/>
              <w:bottom w:val="single" w:sz="8" w:space="0" w:color="auto"/>
              <w:right w:val="nil"/>
            </w:tcBorders>
            <w:hideMark/>
          </w:tcPr>
          <w:p w14:paraId="69B5975A" w14:textId="77777777" w:rsidR="005B282F" w:rsidRPr="00401EF0" w:rsidRDefault="005B282F"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TOTALE DANZA</w:t>
            </w:r>
          </w:p>
        </w:tc>
        <w:tc>
          <w:tcPr>
            <w:tcW w:w="1102" w:type="dxa"/>
            <w:tcBorders>
              <w:top w:val="nil"/>
              <w:left w:val="nil"/>
              <w:bottom w:val="single" w:sz="8" w:space="0" w:color="auto"/>
              <w:right w:val="single" w:sz="8" w:space="0" w:color="auto"/>
            </w:tcBorders>
            <w:vAlign w:val="center"/>
            <w:hideMark/>
          </w:tcPr>
          <w:p w14:paraId="767C35A8" w14:textId="77777777" w:rsidR="005B282F" w:rsidRPr="00401EF0" w:rsidRDefault="005B282F"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832</w:t>
            </w:r>
          </w:p>
        </w:tc>
      </w:tr>
    </w:tbl>
    <w:p w14:paraId="4EC6D24C" w14:textId="7947447F" w:rsidR="005B282F" w:rsidRPr="00401EF0" w:rsidRDefault="005B282F" w:rsidP="00401EF0">
      <w:pPr>
        <w:ind w:left="0"/>
        <w:jc w:val="both"/>
        <w:rPr>
          <w:rFonts w:cstheme="minorHAnsi"/>
          <w:sz w:val="28"/>
        </w:rPr>
      </w:pPr>
      <w:r w:rsidRPr="00401EF0">
        <w:rPr>
          <w:rFonts w:cstheme="minorHAnsi"/>
          <w:noProof/>
          <w:lang w:eastAsia="it-IT"/>
        </w:rPr>
        <w:drawing>
          <wp:anchor distT="0" distB="0" distL="114300" distR="114300" simplePos="0" relativeHeight="251689984" behindDoc="0" locked="0" layoutInCell="1" allowOverlap="1" wp14:anchorId="3E1BBCF0" wp14:editId="36C71BE4">
            <wp:simplePos x="0" y="0"/>
            <wp:positionH relativeFrom="margin">
              <wp:posOffset>2937510</wp:posOffset>
            </wp:positionH>
            <wp:positionV relativeFrom="paragraph">
              <wp:posOffset>55245</wp:posOffset>
            </wp:positionV>
            <wp:extent cx="3102610" cy="1511300"/>
            <wp:effectExtent l="0" t="0" r="2540" b="12700"/>
            <wp:wrapSquare wrapText="bothSides"/>
            <wp:docPr id="2020715046" name="Grafico 1">
              <a:extLst xmlns:a="http://schemas.openxmlformats.org/drawingml/2006/main">
                <a:ext uri="{FF2B5EF4-FFF2-40B4-BE49-F238E27FC236}">
                  <a16:creationId xmlns:a16="http://schemas.microsoft.com/office/drawing/2014/main" id="{5605D153-36AA-7F37-8E7D-293C0341DA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p w14:paraId="14B5FFD3" w14:textId="1D4E8575" w:rsidR="005B282F" w:rsidRPr="00401EF0" w:rsidRDefault="005B282F" w:rsidP="00401EF0">
      <w:pPr>
        <w:ind w:left="0"/>
        <w:jc w:val="both"/>
        <w:rPr>
          <w:rFonts w:cstheme="minorHAnsi"/>
          <w:sz w:val="28"/>
        </w:rPr>
      </w:pPr>
      <w:r w:rsidRPr="00401EF0">
        <w:rPr>
          <w:rFonts w:cstheme="minorHAnsi"/>
          <w:sz w:val="28"/>
        </w:rPr>
        <w:t xml:space="preserve">                               </w:t>
      </w:r>
      <w:r w:rsidR="00A9237D" w:rsidRPr="00401EF0">
        <w:rPr>
          <w:rFonts w:cstheme="minorHAnsi"/>
          <w:noProof/>
          <w:lang w:eastAsia="it-IT"/>
        </w:rPr>
        <w:drawing>
          <wp:inline distT="0" distB="0" distL="0" distR="0" wp14:anchorId="4F7A4202" wp14:editId="3ADEB225">
            <wp:extent cx="6116320" cy="4077547"/>
            <wp:effectExtent l="0" t="0" r="0" b="0"/>
            <wp:docPr id="14" name="Immagine 14" descr="https://www.uispgrosseto.it/wp-content/uploads/2026/01/DSC385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uispgrosseto.it/wp-content/uploads/2026/01/DSC3851_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6320" cy="4077547"/>
                    </a:xfrm>
                    <a:prstGeom prst="rect">
                      <a:avLst/>
                    </a:prstGeom>
                    <a:noFill/>
                    <a:ln>
                      <a:noFill/>
                    </a:ln>
                  </pic:spPr>
                </pic:pic>
              </a:graphicData>
            </a:graphic>
          </wp:inline>
        </w:drawing>
      </w:r>
    </w:p>
    <w:p w14:paraId="3D96C945" w14:textId="5CE7A955" w:rsidR="00CE0B9F" w:rsidRPr="00401EF0" w:rsidRDefault="00CE0B9F" w:rsidP="00401EF0">
      <w:pPr>
        <w:ind w:left="0"/>
        <w:jc w:val="both"/>
        <w:rPr>
          <w:rFonts w:cstheme="minorHAnsi"/>
          <w:sz w:val="28"/>
        </w:rPr>
      </w:pPr>
    </w:p>
    <w:p w14:paraId="716D2CB3" w14:textId="77777777" w:rsidR="00C811F9" w:rsidRPr="00401EF0" w:rsidRDefault="00C811F9" w:rsidP="00401EF0">
      <w:pPr>
        <w:ind w:left="0"/>
        <w:jc w:val="both"/>
        <w:rPr>
          <w:rFonts w:cstheme="minorHAnsi"/>
          <w:sz w:val="28"/>
        </w:rPr>
      </w:pPr>
    </w:p>
    <w:p w14:paraId="5AFF3F9D" w14:textId="77777777" w:rsidR="00C811F9" w:rsidRPr="00401EF0" w:rsidRDefault="00C811F9" w:rsidP="00401EF0">
      <w:pPr>
        <w:ind w:left="0"/>
        <w:jc w:val="both"/>
        <w:rPr>
          <w:rFonts w:cstheme="minorHAnsi"/>
          <w:sz w:val="28"/>
        </w:rPr>
      </w:pPr>
    </w:p>
    <w:p w14:paraId="4608F216" w14:textId="77777777" w:rsidR="00C811F9" w:rsidRPr="00401EF0" w:rsidRDefault="00C811F9" w:rsidP="00401EF0">
      <w:pPr>
        <w:ind w:left="0"/>
        <w:jc w:val="both"/>
        <w:rPr>
          <w:rFonts w:cstheme="minorHAnsi"/>
          <w:sz w:val="28"/>
        </w:rPr>
      </w:pPr>
    </w:p>
    <w:p w14:paraId="67F23C97" w14:textId="77777777" w:rsidR="003747D8" w:rsidRDefault="003747D8" w:rsidP="00401EF0">
      <w:pPr>
        <w:ind w:left="0"/>
        <w:jc w:val="both"/>
        <w:rPr>
          <w:rFonts w:cstheme="minorHAnsi"/>
          <w:sz w:val="28"/>
        </w:rPr>
      </w:pPr>
    </w:p>
    <w:p w14:paraId="33CB0CCF" w14:textId="56892F8E" w:rsidR="005B282F" w:rsidRPr="003747D8" w:rsidRDefault="00CA0ECC" w:rsidP="003747D8">
      <w:pPr>
        <w:ind w:left="0"/>
        <w:jc w:val="center"/>
        <w:rPr>
          <w:rFonts w:cstheme="minorHAnsi"/>
          <w:color w:val="8AB833" w:themeColor="accent2"/>
          <w:sz w:val="36"/>
          <w:szCs w:val="24"/>
        </w:rPr>
      </w:pPr>
      <w:r w:rsidRPr="003747D8">
        <w:rPr>
          <w:rFonts w:cstheme="minorHAnsi"/>
          <w:color w:val="8AB833" w:themeColor="accent2"/>
          <w:sz w:val="36"/>
          <w:szCs w:val="24"/>
        </w:rPr>
        <w:lastRenderedPageBreak/>
        <w:t>SDA GINNASTICHE</w:t>
      </w:r>
    </w:p>
    <w:p w14:paraId="06344AD1" w14:textId="12F1652B" w:rsidR="00CA0ECC" w:rsidRPr="00401EF0" w:rsidRDefault="00CA0ECC" w:rsidP="003747D8">
      <w:pPr>
        <w:ind w:left="0"/>
        <w:jc w:val="center"/>
        <w:rPr>
          <w:rFonts w:cstheme="minorHAnsi"/>
          <w:sz w:val="28"/>
        </w:rPr>
      </w:pPr>
      <w:r w:rsidRPr="00401EF0">
        <w:rPr>
          <w:rFonts w:cstheme="minorHAnsi"/>
          <w:sz w:val="28"/>
        </w:rPr>
        <w:t>CO</w:t>
      </w:r>
      <w:r w:rsidR="00533091" w:rsidRPr="00401EF0">
        <w:rPr>
          <w:rFonts w:cstheme="minorHAnsi"/>
          <w:sz w:val="28"/>
        </w:rPr>
        <w:t>O</w:t>
      </w:r>
      <w:r w:rsidRPr="00401EF0">
        <w:rPr>
          <w:rFonts w:cstheme="minorHAnsi"/>
          <w:sz w:val="28"/>
        </w:rPr>
        <w:t xml:space="preserve">RDINATORE: </w:t>
      </w:r>
      <w:r w:rsidR="00533091" w:rsidRPr="00401EF0">
        <w:rPr>
          <w:rFonts w:cstheme="minorHAnsi"/>
          <w:sz w:val="28"/>
        </w:rPr>
        <w:t>ILARIA SGUAZZINI ATTIVITA’ ANZIANI</w:t>
      </w:r>
    </w:p>
    <w:p w14:paraId="35B8D3EB" w14:textId="4AC55406" w:rsidR="00C21F1F" w:rsidRPr="00401EF0" w:rsidRDefault="00533091" w:rsidP="003747D8">
      <w:pPr>
        <w:ind w:left="0"/>
        <w:jc w:val="center"/>
        <w:rPr>
          <w:rFonts w:cstheme="minorHAnsi"/>
          <w:sz w:val="28"/>
        </w:rPr>
      </w:pPr>
      <w:r w:rsidRPr="00401EF0">
        <w:rPr>
          <w:rFonts w:cstheme="minorHAnsi"/>
          <w:sz w:val="28"/>
        </w:rPr>
        <w:t>GIULIA BIANCHINI ATTIVITA’ RITMICA</w:t>
      </w:r>
      <w:r w:rsidR="00AC1429" w:rsidRPr="00401EF0">
        <w:rPr>
          <w:rFonts w:cstheme="minorHAnsi"/>
          <w:sz w:val="28"/>
        </w:rPr>
        <w:t xml:space="preserve">, SERENA PERUGINI, ILARIA LANDI, OLENA PAVLOSKA </w:t>
      </w:r>
      <w:proofErr w:type="gramStart"/>
      <w:r w:rsidR="00AC1429" w:rsidRPr="00401EF0">
        <w:rPr>
          <w:rFonts w:cstheme="minorHAnsi"/>
          <w:sz w:val="28"/>
        </w:rPr>
        <w:t>E</w:t>
      </w:r>
      <w:proofErr w:type="gramEnd"/>
      <w:r w:rsidR="00AC1429" w:rsidRPr="00401EF0">
        <w:rPr>
          <w:rFonts w:cstheme="minorHAnsi"/>
          <w:sz w:val="28"/>
        </w:rPr>
        <w:t xml:space="preserve"> ELENA FIORAVANTI</w:t>
      </w:r>
    </w:p>
    <w:tbl>
      <w:tblPr>
        <w:tblpPr w:leftFromText="141" w:rightFromText="141" w:vertAnchor="text" w:horzAnchor="page" w:tblpX="602" w:tblpY="-21"/>
        <w:tblW w:w="5256" w:type="dxa"/>
        <w:tblCellMar>
          <w:left w:w="70" w:type="dxa"/>
          <w:right w:w="70" w:type="dxa"/>
        </w:tblCellMar>
        <w:tblLook w:val="04A0" w:firstRow="1" w:lastRow="0" w:firstColumn="1" w:lastColumn="0" w:noHBand="0" w:noVBand="1"/>
      </w:tblPr>
      <w:tblGrid>
        <w:gridCol w:w="3914"/>
        <w:gridCol w:w="1342"/>
      </w:tblGrid>
      <w:tr w:rsidR="00A87E0B" w:rsidRPr="00401EF0" w14:paraId="214906C9" w14:textId="77777777" w:rsidTr="00A87E0B">
        <w:trPr>
          <w:trHeight w:val="463"/>
        </w:trPr>
        <w:tc>
          <w:tcPr>
            <w:tcW w:w="5256" w:type="dxa"/>
            <w:gridSpan w:val="2"/>
            <w:tcBorders>
              <w:top w:val="single" w:sz="8" w:space="0" w:color="auto"/>
              <w:left w:val="single" w:sz="8" w:space="0" w:color="auto"/>
              <w:bottom w:val="single" w:sz="8" w:space="0" w:color="auto"/>
              <w:right w:val="single" w:sz="8" w:space="0" w:color="000000"/>
            </w:tcBorders>
            <w:hideMark/>
          </w:tcPr>
          <w:p w14:paraId="19670C21" w14:textId="77777777" w:rsidR="00A87E0B" w:rsidRPr="00401EF0" w:rsidRDefault="00A87E0B" w:rsidP="00401EF0">
            <w:pPr>
              <w:spacing w:after="0" w:line="240" w:lineRule="auto"/>
              <w:ind w:left="0"/>
              <w:jc w:val="both"/>
              <w:rPr>
                <w:rFonts w:eastAsia="Times New Roman" w:cstheme="minorHAnsi"/>
                <w:b/>
                <w:bCs/>
                <w:color w:val="auto"/>
                <w:sz w:val="16"/>
                <w:szCs w:val="16"/>
                <w:lang w:eastAsia="it-IT"/>
              </w:rPr>
            </w:pPr>
            <w:proofErr w:type="spellStart"/>
            <w:r w:rsidRPr="00401EF0">
              <w:rPr>
                <w:rFonts w:eastAsia="Times New Roman" w:cstheme="minorHAnsi"/>
                <w:b/>
                <w:bCs/>
                <w:color w:val="auto"/>
                <w:sz w:val="16"/>
                <w:szCs w:val="16"/>
                <w:lang w:eastAsia="it-IT"/>
              </w:rPr>
              <w:t>SdA</w:t>
            </w:r>
            <w:proofErr w:type="spellEnd"/>
            <w:r w:rsidRPr="00401EF0">
              <w:rPr>
                <w:rFonts w:eastAsia="Times New Roman" w:cstheme="minorHAnsi"/>
                <w:b/>
                <w:bCs/>
                <w:color w:val="auto"/>
                <w:sz w:val="16"/>
                <w:szCs w:val="16"/>
                <w:lang w:eastAsia="it-IT"/>
              </w:rPr>
              <w:t>: GINNASTICHE</w:t>
            </w:r>
          </w:p>
        </w:tc>
      </w:tr>
      <w:tr w:rsidR="00A87E0B" w:rsidRPr="00401EF0" w14:paraId="38FE7952" w14:textId="77777777" w:rsidTr="00A87E0B">
        <w:trPr>
          <w:trHeight w:val="463"/>
        </w:trPr>
        <w:tc>
          <w:tcPr>
            <w:tcW w:w="3914" w:type="dxa"/>
            <w:tcBorders>
              <w:top w:val="nil"/>
              <w:left w:val="single" w:sz="8" w:space="0" w:color="auto"/>
              <w:bottom w:val="single" w:sz="4" w:space="0" w:color="auto"/>
              <w:right w:val="single" w:sz="4" w:space="0" w:color="auto"/>
            </w:tcBorders>
            <w:hideMark/>
          </w:tcPr>
          <w:p w14:paraId="09961AB9" w14:textId="77777777" w:rsidR="00A87E0B" w:rsidRPr="00401EF0" w:rsidRDefault="00A87E0B"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GINNASTICA ARTISTICA</w:t>
            </w:r>
          </w:p>
        </w:tc>
        <w:tc>
          <w:tcPr>
            <w:tcW w:w="1341" w:type="dxa"/>
            <w:tcBorders>
              <w:top w:val="nil"/>
              <w:left w:val="nil"/>
              <w:bottom w:val="single" w:sz="4" w:space="0" w:color="auto"/>
              <w:right w:val="single" w:sz="8" w:space="0" w:color="auto"/>
            </w:tcBorders>
            <w:vAlign w:val="center"/>
            <w:hideMark/>
          </w:tcPr>
          <w:p w14:paraId="5E8BEC8B" w14:textId="77777777" w:rsidR="00A87E0B" w:rsidRPr="00401EF0" w:rsidRDefault="00A87E0B"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387</w:t>
            </w:r>
          </w:p>
        </w:tc>
      </w:tr>
      <w:tr w:rsidR="00A87E0B" w:rsidRPr="00401EF0" w14:paraId="76B927D5" w14:textId="77777777" w:rsidTr="00A87E0B">
        <w:trPr>
          <w:trHeight w:val="447"/>
        </w:trPr>
        <w:tc>
          <w:tcPr>
            <w:tcW w:w="3914" w:type="dxa"/>
            <w:tcBorders>
              <w:top w:val="nil"/>
              <w:left w:val="single" w:sz="8" w:space="0" w:color="auto"/>
              <w:bottom w:val="single" w:sz="4" w:space="0" w:color="auto"/>
              <w:right w:val="single" w:sz="4" w:space="0" w:color="auto"/>
            </w:tcBorders>
            <w:hideMark/>
          </w:tcPr>
          <w:p w14:paraId="15811D0D" w14:textId="77777777" w:rsidR="00A87E0B" w:rsidRPr="00401EF0" w:rsidRDefault="00A87E0B"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GINNASTICA PER TUTTI</w:t>
            </w:r>
          </w:p>
        </w:tc>
        <w:tc>
          <w:tcPr>
            <w:tcW w:w="1341" w:type="dxa"/>
            <w:tcBorders>
              <w:top w:val="nil"/>
              <w:left w:val="nil"/>
              <w:bottom w:val="single" w:sz="4" w:space="0" w:color="auto"/>
              <w:right w:val="single" w:sz="8" w:space="0" w:color="auto"/>
            </w:tcBorders>
            <w:vAlign w:val="center"/>
            <w:hideMark/>
          </w:tcPr>
          <w:p w14:paraId="15444288" w14:textId="77777777" w:rsidR="00A87E0B" w:rsidRPr="00401EF0" w:rsidRDefault="00A87E0B"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2036</w:t>
            </w:r>
          </w:p>
        </w:tc>
      </w:tr>
      <w:tr w:rsidR="00A87E0B" w:rsidRPr="00401EF0" w14:paraId="61F84968" w14:textId="77777777" w:rsidTr="00A87E0B">
        <w:trPr>
          <w:trHeight w:val="447"/>
        </w:trPr>
        <w:tc>
          <w:tcPr>
            <w:tcW w:w="3914" w:type="dxa"/>
            <w:tcBorders>
              <w:top w:val="nil"/>
              <w:left w:val="single" w:sz="8" w:space="0" w:color="auto"/>
              <w:bottom w:val="single" w:sz="4" w:space="0" w:color="auto"/>
              <w:right w:val="single" w:sz="4" w:space="0" w:color="auto"/>
            </w:tcBorders>
            <w:hideMark/>
          </w:tcPr>
          <w:p w14:paraId="3839FAB5" w14:textId="77777777" w:rsidR="00A87E0B" w:rsidRPr="00401EF0" w:rsidRDefault="00A87E0B"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GINNASTICA RITMICA</w:t>
            </w:r>
          </w:p>
        </w:tc>
        <w:tc>
          <w:tcPr>
            <w:tcW w:w="1341" w:type="dxa"/>
            <w:tcBorders>
              <w:top w:val="nil"/>
              <w:left w:val="nil"/>
              <w:bottom w:val="single" w:sz="4" w:space="0" w:color="auto"/>
              <w:right w:val="single" w:sz="8" w:space="0" w:color="auto"/>
            </w:tcBorders>
            <w:vAlign w:val="center"/>
            <w:hideMark/>
          </w:tcPr>
          <w:p w14:paraId="2353D3FD" w14:textId="77777777" w:rsidR="00A87E0B" w:rsidRPr="00401EF0" w:rsidRDefault="00A87E0B"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213</w:t>
            </w:r>
          </w:p>
        </w:tc>
      </w:tr>
      <w:tr w:rsidR="00A87E0B" w:rsidRPr="00401EF0" w14:paraId="1405E71F" w14:textId="77777777" w:rsidTr="00A87E0B">
        <w:trPr>
          <w:trHeight w:val="447"/>
        </w:trPr>
        <w:tc>
          <w:tcPr>
            <w:tcW w:w="3914" w:type="dxa"/>
            <w:tcBorders>
              <w:top w:val="nil"/>
              <w:left w:val="single" w:sz="8" w:space="0" w:color="auto"/>
              <w:bottom w:val="single" w:sz="4" w:space="0" w:color="auto"/>
              <w:right w:val="single" w:sz="4" w:space="0" w:color="auto"/>
            </w:tcBorders>
            <w:hideMark/>
          </w:tcPr>
          <w:p w14:paraId="0D24F2FA" w14:textId="77777777" w:rsidR="00A87E0B" w:rsidRPr="00401EF0" w:rsidRDefault="00A87E0B"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GINNASTICA SALUTE E FITNESS</w:t>
            </w:r>
          </w:p>
        </w:tc>
        <w:tc>
          <w:tcPr>
            <w:tcW w:w="1341" w:type="dxa"/>
            <w:tcBorders>
              <w:top w:val="nil"/>
              <w:left w:val="nil"/>
              <w:bottom w:val="single" w:sz="4" w:space="0" w:color="auto"/>
              <w:right w:val="single" w:sz="8" w:space="0" w:color="auto"/>
            </w:tcBorders>
            <w:vAlign w:val="center"/>
            <w:hideMark/>
          </w:tcPr>
          <w:p w14:paraId="5D8A0C47" w14:textId="77777777" w:rsidR="00A87E0B" w:rsidRPr="00401EF0" w:rsidRDefault="00A87E0B"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2235</w:t>
            </w:r>
          </w:p>
        </w:tc>
      </w:tr>
      <w:tr w:rsidR="00A87E0B" w:rsidRPr="00401EF0" w14:paraId="167F7044" w14:textId="77777777" w:rsidTr="00A87E0B">
        <w:trPr>
          <w:trHeight w:val="447"/>
        </w:trPr>
        <w:tc>
          <w:tcPr>
            <w:tcW w:w="3914" w:type="dxa"/>
            <w:tcBorders>
              <w:top w:val="nil"/>
              <w:left w:val="single" w:sz="8" w:space="0" w:color="auto"/>
              <w:bottom w:val="single" w:sz="8" w:space="0" w:color="auto"/>
              <w:right w:val="single" w:sz="4" w:space="0" w:color="auto"/>
            </w:tcBorders>
            <w:hideMark/>
          </w:tcPr>
          <w:p w14:paraId="4180563F" w14:textId="77777777" w:rsidR="00A87E0B" w:rsidRPr="00401EF0" w:rsidRDefault="00A87E0B"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TOTALE GINNASTICHE</w:t>
            </w:r>
          </w:p>
        </w:tc>
        <w:tc>
          <w:tcPr>
            <w:tcW w:w="1341" w:type="dxa"/>
            <w:tcBorders>
              <w:top w:val="nil"/>
              <w:left w:val="nil"/>
              <w:bottom w:val="single" w:sz="8" w:space="0" w:color="auto"/>
              <w:right w:val="single" w:sz="8" w:space="0" w:color="auto"/>
            </w:tcBorders>
            <w:vAlign w:val="center"/>
            <w:hideMark/>
          </w:tcPr>
          <w:p w14:paraId="73797B63" w14:textId="77777777" w:rsidR="00A87E0B" w:rsidRPr="00401EF0" w:rsidRDefault="00A87E0B"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4871</w:t>
            </w:r>
          </w:p>
        </w:tc>
      </w:tr>
    </w:tbl>
    <w:p w14:paraId="24E17582" w14:textId="77777777" w:rsidR="00CA0ECC" w:rsidRPr="00401EF0" w:rsidRDefault="00D33BA3" w:rsidP="00401EF0">
      <w:pPr>
        <w:jc w:val="both"/>
        <w:rPr>
          <w:rFonts w:cstheme="minorHAnsi"/>
        </w:rPr>
      </w:pPr>
      <w:r w:rsidRPr="00401EF0">
        <w:rPr>
          <w:rFonts w:cstheme="minorHAnsi"/>
          <w:noProof/>
          <w:lang w:eastAsia="it-IT"/>
        </w:rPr>
        <w:drawing>
          <wp:inline distT="0" distB="0" distL="0" distR="0" wp14:anchorId="23C14531" wp14:editId="3F957FDD">
            <wp:extent cx="2877312" cy="2426208"/>
            <wp:effectExtent l="0" t="0" r="18415" b="12700"/>
            <wp:docPr id="604959257" name="Grafico 1">
              <a:extLst xmlns:a="http://schemas.openxmlformats.org/drawingml/2006/main">
                <a:ext uri="{FF2B5EF4-FFF2-40B4-BE49-F238E27FC236}">
                  <a16:creationId xmlns:a16="http://schemas.microsoft.com/office/drawing/2014/main" id="{694BC0F2-18E8-F21D-49B9-C0A03248CD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E75ADAA" w14:textId="36BDD24D" w:rsidR="00CA0ECC" w:rsidRPr="00401EF0" w:rsidRDefault="00CA0ECC" w:rsidP="00401EF0">
      <w:pPr>
        <w:ind w:left="0"/>
        <w:jc w:val="both"/>
        <w:rPr>
          <w:rFonts w:cstheme="minorHAnsi"/>
        </w:rPr>
      </w:pPr>
      <w:r w:rsidRPr="00401EF0">
        <w:rPr>
          <w:rFonts w:cstheme="minorHAnsi"/>
        </w:rPr>
        <w:t xml:space="preserve">                          </w:t>
      </w:r>
      <w:r w:rsidR="00533091" w:rsidRPr="00401EF0">
        <w:rPr>
          <w:rFonts w:cstheme="minorHAnsi"/>
        </w:rPr>
        <w:t xml:space="preserve">           </w:t>
      </w:r>
      <w:r w:rsidRPr="00401EF0">
        <w:rPr>
          <w:rFonts w:cstheme="minorHAnsi"/>
        </w:rPr>
        <w:t xml:space="preserve"> </w:t>
      </w:r>
    </w:p>
    <w:p w14:paraId="3AC3EA5E" w14:textId="530B5D2C" w:rsidR="00CA0ECC" w:rsidRPr="00401EF0" w:rsidRDefault="00CA0ECC" w:rsidP="003747D8">
      <w:pPr>
        <w:ind w:left="0"/>
        <w:jc w:val="both"/>
        <w:rPr>
          <w:rFonts w:cstheme="minorHAnsi"/>
        </w:rPr>
      </w:pPr>
      <w:r w:rsidRPr="00401EF0">
        <w:rPr>
          <w:rFonts w:cstheme="minorHAnsi"/>
        </w:rPr>
        <w:t xml:space="preserve">                          </w:t>
      </w:r>
      <w:r w:rsidR="00533091" w:rsidRPr="00401EF0">
        <w:rPr>
          <w:rFonts w:cstheme="minorHAnsi"/>
        </w:rPr>
        <w:t xml:space="preserve">         </w:t>
      </w:r>
      <w:r w:rsidRPr="00401EF0">
        <w:rPr>
          <w:rFonts w:cstheme="minorHAnsi"/>
        </w:rPr>
        <w:t xml:space="preserve"> </w:t>
      </w:r>
      <w:r w:rsidR="00A9237D" w:rsidRPr="00401EF0">
        <w:rPr>
          <w:rFonts w:cstheme="minorHAnsi"/>
          <w:noProof/>
          <w:lang w:eastAsia="it-IT"/>
        </w:rPr>
        <w:drawing>
          <wp:inline distT="0" distB="0" distL="0" distR="0" wp14:anchorId="457F4FC3" wp14:editId="6B0B720B">
            <wp:extent cx="6116320" cy="4586095"/>
            <wp:effectExtent l="0" t="0" r="0" b="5080"/>
            <wp:docPr id="15" name="Immagine 15" descr="C:\Users\admincorriere\Desktop\foto bilancio sociale\gruppo-1068x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corriere\Desktop\foto bilancio sociale\gruppo-1068x80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16320" cy="4586095"/>
                    </a:xfrm>
                    <a:prstGeom prst="rect">
                      <a:avLst/>
                    </a:prstGeom>
                    <a:noFill/>
                    <a:ln>
                      <a:noFill/>
                    </a:ln>
                  </pic:spPr>
                </pic:pic>
              </a:graphicData>
            </a:graphic>
          </wp:inline>
        </w:drawing>
      </w:r>
    </w:p>
    <w:p w14:paraId="289C7324" w14:textId="1D141772" w:rsidR="00A87E0B" w:rsidRPr="003747D8" w:rsidRDefault="00533091" w:rsidP="003747D8">
      <w:pPr>
        <w:ind w:left="0"/>
        <w:jc w:val="center"/>
        <w:rPr>
          <w:rFonts w:cstheme="minorHAnsi"/>
          <w:color w:val="8AB833" w:themeColor="accent2"/>
          <w:sz w:val="36"/>
          <w:szCs w:val="36"/>
        </w:rPr>
      </w:pPr>
      <w:r w:rsidRPr="003747D8">
        <w:rPr>
          <w:rFonts w:cstheme="minorHAnsi"/>
          <w:color w:val="8AB833" w:themeColor="accent2"/>
          <w:sz w:val="36"/>
          <w:szCs w:val="36"/>
        </w:rPr>
        <w:lastRenderedPageBreak/>
        <w:t>SDA GIOCHI</w:t>
      </w:r>
    </w:p>
    <w:p w14:paraId="0F76C80B" w14:textId="2A0D30FE" w:rsidR="00533091" w:rsidRPr="00401EF0" w:rsidRDefault="00533091" w:rsidP="003747D8">
      <w:pPr>
        <w:ind w:left="0"/>
        <w:jc w:val="center"/>
        <w:rPr>
          <w:rFonts w:cstheme="minorHAnsi"/>
          <w:sz w:val="48"/>
          <w:szCs w:val="48"/>
        </w:rPr>
      </w:pPr>
      <w:r w:rsidRPr="00401EF0">
        <w:rPr>
          <w:rFonts w:cstheme="minorHAnsi"/>
          <w:sz w:val="48"/>
          <w:szCs w:val="48"/>
        </w:rPr>
        <w:t>RESPONSABILE: MASSIMO GHIZZANI</w:t>
      </w:r>
    </w:p>
    <w:p w14:paraId="18C1229F" w14:textId="233D6B54" w:rsidR="00533091" w:rsidRPr="00401EF0" w:rsidRDefault="00533091" w:rsidP="003747D8">
      <w:pPr>
        <w:ind w:left="0"/>
        <w:jc w:val="center"/>
        <w:rPr>
          <w:rFonts w:cstheme="minorHAnsi"/>
          <w:sz w:val="36"/>
          <w:szCs w:val="36"/>
        </w:rPr>
      </w:pPr>
      <w:r w:rsidRPr="00401EF0">
        <w:rPr>
          <w:rFonts w:cstheme="minorHAnsi"/>
          <w:sz w:val="36"/>
          <w:szCs w:val="36"/>
        </w:rPr>
        <w:t>GIOCHI TAVOLO Maria Teresa Ferrini</w:t>
      </w:r>
    </w:p>
    <w:p w14:paraId="0CA9E75D" w14:textId="39FA7697" w:rsidR="00533091" w:rsidRPr="00401EF0" w:rsidRDefault="00533091" w:rsidP="003747D8">
      <w:pPr>
        <w:ind w:left="0"/>
        <w:jc w:val="center"/>
        <w:rPr>
          <w:rFonts w:cstheme="minorHAnsi"/>
          <w:sz w:val="36"/>
          <w:szCs w:val="36"/>
        </w:rPr>
      </w:pPr>
      <w:r w:rsidRPr="00401EF0">
        <w:rPr>
          <w:rFonts w:cstheme="minorHAnsi"/>
          <w:sz w:val="36"/>
          <w:szCs w:val="36"/>
        </w:rPr>
        <w:t>Tiro con arco Marco Cappuccini</w:t>
      </w:r>
    </w:p>
    <w:tbl>
      <w:tblPr>
        <w:tblpPr w:leftFromText="141" w:rightFromText="141" w:vertAnchor="text" w:horzAnchor="margin" w:tblpY="126"/>
        <w:tblW w:w="4905" w:type="dxa"/>
        <w:tblCellMar>
          <w:left w:w="70" w:type="dxa"/>
          <w:right w:w="70" w:type="dxa"/>
        </w:tblCellMar>
        <w:tblLook w:val="04A0" w:firstRow="1" w:lastRow="0" w:firstColumn="1" w:lastColumn="0" w:noHBand="0" w:noVBand="1"/>
      </w:tblPr>
      <w:tblGrid>
        <w:gridCol w:w="3653"/>
        <w:gridCol w:w="1252"/>
      </w:tblGrid>
      <w:tr w:rsidR="00533091" w:rsidRPr="00401EF0" w14:paraId="71E1C302" w14:textId="77777777" w:rsidTr="00533091">
        <w:trPr>
          <w:trHeight w:val="394"/>
        </w:trPr>
        <w:tc>
          <w:tcPr>
            <w:tcW w:w="4905" w:type="dxa"/>
            <w:gridSpan w:val="2"/>
            <w:tcBorders>
              <w:top w:val="single" w:sz="8" w:space="0" w:color="auto"/>
              <w:left w:val="single" w:sz="8" w:space="0" w:color="auto"/>
              <w:bottom w:val="single" w:sz="8" w:space="0" w:color="auto"/>
              <w:right w:val="single" w:sz="8" w:space="0" w:color="000000"/>
            </w:tcBorders>
            <w:hideMark/>
          </w:tcPr>
          <w:p w14:paraId="697613C8" w14:textId="77777777" w:rsidR="00533091" w:rsidRPr="00401EF0" w:rsidRDefault="00533091" w:rsidP="00401EF0">
            <w:pPr>
              <w:spacing w:after="0" w:line="240" w:lineRule="auto"/>
              <w:ind w:left="0"/>
              <w:jc w:val="both"/>
              <w:rPr>
                <w:rFonts w:eastAsia="Times New Roman" w:cstheme="minorHAnsi"/>
                <w:b/>
                <w:bCs/>
                <w:color w:val="auto"/>
                <w:sz w:val="16"/>
                <w:szCs w:val="16"/>
                <w:lang w:eastAsia="it-IT"/>
              </w:rPr>
            </w:pPr>
            <w:proofErr w:type="spellStart"/>
            <w:r w:rsidRPr="00401EF0">
              <w:rPr>
                <w:rFonts w:eastAsia="Times New Roman" w:cstheme="minorHAnsi"/>
                <w:b/>
                <w:bCs/>
                <w:color w:val="auto"/>
                <w:sz w:val="16"/>
                <w:szCs w:val="16"/>
                <w:lang w:eastAsia="it-IT"/>
              </w:rPr>
              <w:t>SdA</w:t>
            </w:r>
            <w:proofErr w:type="spellEnd"/>
            <w:r w:rsidRPr="00401EF0">
              <w:rPr>
                <w:rFonts w:eastAsia="Times New Roman" w:cstheme="minorHAnsi"/>
                <w:b/>
                <w:bCs/>
                <w:color w:val="auto"/>
                <w:sz w:val="16"/>
                <w:szCs w:val="16"/>
                <w:lang w:eastAsia="it-IT"/>
              </w:rPr>
              <w:t>: GIOCHI</w:t>
            </w:r>
          </w:p>
        </w:tc>
      </w:tr>
      <w:tr w:rsidR="00533091" w:rsidRPr="00401EF0" w14:paraId="630CBCC7" w14:textId="77777777" w:rsidTr="00533091">
        <w:trPr>
          <w:trHeight w:val="394"/>
        </w:trPr>
        <w:tc>
          <w:tcPr>
            <w:tcW w:w="3653" w:type="dxa"/>
            <w:tcBorders>
              <w:top w:val="nil"/>
              <w:left w:val="single" w:sz="8" w:space="0" w:color="auto"/>
              <w:bottom w:val="single" w:sz="4" w:space="0" w:color="auto"/>
              <w:right w:val="single" w:sz="4" w:space="0" w:color="auto"/>
            </w:tcBorders>
            <w:hideMark/>
          </w:tcPr>
          <w:p w14:paraId="7D031E61" w14:textId="77777777" w:rsidR="00533091" w:rsidRPr="00401EF0" w:rsidRDefault="00533091"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BILIARDO BOCCETTE</w:t>
            </w:r>
          </w:p>
        </w:tc>
        <w:tc>
          <w:tcPr>
            <w:tcW w:w="1252" w:type="dxa"/>
            <w:tcBorders>
              <w:top w:val="nil"/>
              <w:left w:val="nil"/>
              <w:bottom w:val="single" w:sz="4" w:space="0" w:color="auto"/>
              <w:right w:val="single" w:sz="8" w:space="0" w:color="auto"/>
            </w:tcBorders>
            <w:vAlign w:val="center"/>
            <w:hideMark/>
          </w:tcPr>
          <w:p w14:paraId="7BB17CC6" w14:textId="77777777" w:rsidR="00533091" w:rsidRPr="00401EF0" w:rsidRDefault="00533091"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2</w:t>
            </w:r>
          </w:p>
        </w:tc>
      </w:tr>
      <w:tr w:rsidR="00533091" w:rsidRPr="00401EF0" w14:paraId="4C0F3ABA" w14:textId="77777777" w:rsidTr="00533091">
        <w:trPr>
          <w:trHeight w:val="407"/>
        </w:trPr>
        <w:tc>
          <w:tcPr>
            <w:tcW w:w="3653" w:type="dxa"/>
            <w:tcBorders>
              <w:top w:val="nil"/>
              <w:left w:val="single" w:sz="8" w:space="0" w:color="auto"/>
              <w:bottom w:val="single" w:sz="4" w:space="0" w:color="auto"/>
              <w:right w:val="single" w:sz="4" w:space="0" w:color="auto"/>
            </w:tcBorders>
            <w:hideMark/>
          </w:tcPr>
          <w:p w14:paraId="7AB2FA14" w14:textId="77777777" w:rsidR="00533091" w:rsidRPr="00401EF0" w:rsidRDefault="00533091"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BILIARDO STECCA</w:t>
            </w:r>
          </w:p>
        </w:tc>
        <w:tc>
          <w:tcPr>
            <w:tcW w:w="1252" w:type="dxa"/>
            <w:tcBorders>
              <w:top w:val="nil"/>
              <w:left w:val="nil"/>
              <w:bottom w:val="single" w:sz="4" w:space="0" w:color="auto"/>
              <w:right w:val="single" w:sz="8" w:space="0" w:color="auto"/>
            </w:tcBorders>
            <w:vAlign w:val="center"/>
            <w:hideMark/>
          </w:tcPr>
          <w:p w14:paraId="3F30BEA9" w14:textId="77777777" w:rsidR="00533091" w:rsidRPr="00401EF0" w:rsidRDefault="00533091"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9</w:t>
            </w:r>
          </w:p>
        </w:tc>
      </w:tr>
      <w:tr w:rsidR="00533091" w:rsidRPr="00401EF0" w14:paraId="06C37021" w14:textId="77777777" w:rsidTr="00533091">
        <w:trPr>
          <w:trHeight w:val="407"/>
        </w:trPr>
        <w:tc>
          <w:tcPr>
            <w:tcW w:w="3653" w:type="dxa"/>
            <w:tcBorders>
              <w:top w:val="nil"/>
              <w:left w:val="single" w:sz="8" w:space="0" w:color="auto"/>
              <w:bottom w:val="single" w:sz="4" w:space="0" w:color="auto"/>
              <w:right w:val="single" w:sz="4" w:space="0" w:color="auto"/>
            </w:tcBorders>
            <w:hideMark/>
          </w:tcPr>
          <w:p w14:paraId="7F4CC988" w14:textId="77777777" w:rsidR="00533091" w:rsidRPr="00401EF0" w:rsidRDefault="00533091"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BOCCE PER DISABILI</w:t>
            </w:r>
          </w:p>
        </w:tc>
        <w:tc>
          <w:tcPr>
            <w:tcW w:w="1252" w:type="dxa"/>
            <w:tcBorders>
              <w:top w:val="nil"/>
              <w:left w:val="nil"/>
              <w:bottom w:val="single" w:sz="4" w:space="0" w:color="auto"/>
              <w:right w:val="single" w:sz="8" w:space="0" w:color="auto"/>
            </w:tcBorders>
            <w:vAlign w:val="center"/>
            <w:hideMark/>
          </w:tcPr>
          <w:p w14:paraId="3FDC700D" w14:textId="77777777" w:rsidR="00533091" w:rsidRPr="00401EF0" w:rsidRDefault="00533091"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23</w:t>
            </w:r>
          </w:p>
        </w:tc>
      </w:tr>
      <w:tr w:rsidR="00533091" w:rsidRPr="00401EF0" w14:paraId="788328C0" w14:textId="77777777" w:rsidTr="00533091">
        <w:trPr>
          <w:trHeight w:val="394"/>
        </w:trPr>
        <w:tc>
          <w:tcPr>
            <w:tcW w:w="3653" w:type="dxa"/>
            <w:tcBorders>
              <w:top w:val="nil"/>
              <w:left w:val="single" w:sz="8" w:space="0" w:color="auto"/>
              <w:bottom w:val="single" w:sz="4" w:space="0" w:color="auto"/>
              <w:right w:val="single" w:sz="4" w:space="0" w:color="auto"/>
            </w:tcBorders>
            <w:hideMark/>
          </w:tcPr>
          <w:p w14:paraId="12B14775" w14:textId="77777777" w:rsidR="00533091" w:rsidRPr="00401EF0" w:rsidRDefault="00533091"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GIOCHI DI CARTE BRIDGE</w:t>
            </w:r>
          </w:p>
        </w:tc>
        <w:tc>
          <w:tcPr>
            <w:tcW w:w="1252" w:type="dxa"/>
            <w:tcBorders>
              <w:top w:val="nil"/>
              <w:left w:val="nil"/>
              <w:bottom w:val="single" w:sz="4" w:space="0" w:color="auto"/>
              <w:right w:val="single" w:sz="8" w:space="0" w:color="auto"/>
            </w:tcBorders>
            <w:vAlign w:val="center"/>
            <w:hideMark/>
          </w:tcPr>
          <w:p w14:paraId="360F0016" w14:textId="77777777" w:rsidR="00533091" w:rsidRPr="00401EF0" w:rsidRDefault="00533091"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87</w:t>
            </w:r>
          </w:p>
        </w:tc>
      </w:tr>
      <w:tr w:rsidR="00533091" w:rsidRPr="00401EF0" w14:paraId="517D788A" w14:textId="77777777" w:rsidTr="00533091">
        <w:trPr>
          <w:trHeight w:val="394"/>
        </w:trPr>
        <w:tc>
          <w:tcPr>
            <w:tcW w:w="3653" w:type="dxa"/>
            <w:tcBorders>
              <w:top w:val="nil"/>
              <w:left w:val="single" w:sz="8" w:space="0" w:color="auto"/>
              <w:bottom w:val="single" w:sz="4" w:space="0" w:color="auto"/>
              <w:right w:val="single" w:sz="4" w:space="0" w:color="auto"/>
            </w:tcBorders>
            <w:hideMark/>
          </w:tcPr>
          <w:p w14:paraId="5ABF4901" w14:textId="77777777" w:rsidR="00533091" w:rsidRPr="00401EF0" w:rsidRDefault="00533091"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TIRO CON L'ARCO 3D</w:t>
            </w:r>
          </w:p>
        </w:tc>
        <w:tc>
          <w:tcPr>
            <w:tcW w:w="1252" w:type="dxa"/>
            <w:tcBorders>
              <w:top w:val="nil"/>
              <w:left w:val="nil"/>
              <w:bottom w:val="single" w:sz="4" w:space="0" w:color="auto"/>
              <w:right w:val="single" w:sz="8" w:space="0" w:color="auto"/>
            </w:tcBorders>
            <w:vAlign w:val="center"/>
            <w:hideMark/>
          </w:tcPr>
          <w:p w14:paraId="7760A3EB" w14:textId="77777777" w:rsidR="00533091" w:rsidRPr="00401EF0" w:rsidRDefault="00533091"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95</w:t>
            </w:r>
          </w:p>
        </w:tc>
      </w:tr>
      <w:tr w:rsidR="00533091" w:rsidRPr="00401EF0" w14:paraId="29D1E771" w14:textId="77777777" w:rsidTr="00533091">
        <w:trPr>
          <w:trHeight w:val="394"/>
        </w:trPr>
        <w:tc>
          <w:tcPr>
            <w:tcW w:w="3653" w:type="dxa"/>
            <w:tcBorders>
              <w:top w:val="nil"/>
              <w:left w:val="single" w:sz="8" w:space="0" w:color="auto"/>
              <w:bottom w:val="single" w:sz="8" w:space="0" w:color="auto"/>
              <w:right w:val="single" w:sz="4" w:space="0" w:color="auto"/>
            </w:tcBorders>
            <w:hideMark/>
          </w:tcPr>
          <w:p w14:paraId="55861DDF" w14:textId="77777777" w:rsidR="00533091" w:rsidRPr="00401EF0" w:rsidRDefault="00533091"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TOTALE GIOCHI</w:t>
            </w:r>
          </w:p>
        </w:tc>
        <w:tc>
          <w:tcPr>
            <w:tcW w:w="1252" w:type="dxa"/>
            <w:tcBorders>
              <w:top w:val="nil"/>
              <w:left w:val="nil"/>
              <w:bottom w:val="single" w:sz="8" w:space="0" w:color="auto"/>
              <w:right w:val="single" w:sz="8" w:space="0" w:color="auto"/>
            </w:tcBorders>
            <w:vAlign w:val="center"/>
            <w:hideMark/>
          </w:tcPr>
          <w:p w14:paraId="1534E8C1" w14:textId="77777777" w:rsidR="00533091" w:rsidRPr="00401EF0" w:rsidRDefault="00533091"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216</w:t>
            </w:r>
          </w:p>
        </w:tc>
      </w:tr>
    </w:tbl>
    <w:p w14:paraId="211132A1" w14:textId="1756444E" w:rsidR="00533091" w:rsidRPr="00401EF0" w:rsidRDefault="00533091" w:rsidP="00401EF0">
      <w:pPr>
        <w:jc w:val="both"/>
        <w:rPr>
          <w:rFonts w:cstheme="minorHAnsi"/>
        </w:rPr>
      </w:pPr>
      <w:r w:rsidRPr="00401EF0">
        <w:rPr>
          <w:rFonts w:cstheme="minorHAnsi"/>
          <w:noProof/>
          <w:lang w:eastAsia="it-IT"/>
        </w:rPr>
        <w:drawing>
          <wp:inline distT="0" distB="0" distL="0" distR="0" wp14:anchorId="63872872" wp14:editId="41C64E99">
            <wp:extent cx="2736850" cy="2444496"/>
            <wp:effectExtent l="0" t="0" r="6350" b="13335"/>
            <wp:docPr id="1139578443" name="Grafico 1">
              <a:extLst xmlns:a="http://schemas.openxmlformats.org/drawingml/2006/main">
                <a:ext uri="{FF2B5EF4-FFF2-40B4-BE49-F238E27FC236}">
                  <a16:creationId xmlns:a16="http://schemas.microsoft.com/office/drawing/2014/main" id="{B165BC6F-2C60-8824-5C98-E75DB84D2F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65DD052" w14:textId="27168531" w:rsidR="00533091" w:rsidRPr="00401EF0" w:rsidRDefault="003747D8" w:rsidP="00401EF0">
      <w:pPr>
        <w:jc w:val="both"/>
        <w:rPr>
          <w:rFonts w:cstheme="minorHAnsi"/>
        </w:rPr>
      </w:pPr>
      <w:r w:rsidRPr="00401EF0">
        <w:rPr>
          <w:rFonts w:cstheme="minorHAnsi"/>
          <w:noProof/>
          <w:lang w:eastAsia="it-IT"/>
        </w:rPr>
        <w:drawing>
          <wp:inline distT="0" distB="0" distL="0" distR="0" wp14:anchorId="26005F33" wp14:editId="63C66EED">
            <wp:extent cx="3479800" cy="2609850"/>
            <wp:effectExtent l="0" t="0" r="6350" b="0"/>
            <wp:docPr id="17" name="Immagine 17" descr="https://www.uispgrosseto.it/wp-content/uploads/2018/01/20180120_173623-FILEminimiz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uispgrosseto.it/wp-content/uploads/2018/01/20180120_173623-FILEminimizer.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85791" cy="2614343"/>
                    </a:xfrm>
                    <a:prstGeom prst="rect">
                      <a:avLst/>
                    </a:prstGeom>
                    <a:noFill/>
                    <a:ln>
                      <a:noFill/>
                    </a:ln>
                  </pic:spPr>
                </pic:pic>
              </a:graphicData>
            </a:graphic>
          </wp:inline>
        </w:drawing>
      </w:r>
      <w:r w:rsidR="00533091" w:rsidRPr="00401EF0">
        <w:rPr>
          <w:rFonts w:cstheme="minorHAnsi"/>
          <w:noProof/>
        </w:rPr>
        <w:t xml:space="preserve">   </w:t>
      </w:r>
    </w:p>
    <w:p w14:paraId="1DE2597E" w14:textId="6475041E" w:rsidR="00533091" w:rsidRPr="00401EF0" w:rsidRDefault="00533091" w:rsidP="00401EF0">
      <w:pPr>
        <w:ind w:left="0" w:firstLine="708"/>
        <w:jc w:val="both"/>
        <w:rPr>
          <w:rFonts w:cstheme="minorHAnsi"/>
        </w:rPr>
      </w:pPr>
      <w:r w:rsidRPr="00401EF0">
        <w:rPr>
          <w:rFonts w:cstheme="minorHAnsi"/>
          <w:noProof/>
        </w:rPr>
        <w:lastRenderedPageBreak/>
        <w:t xml:space="preserve">                   </w:t>
      </w:r>
      <w:r w:rsidR="00A9237D" w:rsidRPr="00401EF0">
        <w:rPr>
          <w:rFonts w:cstheme="minorHAnsi"/>
          <w:noProof/>
          <w:lang w:eastAsia="it-IT"/>
        </w:rPr>
        <w:drawing>
          <wp:inline distT="0" distB="0" distL="0" distR="0" wp14:anchorId="748F9962" wp14:editId="720C7A8D">
            <wp:extent cx="4064000" cy="3048000"/>
            <wp:effectExtent l="0" t="0" r="0" b="0"/>
            <wp:docPr id="16" name="Immagine 16" descr="https://www.uispgrosseto.it/wp-content/uploads/2025/04/burracopre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uispgrosseto.it/wp-content/uploads/2025/04/burracopremi.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064000" cy="3048000"/>
                    </a:xfrm>
                    <a:prstGeom prst="rect">
                      <a:avLst/>
                    </a:prstGeom>
                    <a:noFill/>
                    <a:ln>
                      <a:noFill/>
                    </a:ln>
                  </pic:spPr>
                </pic:pic>
              </a:graphicData>
            </a:graphic>
          </wp:inline>
        </w:drawing>
      </w:r>
    </w:p>
    <w:p w14:paraId="5B64A6EB" w14:textId="77777777" w:rsidR="00C811F9" w:rsidRPr="00401EF0" w:rsidRDefault="00C811F9" w:rsidP="00401EF0">
      <w:pPr>
        <w:ind w:left="0"/>
        <w:jc w:val="both"/>
        <w:rPr>
          <w:rFonts w:cstheme="minorHAnsi"/>
          <w:sz w:val="48"/>
          <w:szCs w:val="48"/>
        </w:rPr>
      </w:pPr>
    </w:p>
    <w:p w14:paraId="0B740BF6" w14:textId="77777777" w:rsidR="00C811F9" w:rsidRPr="00401EF0" w:rsidRDefault="00C811F9" w:rsidP="00401EF0">
      <w:pPr>
        <w:ind w:left="0"/>
        <w:jc w:val="both"/>
        <w:rPr>
          <w:rFonts w:cstheme="minorHAnsi"/>
          <w:sz w:val="48"/>
          <w:szCs w:val="48"/>
        </w:rPr>
      </w:pPr>
    </w:p>
    <w:p w14:paraId="378D9A59" w14:textId="77777777" w:rsidR="00C811F9" w:rsidRPr="00401EF0" w:rsidRDefault="00C811F9" w:rsidP="00401EF0">
      <w:pPr>
        <w:ind w:left="0"/>
        <w:jc w:val="both"/>
        <w:rPr>
          <w:rFonts w:cstheme="minorHAnsi"/>
          <w:sz w:val="48"/>
          <w:szCs w:val="48"/>
        </w:rPr>
      </w:pPr>
    </w:p>
    <w:p w14:paraId="63CAD859" w14:textId="77777777" w:rsidR="00C811F9" w:rsidRPr="00401EF0" w:rsidRDefault="00C811F9" w:rsidP="00401EF0">
      <w:pPr>
        <w:ind w:left="0"/>
        <w:jc w:val="both"/>
        <w:rPr>
          <w:rFonts w:cstheme="minorHAnsi"/>
          <w:sz w:val="48"/>
          <w:szCs w:val="48"/>
        </w:rPr>
      </w:pPr>
    </w:p>
    <w:p w14:paraId="1B752605" w14:textId="77777777" w:rsidR="00C811F9" w:rsidRPr="00401EF0" w:rsidRDefault="00C811F9" w:rsidP="00401EF0">
      <w:pPr>
        <w:ind w:left="0"/>
        <w:jc w:val="both"/>
        <w:rPr>
          <w:rFonts w:cstheme="minorHAnsi"/>
          <w:sz w:val="48"/>
          <w:szCs w:val="48"/>
        </w:rPr>
      </w:pPr>
    </w:p>
    <w:p w14:paraId="55ED16B5" w14:textId="77777777" w:rsidR="00C811F9" w:rsidRPr="00401EF0" w:rsidRDefault="00C811F9" w:rsidP="00401EF0">
      <w:pPr>
        <w:ind w:left="0"/>
        <w:jc w:val="both"/>
        <w:rPr>
          <w:rFonts w:cstheme="minorHAnsi"/>
          <w:sz w:val="48"/>
          <w:szCs w:val="48"/>
        </w:rPr>
      </w:pPr>
    </w:p>
    <w:p w14:paraId="542B3B0F" w14:textId="77777777" w:rsidR="00C811F9" w:rsidRPr="00401EF0" w:rsidRDefault="00C811F9" w:rsidP="00401EF0">
      <w:pPr>
        <w:ind w:left="0"/>
        <w:jc w:val="both"/>
        <w:rPr>
          <w:rFonts w:cstheme="minorHAnsi"/>
          <w:sz w:val="48"/>
          <w:szCs w:val="48"/>
        </w:rPr>
      </w:pPr>
    </w:p>
    <w:p w14:paraId="4339BAC5" w14:textId="77777777" w:rsidR="008D55C5" w:rsidRPr="00401EF0" w:rsidRDefault="008D55C5" w:rsidP="00401EF0">
      <w:pPr>
        <w:ind w:left="0"/>
        <w:jc w:val="both"/>
        <w:rPr>
          <w:rFonts w:cstheme="minorHAnsi"/>
          <w:sz w:val="48"/>
          <w:szCs w:val="48"/>
        </w:rPr>
      </w:pPr>
    </w:p>
    <w:p w14:paraId="6EE1443A" w14:textId="77777777" w:rsidR="008D55C5" w:rsidRPr="00401EF0" w:rsidRDefault="008D55C5" w:rsidP="00401EF0">
      <w:pPr>
        <w:ind w:left="0"/>
        <w:jc w:val="both"/>
        <w:rPr>
          <w:rFonts w:cstheme="minorHAnsi"/>
          <w:sz w:val="48"/>
          <w:szCs w:val="48"/>
        </w:rPr>
      </w:pPr>
    </w:p>
    <w:p w14:paraId="44DAF9F8" w14:textId="77777777" w:rsidR="008D55C5" w:rsidRPr="00401EF0" w:rsidRDefault="008D55C5" w:rsidP="00401EF0">
      <w:pPr>
        <w:ind w:left="0"/>
        <w:jc w:val="both"/>
        <w:rPr>
          <w:rFonts w:cstheme="minorHAnsi"/>
          <w:sz w:val="48"/>
          <w:szCs w:val="48"/>
        </w:rPr>
      </w:pPr>
    </w:p>
    <w:p w14:paraId="69A45997" w14:textId="77777777" w:rsidR="008D55C5" w:rsidRPr="00401EF0" w:rsidRDefault="008D55C5" w:rsidP="00401EF0">
      <w:pPr>
        <w:ind w:left="0"/>
        <w:jc w:val="both"/>
        <w:rPr>
          <w:rFonts w:cstheme="minorHAnsi"/>
          <w:sz w:val="48"/>
          <w:szCs w:val="48"/>
        </w:rPr>
      </w:pPr>
    </w:p>
    <w:p w14:paraId="56999BDA" w14:textId="038D05FC" w:rsidR="00A87E0B" w:rsidRPr="003747D8" w:rsidRDefault="00D67A3D" w:rsidP="003747D8">
      <w:pPr>
        <w:ind w:left="0"/>
        <w:jc w:val="center"/>
        <w:rPr>
          <w:rFonts w:cstheme="minorHAnsi"/>
          <w:color w:val="8AB833" w:themeColor="accent2"/>
          <w:sz w:val="36"/>
          <w:szCs w:val="36"/>
        </w:rPr>
      </w:pPr>
      <w:r w:rsidRPr="003747D8">
        <w:rPr>
          <w:rFonts w:cstheme="minorHAnsi"/>
          <w:color w:val="8AB833" w:themeColor="accent2"/>
          <w:sz w:val="36"/>
          <w:szCs w:val="36"/>
        </w:rPr>
        <w:lastRenderedPageBreak/>
        <w:t>SDA MOTORISMO</w:t>
      </w:r>
    </w:p>
    <w:p w14:paraId="170757B4" w14:textId="445433A6" w:rsidR="0033179A" w:rsidRPr="003747D8" w:rsidRDefault="00D67A3D" w:rsidP="003747D8">
      <w:pPr>
        <w:ind w:left="0"/>
        <w:jc w:val="center"/>
        <w:rPr>
          <w:rFonts w:cstheme="minorHAnsi"/>
          <w:sz w:val="36"/>
          <w:szCs w:val="36"/>
        </w:rPr>
      </w:pPr>
      <w:r w:rsidRPr="003747D8">
        <w:rPr>
          <w:rFonts w:cstheme="minorHAnsi"/>
          <w:sz w:val="36"/>
          <w:szCs w:val="36"/>
        </w:rPr>
        <w:t>CORDINAMENTO: ALESSIO ANDREONI E FILIPPO DONNINI</w:t>
      </w:r>
    </w:p>
    <w:tbl>
      <w:tblPr>
        <w:tblpPr w:leftFromText="141" w:rightFromText="141" w:vertAnchor="text" w:horzAnchor="page" w:tblpX="693" w:tblpY="65"/>
        <w:tblW w:w="4780" w:type="dxa"/>
        <w:tblCellMar>
          <w:left w:w="70" w:type="dxa"/>
          <w:right w:w="70" w:type="dxa"/>
        </w:tblCellMar>
        <w:tblLook w:val="04A0" w:firstRow="1" w:lastRow="0" w:firstColumn="1" w:lastColumn="0" w:noHBand="0" w:noVBand="1"/>
      </w:tblPr>
      <w:tblGrid>
        <w:gridCol w:w="3560"/>
        <w:gridCol w:w="1220"/>
      </w:tblGrid>
      <w:tr w:rsidR="0033179A" w:rsidRPr="00401EF0" w14:paraId="01EA149C" w14:textId="77777777" w:rsidTr="0033179A">
        <w:trPr>
          <w:trHeight w:val="342"/>
        </w:trPr>
        <w:tc>
          <w:tcPr>
            <w:tcW w:w="4780" w:type="dxa"/>
            <w:gridSpan w:val="2"/>
            <w:tcBorders>
              <w:top w:val="single" w:sz="8" w:space="0" w:color="auto"/>
              <w:left w:val="single" w:sz="8" w:space="0" w:color="auto"/>
              <w:bottom w:val="single" w:sz="4" w:space="0" w:color="auto"/>
              <w:right w:val="single" w:sz="8" w:space="0" w:color="000000"/>
            </w:tcBorders>
            <w:hideMark/>
          </w:tcPr>
          <w:p w14:paraId="3766E849" w14:textId="77777777" w:rsidR="0033179A" w:rsidRPr="00401EF0" w:rsidRDefault="0033179A" w:rsidP="00401EF0">
            <w:pPr>
              <w:spacing w:after="0" w:line="240" w:lineRule="auto"/>
              <w:ind w:left="0"/>
              <w:jc w:val="both"/>
              <w:rPr>
                <w:rFonts w:eastAsia="Times New Roman" w:cstheme="minorHAnsi"/>
                <w:b/>
                <w:bCs/>
                <w:color w:val="auto"/>
                <w:sz w:val="16"/>
                <w:szCs w:val="16"/>
                <w:lang w:eastAsia="it-IT"/>
              </w:rPr>
            </w:pPr>
            <w:proofErr w:type="spellStart"/>
            <w:r w:rsidRPr="00401EF0">
              <w:rPr>
                <w:rFonts w:eastAsia="Times New Roman" w:cstheme="minorHAnsi"/>
                <w:b/>
                <w:bCs/>
                <w:color w:val="auto"/>
                <w:sz w:val="16"/>
                <w:szCs w:val="16"/>
                <w:lang w:eastAsia="it-IT"/>
              </w:rPr>
              <w:t>SdA</w:t>
            </w:r>
            <w:proofErr w:type="spellEnd"/>
            <w:r w:rsidRPr="00401EF0">
              <w:rPr>
                <w:rFonts w:eastAsia="Times New Roman" w:cstheme="minorHAnsi"/>
                <w:b/>
                <w:bCs/>
                <w:color w:val="auto"/>
                <w:sz w:val="16"/>
                <w:szCs w:val="16"/>
                <w:lang w:eastAsia="it-IT"/>
              </w:rPr>
              <w:t>: MOTORISMO</w:t>
            </w:r>
          </w:p>
        </w:tc>
      </w:tr>
      <w:tr w:rsidR="0033179A" w:rsidRPr="00401EF0" w14:paraId="12DCF47A" w14:textId="77777777" w:rsidTr="0033179A">
        <w:trPr>
          <w:trHeight w:val="342"/>
        </w:trPr>
        <w:tc>
          <w:tcPr>
            <w:tcW w:w="3560" w:type="dxa"/>
            <w:tcBorders>
              <w:top w:val="nil"/>
              <w:left w:val="single" w:sz="8" w:space="0" w:color="auto"/>
              <w:bottom w:val="single" w:sz="4" w:space="0" w:color="auto"/>
              <w:right w:val="single" w:sz="4" w:space="0" w:color="auto"/>
            </w:tcBorders>
            <w:hideMark/>
          </w:tcPr>
          <w:p w14:paraId="0C256138" w14:textId="77777777" w:rsidR="0033179A" w:rsidRPr="00401EF0" w:rsidRDefault="0033179A"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MOTO - DIRIGENTE NON PRATICANTE</w:t>
            </w:r>
          </w:p>
        </w:tc>
        <w:tc>
          <w:tcPr>
            <w:tcW w:w="1220" w:type="dxa"/>
            <w:tcBorders>
              <w:top w:val="nil"/>
              <w:left w:val="nil"/>
              <w:bottom w:val="single" w:sz="4" w:space="0" w:color="auto"/>
              <w:right w:val="single" w:sz="8" w:space="0" w:color="auto"/>
            </w:tcBorders>
            <w:vAlign w:val="center"/>
            <w:hideMark/>
          </w:tcPr>
          <w:p w14:paraId="110F4BD5" w14:textId="77777777" w:rsidR="0033179A" w:rsidRPr="00401EF0" w:rsidRDefault="0033179A"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10</w:t>
            </w:r>
          </w:p>
        </w:tc>
      </w:tr>
      <w:tr w:rsidR="0033179A" w:rsidRPr="00401EF0" w14:paraId="02B7894A" w14:textId="77777777" w:rsidTr="0033179A">
        <w:trPr>
          <w:trHeight w:val="342"/>
        </w:trPr>
        <w:tc>
          <w:tcPr>
            <w:tcW w:w="3560" w:type="dxa"/>
            <w:tcBorders>
              <w:top w:val="nil"/>
              <w:left w:val="single" w:sz="8" w:space="0" w:color="auto"/>
              <w:bottom w:val="single" w:sz="4" w:space="0" w:color="auto"/>
              <w:right w:val="single" w:sz="4" w:space="0" w:color="auto"/>
            </w:tcBorders>
            <w:hideMark/>
          </w:tcPr>
          <w:p w14:paraId="419BA933" w14:textId="77777777" w:rsidR="0033179A" w:rsidRPr="00401EF0" w:rsidRDefault="0033179A"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MOTOCROSS</w:t>
            </w:r>
          </w:p>
        </w:tc>
        <w:tc>
          <w:tcPr>
            <w:tcW w:w="1220" w:type="dxa"/>
            <w:tcBorders>
              <w:top w:val="nil"/>
              <w:left w:val="nil"/>
              <w:bottom w:val="single" w:sz="4" w:space="0" w:color="auto"/>
              <w:right w:val="single" w:sz="8" w:space="0" w:color="auto"/>
            </w:tcBorders>
            <w:vAlign w:val="center"/>
            <w:hideMark/>
          </w:tcPr>
          <w:p w14:paraId="0BB6E68E" w14:textId="77777777" w:rsidR="0033179A" w:rsidRPr="00401EF0" w:rsidRDefault="0033179A"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72</w:t>
            </w:r>
          </w:p>
        </w:tc>
      </w:tr>
      <w:tr w:rsidR="0033179A" w:rsidRPr="00401EF0" w14:paraId="08EC7087" w14:textId="77777777" w:rsidTr="0033179A">
        <w:trPr>
          <w:trHeight w:val="342"/>
        </w:trPr>
        <w:tc>
          <w:tcPr>
            <w:tcW w:w="3560" w:type="dxa"/>
            <w:tcBorders>
              <w:top w:val="nil"/>
              <w:left w:val="single" w:sz="8" w:space="0" w:color="auto"/>
              <w:bottom w:val="single" w:sz="4" w:space="0" w:color="auto"/>
              <w:right w:val="single" w:sz="4" w:space="0" w:color="auto"/>
            </w:tcBorders>
            <w:hideMark/>
          </w:tcPr>
          <w:p w14:paraId="561A9C18" w14:textId="77777777" w:rsidR="0033179A" w:rsidRPr="00401EF0" w:rsidRDefault="0033179A"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MOTOTURISMO</w:t>
            </w:r>
          </w:p>
        </w:tc>
        <w:tc>
          <w:tcPr>
            <w:tcW w:w="1220" w:type="dxa"/>
            <w:tcBorders>
              <w:top w:val="nil"/>
              <w:left w:val="nil"/>
              <w:bottom w:val="single" w:sz="4" w:space="0" w:color="auto"/>
              <w:right w:val="single" w:sz="8" w:space="0" w:color="auto"/>
            </w:tcBorders>
            <w:vAlign w:val="center"/>
            <w:hideMark/>
          </w:tcPr>
          <w:p w14:paraId="55E3381C" w14:textId="77777777" w:rsidR="0033179A" w:rsidRPr="00401EF0" w:rsidRDefault="0033179A"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125</w:t>
            </w:r>
          </w:p>
        </w:tc>
      </w:tr>
      <w:tr w:rsidR="0033179A" w:rsidRPr="00401EF0" w14:paraId="6A2ED985" w14:textId="77777777" w:rsidTr="0033179A">
        <w:trPr>
          <w:trHeight w:val="342"/>
        </w:trPr>
        <w:tc>
          <w:tcPr>
            <w:tcW w:w="3560" w:type="dxa"/>
            <w:tcBorders>
              <w:top w:val="nil"/>
              <w:left w:val="single" w:sz="8" w:space="0" w:color="auto"/>
              <w:bottom w:val="single" w:sz="4" w:space="0" w:color="auto"/>
              <w:right w:val="single" w:sz="4" w:space="0" w:color="auto"/>
            </w:tcBorders>
            <w:hideMark/>
          </w:tcPr>
          <w:p w14:paraId="71A5A329" w14:textId="77777777" w:rsidR="0033179A" w:rsidRPr="00401EF0" w:rsidRDefault="0033179A"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VELOCITA' (ROAD RACING)</w:t>
            </w:r>
          </w:p>
        </w:tc>
        <w:tc>
          <w:tcPr>
            <w:tcW w:w="1220" w:type="dxa"/>
            <w:tcBorders>
              <w:top w:val="nil"/>
              <w:left w:val="nil"/>
              <w:bottom w:val="single" w:sz="4" w:space="0" w:color="auto"/>
              <w:right w:val="single" w:sz="8" w:space="0" w:color="auto"/>
            </w:tcBorders>
            <w:vAlign w:val="center"/>
            <w:hideMark/>
          </w:tcPr>
          <w:p w14:paraId="7A715DF8" w14:textId="77777777" w:rsidR="0033179A" w:rsidRPr="00401EF0" w:rsidRDefault="0033179A"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w:t>
            </w:r>
          </w:p>
        </w:tc>
      </w:tr>
      <w:tr w:rsidR="0033179A" w:rsidRPr="00401EF0" w14:paraId="2E8A003A" w14:textId="77777777" w:rsidTr="0033179A">
        <w:trPr>
          <w:trHeight w:val="342"/>
        </w:trPr>
        <w:tc>
          <w:tcPr>
            <w:tcW w:w="3560" w:type="dxa"/>
            <w:tcBorders>
              <w:top w:val="nil"/>
              <w:left w:val="single" w:sz="8" w:space="0" w:color="auto"/>
              <w:bottom w:val="single" w:sz="4" w:space="0" w:color="auto"/>
              <w:right w:val="single" w:sz="4" w:space="0" w:color="auto"/>
            </w:tcBorders>
            <w:hideMark/>
          </w:tcPr>
          <w:p w14:paraId="225BA8D9" w14:textId="77777777" w:rsidR="0033179A" w:rsidRPr="00401EF0" w:rsidRDefault="0033179A"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VELOCITA' (ROAD RACING)</w:t>
            </w:r>
          </w:p>
        </w:tc>
        <w:tc>
          <w:tcPr>
            <w:tcW w:w="1220" w:type="dxa"/>
            <w:tcBorders>
              <w:top w:val="nil"/>
              <w:left w:val="nil"/>
              <w:bottom w:val="single" w:sz="4" w:space="0" w:color="auto"/>
              <w:right w:val="single" w:sz="8" w:space="0" w:color="auto"/>
            </w:tcBorders>
            <w:vAlign w:val="center"/>
            <w:hideMark/>
          </w:tcPr>
          <w:p w14:paraId="31694508" w14:textId="77777777" w:rsidR="0033179A" w:rsidRPr="00401EF0" w:rsidRDefault="0033179A"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w:t>
            </w:r>
          </w:p>
        </w:tc>
      </w:tr>
      <w:tr w:rsidR="0033179A" w:rsidRPr="00401EF0" w14:paraId="0B169885" w14:textId="77777777" w:rsidTr="0033179A">
        <w:trPr>
          <w:trHeight w:val="342"/>
        </w:trPr>
        <w:tc>
          <w:tcPr>
            <w:tcW w:w="3560" w:type="dxa"/>
            <w:tcBorders>
              <w:top w:val="nil"/>
              <w:left w:val="single" w:sz="8" w:space="0" w:color="auto"/>
              <w:bottom w:val="single" w:sz="8" w:space="0" w:color="auto"/>
              <w:right w:val="single" w:sz="4" w:space="0" w:color="auto"/>
            </w:tcBorders>
            <w:hideMark/>
          </w:tcPr>
          <w:p w14:paraId="7F376D02" w14:textId="77777777" w:rsidR="0033179A" w:rsidRPr="00401EF0" w:rsidRDefault="0033179A"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TOTALE MOTORISMO</w:t>
            </w:r>
          </w:p>
        </w:tc>
        <w:tc>
          <w:tcPr>
            <w:tcW w:w="1220" w:type="dxa"/>
            <w:tcBorders>
              <w:top w:val="nil"/>
              <w:left w:val="nil"/>
              <w:bottom w:val="single" w:sz="8" w:space="0" w:color="auto"/>
              <w:right w:val="single" w:sz="8" w:space="0" w:color="auto"/>
            </w:tcBorders>
            <w:vAlign w:val="center"/>
            <w:hideMark/>
          </w:tcPr>
          <w:p w14:paraId="0C5DF1EC" w14:textId="77777777" w:rsidR="0033179A" w:rsidRPr="00401EF0" w:rsidRDefault="0033179A"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208</w:t>
            </w:r>
          </w:p>
        </w:tc>
      </w:tr>
    </w:tbl>
    <w:p w14:paraId="291DB825" w14:textId="77777777" w:rsidR="00D67A3D" w:rsidRPr="00401EF0" w:rsidRDefault="0033179A" w:rsidP="00401EF0">
      <w:pPr>
        <w:jc w:val="both"/>
        <w:rPr>
          <w:rFonts w:cstheme="minorHAnsi"/>
        </w:rPr>
      </w:pPr>
      <w:r w:rsidRPr="00401EF0">
        <w:rPr>
          <w:rFonts w:cstheme="minorHAnsi"/>
          <w:noProof/>
          <w:lang w:eastAsia="it-IT"/>
        </w:rPr>
        <w:drawing>
          <wp:inline distT="0" distB="0" distL="0" distR="0" wp14:anchorId="48961320" wp14:editId="3C8F6704">
            <wp:extent cx="3167380" cy="2407920"/>
            <wp:effectExtent l="0" t="0" r="13970" b="11430"/>
            <wp:docPr id="681372467" name="Grafico 1">
              <a:extLst xmlns:a="http://schemas.openxmlformats.org/drawingml/2006/main">
                <a:ext uri="{FF2B5EF4-FFF2-40B4-BE49-F238E27FC236}">
                  <a16:creationId xmlns:a16="http://schemas.microsoft.com/office/drawing/2014/main" id="{C56E9B92-83B1-845C-33DC-558A2AB20F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2CEE45A" w14:textId="77777777" w:rsidR="00FE446A" w:rsidRPr="00401EF0" w:rsidRDefault="00FE446A" w:rsidP="00401EF0">
      <w:pPr>
        <w:ind w:left="0"/>
        <w:jc w:val="both"/>
        <w:rPr>
          <w:rFonts w:cstheme="minorHAnsi"/>
          <w:sz w:val="48"/>
          <w:szCs w:val="48"/>
        </w:rPr>
      </w:pPr>
    </w:p>
    <w:p w14:paraId="6B4181AF" w14:textId="77777777" w:rsidR="008D55C5" w:rsidRPr="00401EF0" w:rsidRDefault="008D55C5" w:rsidP="00401EF0">
      <w:pPr>
        <w:ind w:left="0"/>
        <w:jc w:val="both"/>
        <w:rPr>
          <w:rFonts w:cstheme="minorHAnsi"/>
          <w:sz w:val="48"/>
          <w:szCs w:val="48"/>
        </w:rPr>
      </w:pPr>
    </w:p>
    <w:p w14:paraId="1C7D42C4" w14:textId="77777777" w:rsidR="008D55C5" w:rsidRPr="00401EF0" w:rsidRDefault="008D55C5" w:rsidP="00401EF0">
      <w:pPr>
        <w:ind w:left="0"/>
        <w:jc w:val="both"/>
        <w:rPr>
          <w:rFonts w:cstheme="minorHAnsi"/>
          <w:sz w:val="48"/>
          <w:szCs w:val="48"/>
        </w:rPr>
      </w:pPr>
    </w:p>
    <w:p w14:paraId="4D8A6841" w14:textId="77777777" w:rsidR="008D55C5" w:rsidRPr="00401EF0" w:rsidRDefault="008D55C5" w:rsidP="00401EF0">
      <w:pPr>
        <w:ind w:left="0"/>
        <w:jc w:val="both"/>
        <w:rPr>
          <w:rFonts w:cstheme="minorHAnsi"/>
          <w:sz w:val="48"/>
          <w:szCs w:val="48"/>
        </w:rPr>
      </w:pPr>
    </w:p>
    <w:p w14:paraId="75D48F70" w14:textId="77777777" w:rsidR="008D55C5" w:rsidRPr="00401EF0" w:rsidRDefault="008D55C5" w:rsidP="00401EF0">
      <w:pPr>
        <w:ind w:left="0"/>
        <w:jc w:val="both"/>
        <w:rPr>
          <w:rFonts w:cstheme="minorHAnsi"/>
          <w:sz w:val="48"/>
          <w:szCs w:val="48"/>
        </w:rPr>
      </w:pPr>
    </w:p>
    <w:p w14:paraId="02619494" w14:textId="77777777" w:rsidR="008D55C5" w:rsidRPr="00401EF0" w:rsidRDefault="008D55C5" w:rsidP="00401EF0">
      <w:pPr>
        <w:ind w:left="0"/>
        <w:jc w:val="both"/>
        <w:rPr>
          <w:rFonts w:cstheme="minorHAnsi"/>
          <w:sz w:val="48"/>
          <w:szCs w:val="48"/>
        </w:rPr>
      </w:pPr>
    </w:p>
    <w:p w14:paraId="77B01CB7" w14:textId="77777777" w:rsidR="008D55C5" w:rsidRPr="00401EF0" w:rsidRDefault="008D55C5" w:rsidP="00401EF0">
      <w:pPr>
        <w:ind w:left="0"/>
        <w:jc w:val="both"/>
        <w:rPr>
          <w:rFonts w:cstheme="minorHAnsi"/>
          <w:sz w:val="48"/>
          <w:szCs w:val="48"/>
        </w:rPr>
      </w:pPr>
    </w:p>
    <w:p w14:paraId="57D3A5B8" w14:textId="77777777" w:rsidR="008D55C5" w:rsidRPr="00401EF0" w:rsidRDefault="008D55C5" w:rsidP="00401EF0">
      <w:pPr>
        <w:ind w:left="0"/>
        <w:jc w:val="both"/>
        <w:rPr>
          <w:rFonts w:cstheme="minorHAnsi"/>
          <w:sz w:val="48"/>
          <w:szCs w:val="48"/>
        </w:rPr>
      </w:pPr>
    </w:p>
    <w:p w14:paraId="4E2302F9" w14:textId="77777777" w:rsidR="008D55C5" w:rsidRPr="00401EF0" w:rsidRDefault="008D55C5" w:rsidP="00401EF0">
      <w:pPr>
        <w:ind w:left="0"/>
        <w:jc w:val="both"/>
        <w:rPr>
          <w:rFonts w:cstheme="minorHAnsi"/>
          <w:sz w:val="48"/>
          <w:szCs w:val="48"/>
        </w:rPr>
      </w:pPr>
    </w:p>
    <w:p w14:paraId="1EE00525" w14:textId="77777777" w:rsidR="008D55C5" w:rsidRPr="00401EF0" w:rsidRDefault="008D55C5" w:rsidP="00401EF0">
      <w:pPr>
        <w:ind w:left="0"/>
        <w:jc w:val="both"/>
        <w:rPr>
          <w:rFonts w:cstheme="minorHAnsi"/>
          <w:sz w:val="48"/>
          <w:szCs w:val="48"/>
        </w:rPr>
      </w:pPr>
    </w:p>
    <w:p w14:paraId="398A2AC7" w14:textId="3035E6B2" w:rsidR="00D67A3D" w:rsidRPr="003747D8" w:rsidRDefault="00D67A3D" w:rsidP="003747D8">
      <w:pPr>
        <w:ind w:left="0"/>
        <w:jc w:val="center"/>
        <w:rPr>
          <w:rFonts w:cstheme="minorHAnsi"/>
          <w:color w:val="8AB833" w:themeColor="accent2"/>
          <w:sz w:val="36"/>
          <w:szCs w:val="36"/>
        </w:rPr>
      </w:pPr>
      <w:r w:rsidRPr="003747D8">
        <w:rPr>
          <w:rFonts w:cstheme="minorHAnsi"/>
          <w:color w:val="8AB833" w:themeColor="accent2"/>
          <w:sz w:val="36"/>
          <w:szCs w:val="36"/>
        </w:rPr>
        <w:lastRenderedPageBreak/>
        <w:t>SDA MONTAGNA</w:t>
      </w:r>
    </w:p>
    <w:p w14:paraId="75989C5C" w14:textId="7748A529" w:rsidR="00FE446A" w:rsidRPr="00401EF0" w:rsidRDefault="00FE446A" w:rsidP="003747D8">
      <w:pPr>
        <w:ind w:left="0"/>
        <w:jc w:val="center"/>
        <w:rPr>
          <w:rFonts w:cstheme="minorHAnsi"/>
          <w:sz w:val="36"/>
          <w:szCs w:val="36"/>
        </w:rPr>
      </w:pPr>
      <w:r w:rsidRPr="003747D8">
        <w:rPr>
          <w:rFonts w:cstheme="minorHAnsi"/>
          <w:sz w:val="36"/>
          <w:szCs w:val="36"/>
        </w:rPr>
        <w:t>CORDINAMENTO: DANIELA TEGLIELLI E RICCARDO BRANDI</w:t>
      </w:r>
    </w:p>
    <w:tbl>
      <w:tblPr>
        <w:tblpPr w:leftFromText="141" w:rightFromText="141" w:vertAnchor="text" w:horzAnchor="page" w:tblpX="579" w:tblpY="292"/>
        <w:tblW w:w="4814" w:type="dxa"/>
        <w:tblCellMar>
          <w:left w:w="70" w:type="dxa"/>
          <w:right w:w="70" w:type="dxa"/>
        </w:tblCellMar>
        <w:tblLook w:val="04A0" w:firstRow="1" w:lastRow="0" w:firstColumn="1" w:lastColumn="0" w:noHBand="0" w:noVBand="1"/>
      </w:tblPr>
      <w:tblGrid>
        <w:gridCol w:w="3585"/>
        <w:gridCol w:w="1229"/>
      </w:tblGrid>
      <w:tr w:rsidR="0033179A" w:rsidRPr="00401EF0" w14:paraId="1C6ACE09" w14:textId="77777777" w:rsidTr="0033179A">
        <w:trPr>
          <w:trHeight w:val="484"/>
        </w:trPr>
        <w:tc>
          <w:tcPr>
            <w:tcW w:w="4814" w:type="dxa"/>
            <w:gridSpan w:val="2"/>
            <w:tcBorders>
              <w:top w:val="single" w:sz="8" w:space="0" w:color="auto"/>
              <w:left w:val="single" w:sz="8" w:space="0" w:color="auto"/>
              <w:bottom w:val="nil"/>
              <w:right w:val="single" w:sz="8" w:space="0" w:color="000000"/>
            </w:tcBorders>
            <w:hideMark/>
          </w:tcPr>
          <w:p w14:paraId="792BB279" w14:textId="77777777" w:rsidR="0033179A" w:rsidRPr="00401EF0" w:rsidRDefault="0033179A" w:rsidP="00401EF0">
            <w:pPr>
              <w:spacing w:after="0" w:line="240" w:lineRule="auto"/>
              <w:ind w:left="0"/>
              <w:jc w:val="both"/>
              <w:rPr>
                <w:rFonts w:eastAsia="Times New Roman" w:cstheme="minorHAnsi"/>
                <w:b/>
                <w:bCs/>
                <w:color w:val="auto"/>
                <w:sz w:val="16"/>
                <w:szCs w:val="16"/>
                <w:lang w:eastAsia="it-IT"/>
              </w:rPr>
            </w:pPr>
            <w:proofErr w:type="spellStart"/>
            <w:r w:rsidRPr="00401EF0">
              <w:rPr>
                <w:rFonts w:eastAsia="Times New Roman" w:cstheme="minorHAnsi"/>
                <w:b/>
                <w:bCs/>
                <w:color w:val="auto"/>
                <w:sz w:val="16"/>
                <w:szCs w:val="16"/>
                <w:lang w:eastAsia="it-IT"/>
              </w:rPr>
              <w:t>SdA</w:t>
            </w:r>
            <w:proofErr w:type="spellEnd"/>
            <w:r w:rsidRPr="00401EF0">
              <w:rPr>
                <w:rFonts w:eastAsia="Times New Roman" w:cstheme="minorHAnsi"/>
                <w:b/>
                <w:bCs/>
                <w:color w:val="auto"/>
                <w:sz w:val="16"/>
                <w:szCs w:val="16"/>
                <w:lang w:eastAsia="it-IT"/>
              </w:rPr>
              <w:t>: MONTAGNA</w:t>
            </w:r>
          </w:p>
        </w:tc>
      </w:tr>
      <w:tr w:rsidR="0033179A" w:rsidRPr="00401EF0" w14:paraId="2661BE26" w14:textId="77777777" w:rsidTr="0033179A">
        <w:trPr>
          <w:trHeight w:val="484"/>
        </w:trPr>
        <w:tc>
          <w:tcPr>
            <w:tcW w:w="4814" w:type="dxa"/>
            <w:gridSpan w:val="2"/>
            <w:tcBorders>
              <w:top w:val="single" w:sz="8" w:space="0" w:color="auto"/>
              <w:left w:val="single" w:sz="8" w:space="0" w:color="auto"/>
              <w:bottom w:val="nil"/>
              <w:right w:val="single" w:sz="8" w:space="0" w:color="000000"/>
            </w:tcBorders>
          </w:tcPr>
          <w:p w14:paraId="7B632A7C" w14:textId="77777777" w:rsidR="0033179A" w:rsidRPr="00401EF0" w:rsidRDefault="0033179A" w:rsidP="00401EF0">
            <w:pPr>
              <w:spacing w:after="0" w:line="240" w:lineRule="auto"/>
              <w:ind w:left="0"/>
              <w:jc w:val="both"/>
              <w:rPr>
                <w:rFonts w:eastAsia="Times New Roman" w:cstheme="minorHAnsi"/>
                <w:b/>
                <w:bCs/>
                <w:color w:val="auto"/>
                <w:sz w:val="16"/>
                <w:szCs w:val="16"/>
                <w:lang w:eastAsia="it-IT"/>
              </w:rPr>
            </w:pPr>
          </w:p>
        </w:tc>
      </w:tr>
      <w:tr w:rsidR="0033179A" w:rsidRPr="00401EF0" w14:paraId="58021578" w14:textId="77777777" w:rsidTr="0033179A">
        <w:trPr>
          <w:trHeight w:val="484"/>
        </w:trPr>
        <w:tc>
          <w:tcPr>
            <w:tcW w:w="3585" w:type="dxa"/>
            <w:tcBorders>
              <w:top w:val="single" w:sz="4" w:space="0" w:color="auto"/>
              <w:left w:val="single" w:sz="8" w:space="0" w:color="auto"/>
              <w:bottom w:val="single" w:sz="4" w:space="0" w:color="auto"/>
              <w:right w:val="single" w:sz="4" w:space="0" w:color="auto"/>
            </w:tcBorders>
            <w:hideMark/>
          </w:tcPr>
          <w:p w14:paraId="486EEF55" w14:textId="77777777" w:rsidR="0033179A" w:rsidRPr="00401EF0" w:rsidRDefault="0033179A"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ESCURSIONISMO - TREKKING</w:t>
            </w:r>
          </w:p>
        </w:tc>
        <w:tc>
          <w:tcPr>
            <w:tcW w:w="1229" w:type="dxa"/>
            <w:tcBorders>
              <w:top w:val="single" w:sz="4" w:space="0" w:color="auto"/>
              <w:left w:val="nil"/>
              <w:bottom w:val="single" w:sz="4" w:space="0" w:color="auto"/>
              <w:right w:val="single" w:sz="8" w:space="0" w:color="auto"/>
            </w:tcBorders>
            <w:vAlign w:val="center"/>
            <w:hideMark/>
          </w:tcPr>
          <w:p w14:paraId="62E07554" w14:textId="77777777" w:rsidR="0033179A" w:rsidRPr="00401EF0" w:rsidRDefault="0033179A"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196</w:t>
            </w:r>
          </w:p>
        </w:tc>
      </w:tr>
      <w:tr w:rsidR="0033179A" w:rsidRPr="00401EF0" w14:paraId="7A760C1C" w14:textId="77777777" w:rsidTr="0033179A">
        <w:trPr>
          <w:trHeight w:val="468"/>
        </w:trPr>
        <w:tc>
          <w:tcPr>
            <w:tcW w:w="3585" w:type="dxa"/>
            <w:tcBorders>
              <w:top w:val="nil"/>
              <w:left w:val="single" w:sz="8" w:space="0" w:color="auto"/>
              <w:bottom w:val="single" w:sz="8" w:space="0" w:color="auto"/>
              <w:right w:val="single" w:sz="4" w:space="0" w:color="auto"/>
            </w:tcBorders>
            <w:hideMark/>
          </w:tcPr>
          <w:p w14:paraId="62FE8365" w14:textId="77777777" w:rsidR="0033179A" w:rsidRPr="00401EF0" w:rsidRDefault="0033179A"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TOTALE MONTAGNA</w:t>
            </w:r>
          </w:p>
        </w:tc>
        <w:tc>
          <w:tcPr>
            <w:tcW w:w="1229" w:type="dxa"/>
            <w:tcBorders>
              <w:top w:val="nil"/>
              <w:left w:val="nil"/>
              <w:bottom w:val="single" w:sz="8" w:space="0" w:color="auto"/>
              <w:right w:val="single" w:sz="8" w:space="0" w:color="auto"/>
            </w:tcBorders>
            <w:vAlign w:val="center"/>
            <w:hideMark/>
          </w:tcPr>
          <w:p w14:paraId="59039B9F" w14:textId="77777777" w:rsidR="0033179A" w:rsidRPr="00401EF0" w:rsidRDefault="0033179A"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196</w:t>
            </w:r>
          </w:p>
        </w:tc>
      </w:tr>
    </w:tbl>
    <w:p w14:paraId="7F411421" w14:textId="0F33B159" w:rsidR="00A87E0B" w:rsidRPr="00401EF0" w:rsidRDefault="0033179A" w:rsidP="00401EF0">
      <w:pPr>
        <w:ind w:left="0"/>
        <w:jc w:val="both"/>
        <w:rPr>
          <w:rFonts w:cstheme="minorHAnsi"/>
        </w:rPr>
      </w:pPr>
      <w:r w:rsidRPr="00401EF0">
        <w:rPr>
          <w:rFonts w:cstheme="minorHAnsi"/>
          <w:noProof/>
          <w:lang w:eastAsia="it-IT"/>
        </w:rPr>
        <w:drawing>
          <wp:anchor distT="0" distB="0" distL="114300" distR="114300" simplePos="0" relativeHeight="251682816" behindDoc="0" locked="0" layoutInCell="1" allowOverlap="1" wp14:anchorId="43D59AB3" wp14:editId="20FC8135">
            <wp:simplePos x="0" y="0"/>
            <wp:positionH relativeFrom="column">
              <wp:posOffset>2821940</wp:posOffset>
            </wp:positionH>
            <wp:positionV relativeFrom="paragraph">
              <wp:posOffset>191770</wp:posOffset>
            </wp:positionV>
            <wp:extent cx="3225165" cy="1195070"/>
            <wp:effectExtent l="0" t="0" r="13335" b="5080"/>
            <wp:wrapSquare wrapText="bothSides"/>
            <wp:docPr id="1293051991" name="Grafico 1">
              <a:extLst xmlns:a="http://schemas.openxmlformats.org/drawingml/2006/main">
                <a:ext uri="{FF2B5EF4-FFF2-40B4-BE49-F238E27FC236}">
                  <a16:creationId xmlns:a16="http://schemas.microsoft.com/office/drawing/2014/main" id="{A2AF8E2B-539A-FDC0-8D88-85DEC2E6B9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margin">
              <wp14:pctWidth>0</wp14:pctWidth>
            </wp14:sizeRelH>
            <wp14:sizeRelV relativeFrom="margin">
              <wp14:pctHeight>0</wp14:pctHeight>
            </wp14:sizeRelV>
          </wp:anchor>
        </w:drawing>
      </w:r>
    </w:p>
    <w:p w14:paraId="1643371B" w14:textId="169E7753" w:rsidR="006F34A0" w:rsidRPr="00401EF0" w:rsidRDefault="006F34A0" w:rsidP="00401EF0">
      <w:pPr>
        <w:ind w:left="0"/>
        <w:jc w:val="both"/>
        <w:rPr>
          <w:rFonts w:cstheme="minorHAnsi"/>
        </w:rPr>
      </w:pPr>
    </w:p>
    <w:p w14:paraId="0ED180BD" w14:textId="2066546C" w:rsidR="006F34A0" w:rsidRPr="00401EF0" w:rsidRDefault="00A9237D" w:rsidP="00401EF0">
      <w:pPr>
        <w:ind w:left="0"/>
        <w:jc w:val="both"/>
        <w:rPr>
          <w:rFonts w:cstheme="minorHAnsi"/>
        </w:rPr>
      </w:pPr>
      <w:r w:rsidRPr="00401EF0">
        <w:rPr>
          <w:rFonts w:cstheme="minorHAnsi"/>
          <w:noProof/>
          <w:lang w:eastAsia="it-IT"/>
        </w:rPr>
        <w:drawing>
          <wp:inline distT="0" distB="0" distL="0" distR="0" wp14:anchorId="240AA4EA" wp14:editId="7168FC95">
            <wp:extent cx="6116320" cy="4587240"/>
            <wp:effectExtent l="0" t="0" r="0" b="3810"/>
            <wp:docPr id="18" name="Immagine 18" descr="https://www.uispgrosseto.it/wp-content/uploads/2019/04/afdf7e45-5f4d-4593-a6e3-2aedcc54e4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uispgrosseto.it/wp-content/uploads/2019/04/afdf7e45-5f4d-4593-a6e3-2aedcc54e44d.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6320" cy="4587240"/>
                    </a:xfrm>
                    <a:prstGeom prst="rect">
                      <a:avLst/>
                    </a:prstGeom>
                    <a:noFill/>
                    <a:ln>
                      <a:noFill/>
                    </a:ln>
                  </pic:spPr>
                </pic:pic>
              </a:graphicData>
            </a:graphic>
          </wp:inline>
        </w:drawing>
      </w:r>
      <w:r w:rsidR="006E1167" w:rsidRPr="00401EF0">
        <w:rPr>
          <w:rFonts w:cstheme="minorHAnsi"/>
        </w:rPr>
        <w:t xml:space="preserve">                          </w:t>
      </w:r>
    </w:p>
    <w:p w14:paraId="6033835B" w14:textId="77777777" w:rsidR="006F34A0" w:rsidRPr="00401EF0" w:rsidRDefault="006F34A0" w:rsidP="00401EF0">
      <w:pPr>
        <w:ind w:left="0"/>
        <w:jc w:val="both"/>
        <w:rPr>
          <w:rFonts w:cstheme="minorHAnsi"/>
        </w:rPr>
      </w:pPr>
    </w:p>
    <w:p w14:paraId="3275ACAA" w14:textId="77777777" w:rsidR="006F34A0" w:rsidRPr="00401EF0" w:rsidRDefault="006F34A0" w:rsidP="00401EF0">
      <w:pPr>
        <w:ind w:left="0"/>
        <w:jc w:val="both"/>
        <w:rPr>
          <w:rFonts w:cstheme="minorHAnsi"/>
        </w:rPr>
      </w:pPr>
    </w:p>
    <w:p w14:paraId="63810026" w14:textId="77777777" w:rsidR="006F34A0" w:rsidRPr="00401EF0" w:rsidRDefault="006F34A0" w:rsidP="00401EF0">
      <w:pPr>
        <w:ind w:left="0"/>
        <w:jc w:val="both"/>
        <w:rPr>
          <w:rFonts w:cstheme="minorHAnsi"/>
        </w:rPr>
      </w:pPr>
    </w:p>
    <w:p w14:paraId="28BF8FD0" w14:textId="77777777" w:rsidR="00920C72" w:rsidRPr="00401EF0" w:rsidRDefault="00920C72" w:rsidP="00401EF0">
      <w:pPr>
        <w:ind w:left="0"/>
        <w:jc w:val="both"/>
        <w:rPr>
          <w:rFonts w:cstheme="minorHAnsi"/>
          <w:sz w:val="36"/>
          <w:szCs w:val="36"/>
        </w:rPr>
      </w:pPr>
    </w:p>
    <w:p w14:paraId="1C8233BC" w14:textId="77777777" w:rsidR="00920C72" w:rsidRPr="00401EF0" w:rsidRDefault="00920C72" w:rsidP="00401EF0">
      <w:pPr>
        <w:ind w:left="0"/>
        <w:jc w:val="both"/>
        <w:rPr>
          <w:rFonts w:cstheme="minorHAnsi"/>
          <w:sz w:val="36"/>
          <w:szCs w:val="36"/>
        </w:rPr>
      </w:pPr>
    </w:p>
    <w:p w14:paraId="4A338E5A" w14:textId="4A076B45" w:rsidR="00A87E0B" w:rsidRPr="003747D8" w:rsidRDefault="006E1167" w:rsidP="003747D8">
      <w:pPr>
        <w:ind w:left="0"/>
        <w:jc w:val="center"/>
        <w:rPr>
          <w:rFonts w:cstheme="minorHAnsi"/>
          <w:color w:val="8AB833" w:themeColor="accent2"/>
          <w:sz w:val="36"/>
          <w:szCs w:val="36"/>
        </w:rPr>
      </w:pPr>
      <w:r w:rsidRPr="003747D8">
        <w:rPr>
          <w:rFonts w:cstheme="minorHAnsi"/>
          <w:color w:val="8AB833" w:themeColor="accent2"/>
          <w:sz w:val="36"/>
          <w:szCs w:val="36"/>
        </w:rPr>
        <w:lastRenderedPageBreak/>
        <w:t>SDA NEVE</w:t>
      </w:r>
    </w:p>
    <w:p w14:paraId="410CFE57" w14:textId="475423A1" w:rsidR="006E1167" w:rsidRPr="003747D8" w:rsidRDefault="006E1167" w:rsidP="003747D8">
      <w:pPr>
        <w:ind w:left="0"/>
        <w:jc w:val="center"/>
        <w:rPr>
          <w:rFonts w:cstheme="minorHAnsi"/>
          <w:sz w:val="36"/>
          <w:szCs w:val="36"/>
        </w:rPr>
      </w:pPr>
      <w:r w:rsidRPr="003747D8">
        <w:rPr>
          <w:rFonts w:cstheme="minorHAnsi"/>
          <w:sz w:val="36"/>
          <w:szCs w:val="36"/>
        </w:rPr>
        <w:t>COORDINATORE: OLINTO FEDI</w:t>
      </w:r>
    </w:p>
    <w:p w14:paraId="01E79F6C" w14:textId="0A3E1E29" w:rsidR="00AC1429" w:rsidRPr="00401EF0" w:rsidRDefault="00AC1429" w:rsidP="00401EF0">
      <w:pPr>
        <w:ind w:left="0"/>
        <w:jc w:val="both"/>
        <w:rPr>
          <w:rFonts w:cstheme="minorHAnsi"/>
          <w:sz w:val="24"/>
          <w:szCs w:val="24"/>
        </w:rPr>
      </w:pPr>
      <w:r w:rsidRPr="00401EF0">
        <w:rPr>
          <w:rFonts w:cstheme="minorHAnsi"/>
          <w:sz w:val="24"/>
          <w:szCs w:val="24"/>
        </w:rPr>
        <w:t>RICCARDO BRANDI, MAURIZIO MARZOCCHI</w:t>
      </w:r>
    </w:p>
    <w:tbl>
      <w:tblPr>
        <w:tblpPr w:leftFromText="141" w:rightFromText="141" w:vertAnchor="text" w:horzAnchor="page" w:tblpX="613" w:tblpY="200"/>
        <w:tblW w:w="4236" w:type="dxa"/>
        <w:tblCellMar>
          <w:left w:w="70" w:type="dxa"/>
          <w:right w:w="70" w:type="dxa"/>
        </w:tblCellMar>
        <w:tblLook w:val="04A0" w:firstRow="1" w:lastRow="0" w:firstColumn="1" w:lastColumn="0" w:noHBand="0" w:noVBand="1"/>
      </w:tblPr>
      <w:tblGrid>
        <w:gridCol w:w="3156"/>
        <w:gridCol w:w="1080"/>
      </w:tblGrid>
      <w:tr w:rsidR="0033179A" w:rsidRPr="00401EF0" w14:paraId="0486AB9D" w14:textId="77777777" w:rsidTr="0032092B">
        <w:trPr>
          <w:trHeight w:val="210"/>
        </w:trPr>
        <w:tc>
          <w:tcPr>
            <w:tcW w:w="3156" w:type="dxa"/>
            <w:tcBorders>
              <w:top w:val="single" w:sz="8" w:space="0" w:color="auto"/>
              <w:left w:val="single" w:sz="8" w:space="0" w:color="auto"/>
              <w:bottom w:val="single" w:sz="4" w:space="0" w:color="000000"/>
              <w:right w:val="nil"/>
            </w:tcBorders>
            <w:hideMark/>
          </w:tcPr>
          <w:p w14:paraId="0639455B" w14:textId="77777777" w:rsidR="0033179A" w:rsidRPr="00401EF0" w:rsidRDefault="0033179A" w:rsidP="00401EF0">
            <w:pPr>
              <w:spacing w:after="0" w:line="240" w:lineRule="auto"/>
              <w:ind w:left="0"/>
              <w:jc w:val="both"/>
              <w:rPr>
                <w:rFonts w:eastAsia="Times New Roman" w:cstheme="minorHAnsi"/>
                <w:b/>
                <w:bCs/>
                <w:color w:val="auto"/>
                <w:sz w:val="16"/>
                <w:szCs w:val="16"/>
                <w:lang w:eastAsia="it-IT"/>
              </w:rPr>
            </w:pPr>
            <w:proofErr w:type="spellStart"/>
            <w:r w:rsidRPr="00401EF0">
              <w:rPr>
                <w:rFonts w:eastAsia="Times New Roman" w:cstheme="minorHAnsi"/>
                <w:b/>
                <w:bCs/>
                <w:color w:val="auto"/>
                <w:sz w:val="16"/>
                <w:szCs w:val="16"/>
                <w:lang w:eastAsia="it-IT"/>
              </w:rPr>
              <w:t>SdA</w:t>
            </w:r>
            <w:proofErr w:type="spellEnd"/>
            <w:r w:rsidRPr="00401EF0">
              <w:rPr>
                <w:rFonts w:eastAsia="Times New Roman" w:cstheme="minorHAnsi"/>
                <w:b/>
                <w:bCs/>
                <w:color w:val="auto"/>
                <w:sz w:val="16"/>
                <w:szCs w:val="16"/>
                <w:lang w:eastAsia="it-IT"/>
              </w:rPr>
              <w:t>: NEVE</w:t>
            </w:r>
          </w:p>
        </w:tc>
        <w:tc>
          <w:tcPr>
            <w:tcW w:w="1080" w:type="dxa"/>
            <w:tcBorders>
              <w:top w:val="single" w:sz="8" w:space="0" w:color="auto"/>
              <w:left w:val="single" w:sz="4" w:space="0" w:color="000000"/>
              <w:bottom w:val="single" w:sz="4" w:space="0" w:color="000000"/>
              <w:right w:val="single" w:sz="8" w:space="0" w:color="auto"/>
            </w:tcBorders>
            <w:noWrap/>
            <w:vAlign w:val="center"/>
            <w:hideMark/>
          </w:tcPr>
          <w:p w14:paraId="5E2675EB" w14:textId="77777777" w:rsidR="0033179A" w:rsidRPr="00401EF0" w:rsidRDefault="0033179A" w:rsidP="00401EF0">
            <w:pPr>
              <w:spacing w:after="0" w:line="240" w:lineRule="auto"/>
              <w:ind w:left="0"/>
              <w:jc w:val="both"/>
              <w:rPr>
                <w:rFonts w:eastAsia="Times New Roman" w:cstheme="minorHAnsi"/>
                <w:color w:val="auto"/>
                <w:sz w:val="22"/>
                <w:szCs w:val="22"/>
                <w:lang w:eastAsia="it-IT"/>
              </w:rPr>
            </w:pPr>
            <w:r w:rsidRPr="00401EF0">
              <w:rPr>
                <w:rFonts w:eastAsia="Times New Roman" w:cstheme="minorHAnsi"/>
                <w:color w:val="auto"/>
                <w:sz w:val="22"/>
                <w:szCs w:val="22"/>
                <w:lang w:eastAsia="it-IT"/>
              </w:rPr>
              <w:t> </w:t>
            </w:r>
          </w:p>
        </w:tc>
      </w:tr>
      <w:tr w:rsidR="0033179A" w:rsidRPr="00401EF0" w14:paraId="4ACA1CD1" w14:textId="77777777" w:rsidTr="0032092B">
        <w:trPr>
          <w:trHeight w:val="193"/>
        </w:trPr>
        <w:tc>
          <w:tcPr>
            <w:tcW w:w="3156" w:type="dxa"/>
            <w:tcBorders>
              <w:top w:val="nil"/>
              <w:left w:val="single" w:sz="8" w:space="0" w:color="auto"/>
              <w:bottom w:val="single" w:sz="8" w:space="0" w:color="auto"/>
              <w:right w:val="nil"/>
            </w:tcBorders>
            <w:hideMark/>
          </w:tcPr>
          <w:p w14:paraId="3D726773" w14:textId="77777777" w:rsidR="0033179A" w:rsidRPr="00401EF0" w:rsidRDefault="0033179A"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TOTALE NEVE</w:t>
            </w:r>
          </w:p>
        </w:tc>
        <w:tc>
          <w:tcPr>
            <w:tcW w:w="1080" w:type="dxa"/>
            <w:tcBorders>
              <w:top w:val="nil"/>
              <w:left w:val="nil"/>
              <w:bottom w:val="single" w:sz="8" w:space="0" w:color="auto"/>
              <w:right w:val="single" w:sz="8" w:space="0" w:color="auto"/>
            </w:tcBorders>
            <w:vAlign w:val="center"/>
            <w:hideMark/>
          </w:tcPr>
          <w:p w14:paraId="68F77034" w14:textId="77777777" w:rsidR="0033179A" w:rsidRPr="00401EF0" w:rsidRDefault="0033179A" w:rsidP="00401EF0">
            <w:pPr>
              <w:spacing w:after="0" w:line="240" w:lineRule="auto"/>
              <w:ind w:left="0"/>
              <w:jc w:val="both"/>
              <w:rPr>
                <w:rFonts w:eastAsia="Times New Roman" w:cstheme="minorHAnsi"/>
                <w:b/>
                <w:bCs/>
                <w:color w:val="auto"/>
                <w:sz w:val="16"/>
                <w:szCs w:val="16"/>
                <w:lang w:eastAsia="it-IT"/>
              </w:rPr>
            </w:pPr>
            <w:r w:rsidRPr="00401EF0">
              <w:rPr>
                <w:rFonts w:eastAsia="Times New Roman" w:cstheme="minorHAnsi"/>
                <w:b/>
                <w:bCs/>
                <w:color w:val="auto"/>
                <w:sz w:val="16"/>
                <w:szCs w:val="16"/>
                <w:lang w:eastAsia="it-IT"/>
              </w:rPr>
              <w:t>181</w:t>
            </w:r>
          </w:p>
          <w:p w14:paraId="77987B64" w14:textId="77777777" w:rsidR="0033179A" w:rsidRPr="00401EF0" w:rsidRDefault="0033179A" w:rsidP="00401EF0">
            <w:pPr>
              <w:spacing w:after="0" w:line="240" w:lineRule="auto"/>
              <w:ind w:left="0"/>
              <w:jc w:val="both"/>
              <w:rPr>
                <w:rFonts w:eastAsia="Times New Roman" w:cstheme="minorHAnsi"/>
                <w:b/>
                <w:bCs/>
                <w:color w:val="auto"/>
                <w:sz w:val="16"/>
                <w:szCs w:val="16"/>
                <w:lang w:eastAsia="it-IT"/>
              </w:rPr>
            </w:pPr>
          </w:p>
          <w:p w14:paraId="2FC298E0" w14:textId="77777777" w:rsidR="0033179A" w:rsidRPr="00401EF0" w:rsidRDefault="0033179A" w:rsidP="00401EF0">
            <w:pPr>
              <w:spacing w:after="0" w:line="240" w:lineRule="auto"/>
              <w:ind w:left="0"/>
              <w:jc w:val="both"/>
              <w:rPr>
                <w:rFonts w:eastAsia="Times New Roman" w:cstheme="minorHAnsi"/>
                <w:b/>
                <w:bCs/>
                <w:color w:val="auto"/>
                <w:sz w:val="16"/>
                <w:szCs w:val="16"/>
                <w:lang w:eastAsia="it-IT"/>
              </w:rPr>
            </w:pPr>
          </w:p>
          <w:p w14:paraId="576F926E" w14:textId="77777777" w:rsidR="0033179A" w:rsidRPr="00401EF0" w:rsidRDefault="0033179A" w:rsidP="00401EF0">
            <w:pPr>
              <w:spacing w:after="0" w:line="240" w:lineRule="auto"/>
              <w:ind w:left="0"/>
              <w:jc w:val="both"/>
              <w:rPr>
                <w:rFonts w:eastAsia="Times New Roman" w:cstheme="minorHAnsi"/>
                <w:b/>
                <w:bCs/>
                <w:color w:val="auto"/>
                <w:sz w:val="16"/>
                <w:szCs w:val="16"/>
                <w:lang w:eastAsia="it-IT"/>
              </w:rPr>
            </w:pPr>
          </w:p>
          <w:p w14:paraId="6E51639E" w14:textId="77777777" w:rsidR="0033179A" w:rsidRPr="00401EF0" w:rsidRDefault="0033179A" w:rsidP="00401EF0">
            <w:pPr>
              <w:spacing w:after="0" w:line="240" w:lineRule="auto"/>
              <w:ind w:left="0"/>
              <w:jc w:val="both"/>
              <w:rPr>
                <w:rFonts w:eastAsia="Times New Roman" w:cstheme="minorHAnsi"/>
                <w:b/>
                <w:bCs/>
                <w:color w:val="auto"/>
                <w:sz w:val="16"/>
                <w:szCs w:val="16"/>
                <w:lang w:eastAsia="it-IT"/>
              </w:rPr>
            </w:pPr>
          </w:p>
          <w:p w14:paraId="4367A68D" w14:textId="77777777" w:rsidR="0033179A" w:rsidRPr="00401EF0" w:rsidRDefault="0033179A" w:rsidP="00401EF0">
            <w:pPr>
              <w:spacing w:after="0" w:line="240" w:lineRule="auto"/>
              <w:ind w:left="0"/>
              <w:jc w:val="both"/>
              <w:rPr>
                <w:rFonts w:eastAsia="Times New Roman" w:cstheme="minorHAnsi"/>
                <w:b/>
                <w:bCs/>
                <w:color w:val="auto"/>
                <w:sz w:val="16"/>
                <w:szCs w:val="16"/>
                <w:lang w:eastAsia="it-IT"/>
              </w:rPr>
            </w:pPr>
          </w:p>
          <w:p w14:paraId="7A6D3654" w14:textId="77777777" w:rsidR="0033179A" w:rsidRPr="00401EF0" w:rsidRDefault="0033179A" w:rsidP="00401EF0">
            <w:pPr>
              <w:spacing w:after="0" w:line="240" w:lineRule="auto"/>
              <w:ind w:left="0"/>
              <w:jc w:val="both"/>
              <w:rPr>
                <w:rFonts w:eastAsia="Times New Roman" w:cstheme="minorHAnsi"/>
                <w:b/>
                <w:bCs/>
                <w:color w:val="auto"/>
                <w:sz w:val="16"/>
                <w:szCs w:val="16"/>
                <w:lang w:eastAsia="it-IT"/>
              </w:rPr>
            </w:pPr>
          </w:p>
        </w:tc>
      </w:tr>
    </w:tbl>
    <w:p w14:paraId="2E7DDBC0" w14:textId="407F68B5" w:rsidR="006E1167" w:rsidRPr="00401EF0" w:rsidRDefault="0033179A" w:rsidP="00401EF0">
      <w:pPr>
        <w:spacing w:line="360" w:lineRule="auto"/>
        <w:ind w:left="0"/>
        <w:jc w:val="both"/>
        <w:rPr>
          <w:rFonts w:cstheme="minorHAnsi"/>
          <w:color w:val="FF0000"/>
        </w:rPr>
      </w:pPr>
      <w:r w:rsidRPr="00401EF0">
        <w:rPr>
          <w:rFonts w:cstheme="minorHAnsi"/>
          <w:noProof/>
          <w:lang w:eastAsia="it-IT"/>
        </w:rPr>
        <w:drawing>
          <wp:inline distT="0" distB="0" distL="0" distR="0" wp14:anchorId="0A6E456B" wp14:editId="05C82364">
            <wp:extent cx="3231515" cy="1170432"/>
            <wp:effectExtent l="0" t="0" r="6985" b="10795"/>
            <wp:docPr id="73044361" name="Grafico 1">
              <a:extLst xmlns:a="http://schemas.openxmlformats.org/drawingml/2006/main">
                <a:ext uri="{FF2B5EF4-FFF2-40B4-BE49-F238E27FC236}">
                  <a16:creationId xmlns:a16="http://schemas.microsoft.com/office/drawing/2014/main" id="{EE942349-AAFD-C29D-7BA8-3EE41B51E4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006E1167" w:rsidRPr="00401EF0">
        <w:rPr>
          <w:rFonts w:cstheme="minorHAnsi"/>
          <w:color w:val="FF0000"/>
        </w:rPr>
        <w:t xml:space="preserve">      </w:t>
      </w:r>
    </w:p>
    <w:p w14:paraId="76707321" w14:textId="28C5F3A7" w:rsidR="006E1167" w:rsidRPr="00401EF0" w:rsidRDefault="006E1167" w:rsidP="00401EF0">
      <w:pPr>
        <w:spacing w:line="360" w:lineRule="auto"/>
        <w:ind w:left="0"/>
        <w:jc w:val="both"/>
        <w:rPr>
          <w:rFonts w:cstheme="minorHAnsi"/>
          <w:color w:val="FF0000"/>
        </w:rPr>
      </w:pPr>
      <w:r w:rsidRPr="00401EF0">
        <w:rPr>
          <w:rFonts w:cstheme="minorHAnsi"/>
          <w:color w:val="FF0000"/>
        </w:rPr>
        <w:t xml:space="preserve">                                            </w:t>
      </w:r>
      <w:r w:rsidR="00A9237D" w:rsidRPr="00401EF0">
        <w:rPr>
          <w:rFonts w:cstheme="minorHAnsi"/>
          <w:noProof/>
          <w:lang w:eastAsia="it-IT"/>
        </w:rPr>
        <w:drawing>
          <wp:inline distT="0" distB="0" distL="0" distR="0" wp14:anchorId="72031450" wp14:editId="09DD938F">
            <wp:extent cx="6116320" cy="4324948"/>
            <wp:effectExtent l="0" t="0" r="0" b="0"/>
            <wp:docPr id="19" name="Immagine 19" descr="https://www.uispgrosseto.it/wp-content/uploads/2025/12/004-AF2_6676-2.jpg-1_page-0001-1068x755-1068x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uispgrosseto.it/wp-content/uploads/2025/12/004-AF2_6676-2.jpg-1_page-0001-1068x755-1068x755.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6320" cy="4324948"/>
                    </a:xfrm>
                    <a:prstGeom prst="rect">
                      <a:avLst/>
                    </a:prstGeom>
                    <a:noFill/>
                    <a:ln>
                      <a:noFill/>
                    </a:ln>
                  </pic:spPr>
                </pic:pic>
              </a:graphicData>
            </a:graphic>
          </wp:inline>
        </w:drawing>
      </w:r>
    </w:p>
    <w:p w14:paraId="26BB1766" w14:textId="77777777" w:rsidR="00C811F9" w:rsidRPr="00401EF0" w:rsidRDefault="00C811F9" w:rsidP="00401EF0">
      <w:pPr>
        <w:ind w:left="0"/>
        <w:jc w:val="both"/>
        <w:rPr>
          <w:rFonts w:cstheme="minorHAnsi"/>
          <w:sz w:val="36"/>
          <w:szCs w:val="36"/>
        </w:rPr>
      </w:pPr>
    </w:p>
    <w:p w14:paraId="50BB89BD" w14:textId="77777777" w:rsidR="00C811F9" w:rsidRPr="00401EF0" w:rsidRDefault="00C811F9" w:rsidP="00401EF0">
      <w:pPr>
        <w:ind w:left="0"/>
        <w:jc w:val="both"/>
        <w:rPr>
          <w:rFonts w:cstheme="minorHAnsi"/>
          <w:sz w:val="36"/>
          <w:szCs w:val="36"/>
        </w:rPr>
      </w:pPr>
    </w:p>
    <w:p w14:paraId="22E11A1B" w14:textId="77777777" w:rsidR="00C811F9" w:rsidRPr="00401EF0" w:rsidRDefault="00C811F9" w:rsidP="00401EF0">
      <w:pPr>
        <w:ind w:left="0"/>
        <w:jc w:val="both"/>
        <w:rPr>
          <w:rFonts w:cstheme="minorHAnsi"/>
          <w:sz w:val="36"/>
          <w:szCs w:val="36"/>
        </w:rPr>
      </w:pPr>
    </w:p>
    <w:p w14:paraId="233F60A3" w14:textId="77777777" w:rsidR="00C811F9" w:rsidRPr="00401EF0" w:rsidRDefault="00C811F9" w:rsidP="00401EF0">
      <w:pPr>
        <w:ind w:left="0"/>
        <w:jc w:val="both"/>
        <w:rPr>
          <w:rFonts w:cstheme="minorHAnsi"/>
          <w:sz w:val="36"/>
          <w:szCs w:val="36"/>
        </w:rPr>
      </w:pPr>
    </w:p>
    <w:p w14:paraId="4650EAF4" w14:textId="1C9BE225" w:rsidR="006B2F26" w:rsidRPr="003747D8" w:rsidRDefault="006B2F26" w:rsidP="003747D8">
      <w:pPr>
        <w:ind w:left="0"/>
        <w:jc w:val="center"/>
        <w:rPr>
          <w:rFonts w:cstheme="minorHAnsi"/>
          <w:color w:val="8AB833" w:themeColor="accent2"/>
          <w:sz w:val="36"/>
          <w:szCs w:val="36"/>
        </w:rPr>
      </w:pPr>
      <w:r w:rsidRPr="003747D8">
        <w:rPr>
          <w:rFonts w:cstheme="minorHAnsi"/>
          <w:color w:val="8AB833" w:themeColor="accent2"/>
          <w:sz w:val="36"/>
          <w:szCs w:val="36"/>
        </w:rPr>
        <w:lastRenderedPageBreak/>
        <w:t>SDA PALLACANESTRO</w:t>
      </w:r>
    </w:p>
    <w:p w14:paraId="698B6BFF" w14:textId="362B3B0C" w:rsidR="006E1167" w:rsidRPr="00401EF0" w:rsidRDefault="00C811F9" w:rsidP="00401EF0">
      <w:pPr>
        <w:spacing w:line="360" w:lineRule="auto"/>
        <w:ind w:left="0"/>
        <w:jc w:val="both"/>
        <w:rPr>
          <w:rFonts w:cstheme="minorHAnsi"/>
          <w:color w:val="FF0000"/>
        </w:rPr>
      </w:pPr>
      <w:r w:rsidRPr="00401EF0">
        <w:rPr>
          <w:rFonts w:cstheme="minorHAnsi"/>
          <w:noProof/>
          <w:lang w:eastAsia="it-IT"/>
        </w:rPr>
        <w:drawing>
          <wp:anchor distT="0" distB="0" distL="114300" distR="114300" simplePos="0" relativeHeight="251692032" behindDoc="0" locked="0" layoutInCell="1" allowOverlap="1" wp14:anchorId="0E7A38A8" wp14:editId="14145606">
            <wp:simplePos x="0" y="0"/>
            <wp:positionH relativeFrom="column">
              <wp:posOffset>3290381</wp:posOffset>
            </wp:positionH>
            <wp:positionV relativeFrom="paragraph">
              <wp:posOffset>342900</wp:posOffset>
            </wp:positionV>
            <wp:extent cx="3052445" cy="1468755"/>
            <wp:effectExtent l="0" t="0" r="14605" b="17145"/>
            <wp:wrapSquare wrapText="bothSides"/>
            <wp:docPr id="1030720121" name="Grafico 1">
              <a:extLst xmlns:a="http://schemas.openxmlformats.org/drawingml/2006/main">
                <a:ext uri="{FF2B5EF4-FFF2-40B4-BE49-F238E27FC236}">
                  <a16:creationId xmlns:a16="http://schemas.microsoft.com/office/drawing/2014/main" id="{4D7132A2-AC99-8628-367C-453CCAB639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margin">
              <wp14:pctWidth>0</wp14:pctWidth>
            </wp14:sizeRelH>
            <wp14:sizeRelV relativeFrom="margin">
              <wp14:pctHeight>0</wp14:pctHeight>
            </wp14:sizeRelV>
          </wp:anchor>
        </w:drawing>
      </w:r>
    </w:p>
    <w:tbl>
      <w:tblPr>
        <w:tblpPr w:leftFromText="141" w:rightFromText="141" w:vertAnchor="text" w:horzAnchor="page" w:tblpX="394" w:tblpY="194"/>
        <w:tblW w:w="4355" w:type="dxa"/>
        <w:tblCellMar>
          <w:left w:w="70" w:type="dxa"/>
          <w:right w:w="70" w:type="dxa"/>
        </w:tblCellMar>
        <w:tblLook w:val="04A0" w:firstRow="1" w:lastRow="0" w:firstColumn="1" w:lastColumn="0" w:noHBand="0" w:noVBand="1"/>
      </w:tblPr>
      <w:tblGrid>
        <w:gridCol w:w="3244"/>
        <w:gridCol w:w="1111"/>
      </w:tblGrid>
      <w:tr w:rsidR="00C811F9" w:rsidRPr="00401EF0" w14:paraId="3B41946A" w14:textId="77777777" w:rsidTr="00C811F9">
        <w:trPr>
          <w:trHeight w:val="481"/>
        </w:trPr>
        <w:tc>
          <w:tcPr>
            <w:tcW w:w="3244" w:type="dxa"/>
            <w:tcBorders>
              <w:top w:val="single" w:sz="8" w:space="0" w:color="auto"/>
              <w:left w:val="single" w:sz="8" w:space="0" w:color="auto"/>
              <w:bottom w:val="nil"/>
              <w:right w:val="nil"/>
            </w:tcBorders>
            <w:hideMark/>
          </w:tcPr>
          <w:p w14:paraId="4F37BDCA" w14:textId="77777777" w:rsidR="00C811F9" w:rsidRPr="00401EF0" w:rsidRDefault="00C811F9" w:rsidP="00401EF0">
            <w:pPr>
              <w:spacing w:after="0" w:line="240" w:lineRule="auto"/>
              <w:ind w:left="0"/>
              <w:jc w:val="both"/>
              <w:rPr>
                <w:rFonts w:eastAsia="Times New Roman" w:cstheme="minorHAnsi"/>
                <w:b/>
                <w:bCs/>
                <w:color w:val="auto"/>
                <w:sz w:val="16"/>
                <w:szCs w:val="16"/>
                <w:lang w:eastAsia="it-IT"/>
              </w:rPr>
            </w:pPr>
            <w:proofErr w:type="spellStart"/>
            <w:r w:rsidRPr="00401EF0">
              <w:rPr>
                <w:rFonts w:eastAsia="Times New Roman" w:cstheme="minorHAnsi"/>
                <w:b/>
                <w:bCs/>
                <w:color w:val="auto"/>
                <w:sz w:val="16"/>
                <w:szCs w:val="16"/>
                <w:lang w:eastAsia="it-IT"/>
              </w:rPr>
              <w:t>SdA</w:t>
            </w:r>
            <w:proofErr w:type="spellEnd"/>
            <w:r w:rsidRPr="00401EF0">
              <w:rPr>
                <w:rFonts w:eastAsia="Times New Roman" w:cstheme="minorHAnsi"/>
                <w:b/>
                <w:bCs/>
                <w:color w:val="auto"/>
                <w:sz w:val="16"/>
                <w:szCs w:val="16"/>
                <w:lang w:eastAsia="it-IT"/>
              </w:rPr>
              <w:t>: PALLACANESTRO</w:t>
            </w:r>
          </w:p>
        </w:tc>
        <w:tc>
          <w:tcPr>
            <w:tcW w:w="1111" w:type="dxa"/>
            <w:tcBorders>
              <w:top w:val="single" w:sz="8" w:space="0" w:color="auto"/>
              <w:left w:val="nil"/>
              <w:bottom w:val="nil"/>
              <w:right w:val="single" w:sz="8" w:space="0" w:color="auto"/>
            </w:tcBorders>
            <w:vAlign w:val="center"/>
            <w:hideMark/>
          </w:tcPr>
          <w:p w14:paraId="2878BEEF" w14:textId="77777777" w:rsidR="00C811F9" w:rsidRPr="00401EF0" w:rsidRDefault="00C811F9"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 </w:t>
            </w:r>
          </w:p>
        </w:tc>
      </w:tr>
      <w:tr w:rsidR="00C811F9" w:rsidRPr="00401EF0" w14:paraId="0936627B" w14:textId="77777777" w:rsidTr="00C811F9">
        <w:trPr>
          <w:trHeight w:val="496"/>
        </w:trPr>
        <w:tc>
          <w:tcPr>
            <w:tcW w:w="3244" w:type="dxa"/>
            <w:tcBorders>
              <w:top w:val="single" w:sz="4" w:space="0" w:color="auto"/>
              <w:left w:val="single" w:sz="8" w:space="0" w:color="auto"/>
              <w:bottom w:val="single" w:sz="8" w:space="0" w:color="auto"/>
              <w:right w:val="single" w:sz="4" w:space="0" w:color="auto"/>
            </w:tcBorders>
            <w:hideMark/>
          </w:tcPr>
          <w:p w14:paraId="5DE78C2F" w14:textId="77777777" w:rsidR="00C811F9" w:rsidRPr="00401EF0" w:rsidRDefault="00C811F9"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TOTALE PALLACANESTRO</w:t>
            </w:r>
          </w:p>
        </w:tc>
        <w:tc>
          <w:tcPr>
            <w:tcW w:w="1111" w:type="dxa"/>
            <w:tcBorders>
              <w:top w:val="single" w:sz="4" w:space="0" w:color="auto"/>
              <w:left w:val="nil"/>
              <w:bottom w:val="single" w:sz="8" w:space="0" w:color="auto"/>
              <w:right w:val="single" w:sz="8" w:space="0" w:color="auto"/>
            </w:tcBorders>
            <w:vAlign w:val="center"/>
            <w:hideMark/>
          </w:tcPr>
          <w:p w14:paraId="16F9D393" w14:textId="77777777" w:rsidR="00C811F9" w:rsidRPr="00401EF0" w:rsidRDefault="00C811F9"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61</w:t>
            </w:r>
          </w:p>
        </w:tc>
      </w:tr>
    </w:tbl>
    <w:p w14:paraId="3478F65C" w14:textId="5655D723" w:rsidR="006E1167" w:rsidRPr="00401EF0" w:rsidRDefault="006E1167" w:rsidP="00401EF0">
      <w:pPr>
        <w:spacing w:line="360" w:lineRule="auto"/>
        <w:ind w:left="0"/>
        <w:jc w:val="both"/>
        <w:rPr>
          <w:rFonts w:cstheme="minorHAnsi"/>
          <w:color w:val="FF0000"/>
        </w:rPr>
      </w:pPr>
    </w:p>
    <w:p w14:paraId="73A40C77" w14:textId="77777777" w:rsidR="006E1167" w:rsidRPr="00401EF0" w:rsidRDefault="006E1167" w:rsidP="00401EF0">
      <w:pPr>
        <w:spacing w:line="360" w:lineRule="auto"/>
        <w:ind w:left="0"/>
        <w:jc w:val="both"/>
        <w:rPr>
          <w:rFonts w:cstheme="minorHAnsi"/>
          <w:color w:val="FF0000"/>
        </w:rPr>
      </w:pPr>
    </w:p>
    <w:p w14:paraId="631CFDBA" w14:textId="77777777" w:rsidR="006E1167" w:rsidRPr="00401EF0" w:rsidRDefault="006E1167" w:rsidP="00401EF0">
      <w:pPr>
        <w:spacing w:line="360" w:lineRule="auto"/>
        <w:ind w:left="0"/>
        <w:jc w:val="both"/>
        <w:rPr>
          <w:rFonts w:cstheme="minorHAnsi"/>
          <w:color w:val="FF0000"/>
        </w:rPr>
      </w:pPr>
    </w:p>
    <w:p w14:paraId="0073619D" w14:textId="77777777" w:rsidR="006E1167" w:rsidRPr="00401EF0" w:rsidRDefault="006E1167" w:rsidP="00401EF0">
      <w:pPr>
        <w:spacing w:line="360" w:lineRule="auto"/>
        <w:ind w:left="0"/>
        <w:jc w:val="both"/>
        <w:rPr>
          <w:rFonts w:cstheme="minorHAnsi"/>
          <w:color w:val="FF0000"/>
        </w:rPr>
      </w:pPr>
    </w:p>
    <w:p w14:paraId="3F227963" w14:textId="77777777" w:rsidR="006E1167" w:rsidRPr="00401EF0" w:rsidRDefault="006E1167" w:rsidP="00401EF0">
      <w:pPr>
        <w:spacing w:line="360" w:lineRule="auto"/>
        <w:ind w:left="0"/>
        <w:jc w:val="both"/>
        <w:rPr>
          <w:rFonts w:cstheme="minorHAnsi"/>
          <w:color w:val="FF0000"/>
        </w:rPr>
      </w:pPr>
    </w:p>
    <w:p w14:paraId="1A5497E1" w14:textId="1B505274" w:rsidR="00CD6D9F" w:rsidRPr="00401EF0" w:rsidRDefault="00A9237D" w:rsidP="00401EF0">
      <w:pPr>
        <w:spacing w:line="360" w:lineRule="auto"/>
        <w:ind w:left="0"/>
        <w:jc w:val="both"/>
        <w:rPr>
          <w:rFonts w:cstheme="minorHAnsi"/>
          <w:color w:val="FF0000"/>
        </w:rPr>
      </w:pPr>
      <w:r w:rsidRPr="00401EF0">
        <w:rPr>
          <w:rFonts w:cstheme="minorHAnsi"/>
          <w:noProof/>
          <w:lang w:eastAsia="it-IT"/>
        </w:rPr>
        <w:drawing>
          <wp:inline distT="0" distB="0" distL="0" distR="0" wp14:anchorId="6BEC89DE" wp14:editId="09DF02AF">
            <wp:extent cx="6116320" cy="3441774"/>
            <wp:effectExtent l="0" t="0" r="0" b="6350"/>
            <wp:docPr id="20" name="Immagine 20" descr="https://www.uispgrosseto.it/wp-content/uploads/2016/07/20160731_181358-FILEminimiz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uispgrosseto.it/wp-content/uploads/2016/07/20160731_181358-FILEminimizer.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16320" cy="3441774"/>
                    </a:xfrm>
                    <a:prstGeom prst="rect">
                      <a:avLst/>
                    </a:prstGeom>
                    <a:noFill/>
                    <a:ln>
                      <a:noFill/>
                    </a:ln>
                  </pic:spPr>
                </pic:pic>
              </a:graphicData>
            </a:graphic>
          </wp:inline>
        </w:drawing>
      </w:r>
    </w:p>
    <w:p w14:paraId="538A6E9E" w14:textId="77777777" w:rsidR="00C811F9" w:rsidRPr="00401EF0" w:rsidRDefault="00C811F9" w:rsidP="00401EF0">
      <w:pPr>
        <w:spacing w:line="360" w:lineRule="auto"/>
        <w:ind w:left="0"/>
        <w:jc w:val="both"/>
        <w:rPr>
          <w:rFonts w:cstheme="minorHAnsi"/>
          <w:color w:val="auto"/>
          <w:sz w:val="36"/>
          <w:szCs w:val="36"/>
        </w:rPr>
      </w:pPr>
    </w:p>
    <w:p w14:paraId="3FB5E58F" w14:textId="77777777" w:rsidR="00C811F9" w:rsidRPr="00401EF0" w:rsidRDefault="00C811F9" w:rsidP="00401EF0">
      <w:pPr>
        <w:spacing w:line="360" w:lineRule="auto"/>
        <w:ind w:left="0"/>
        <w:jc w:val="both"/>
        <w:rPr>
          <w:rFonts w:cstheme="minorHAnsi"/>
          <w:color w:val="auto"/>
          <w:sz w:val="36"/>
          <w:szCs w:val="36"/>
        </w:rPr>
      </w:pPr>
    </w:p>
    <w:p w14:paraId="359816B6" w14:textId="77777777" w:rsidR="00C811F9" w:rsidRPr="00401EF0" w:rsidRDefault="00C811F9" w:rsidP="00401EF0">
      <w:pPr>
        <w:spacing w:line="360" w:lineRule="auto"/>
        <w:ind w:left="0"/>
        <w:jc w:val="both"/>
        <w:rPr>
          <w:rFonts w:cstheme="minorHAnsi"/>
          <w:color w:val="auto"/>
          <w:sz w:val="36"/>
          <w:szCs w:val="36"/>
        </w:rPr>
      </w:pPr>
    </w:p>
    <w:p w14:paraId="3528649D" w14:textId="77777777" w:rsidR="00C811F9" w:rsidRPr="00401EF0" w:rsidRDefault="00C811F9" w:rsidP="00401EF0">
      <w:pPr>
        <w:spacing w:line="360" w:lineRule="auto"/>
        <w:ind w:left="0"/>
        <w:jc w:val="both"/>
        <w:rPr>
          <w:rFonts w:cstheme="minorHAnsi"/>
          <w:color w:val="auto"/>
          <w:sz w:val="36"/>
          <w:szCs w:val="36"/>
        </w:rPr>
      </w:pPr>
    </w:p>
    <w:p w14:paraId="08FBDDDE" w14:textId="77777777" w:rsidR="00C811F9" w:rsidRPr="00401EF0" w:rsidRDefault="00C811F9" w:rsidP="00401EF0">
      <w:pPr>
        <w:spacing w:line="360" w:lineRule="auto"/>
        <w:ind w:left="0"/>
        <w:jc w:val="both"/>
        <w:rPr>
          <w:rFonts w:cstheme="minorHAnsi"/>
          <w:color w:val="auto"/>
          <w:sz w:val="36"/>
          <w:szCs w:val="36"/>
        </w:rPr>
      </w:pPr>
    </w:p>
    <w:p w14:paraId="3292025F" w14:textId="77777777" w:rsidR="00C811F9" w:rsidRPr="00401EF0" w:rsidRDefault="00C811F9" w:rsidP="00401EF0">
      <w:pPr>
        <w:spacing w:line="360" w:lineRule="auto"/>
        <w:ind w:left="0"/>
        <w:jc w:val="both"/>
        <w:rPr>
          <w:rFonts w:cstheme="minorHAnsi"/>
          <w:color w:val="auto"/>
          <w:sz w:val="36"/>
          <w:szCs w:val="36"/>
        </w:rPr>
      </w:pPr>
    </w:p>
    <w:p w14:paraId="716F76D5" w14:textId="417B4EFC" w:rsidR="006E1167" w:rsidRPr="003747D8" w:rsidRDefault="00650DFC" w:rsidP="003747D8">
      <w:pPr>
        <w:spacing w:line="360" w:lineRule="auto"/>
        <w:ind w:left="0"/>
        <w:jc w:val="center"/>
        <w:rPr>
          <w:rFonts w:cstheme="minorHAnsi"/>
          <w:color w:val="8AB833" w:themeColor="accent2"/>
          <w:sz w:val="36"/>
          <w:szCs w:val="36"/>
        </w:rPr>
      </w:pPr>
      <w:r w:rsidRPr="003747D8">
        <w:rPr>
          <w:rFonts w:cstheme="minorHAnsi"/>
          <w:color w:val="8AB833" w:themeColor="accent2"/>
          <w:sz w:val="36"/>
          <w:szCs w:val="36"/>
        </w:rPr>
        <w:lastRenderedPageBreak/>
        <w:t>SDA NUOTO</w:t>
      </w:r>
    </w:p>
    <w:p w14:paraId="7D1264D6" w14:textId="5A51D2B0" w:rsidR="00500524" w:rsidRPr="00401EF0" w:rsidRDefault="00500524" w:rsidP="003747D8">
      <w:pPr>
        <w:spacing w:line="360" w:lineRule="auto"/>
        <w:ind w:left="0"/>
        <w:jc w:val="center"/>
        <w:rPr>
          <w:rFonts w:cstheme="minorHAnsi"/>
          <w:color w:val="auto"/>
          <w:sz w:val="36"/>
          <w:szCs w:val="36"/>
        </w:rPr>
      </w:pPr>
      <w:r w:rsidRPr="00401EF0">
        <w:rPr>
          <w:rFonts w:cstheme="minorHAnsi"/>
          <w:color w:val="auto"/>
          <w:sz w:val="36"/>
          <w:szCs w:val="36"/>
        </w:rPr>
        <w:t xml:space="preserve">Coordinatore </w:t>
      </w:r>
      <w:r w:rsidR="00487AD9" w:rsidRPr="00401EF0">
        <w:rPr>
          <w:rFonts w:cstheme="minorHAnsi"/>
          <w:color w:val="auto"/>
          <w:sz w:val="36"/>
          <w:szCs w:val="36"/>
        </w:rPr>
        <w:t xml:space="preserve">MASSIMO </w:t>
      </w:r>
      <w:r w:rsidRPr="00401EF0">
        <w:rPr>
          <w:rFonts w:cstheme="minorHAnsi"/>
          <w:color w:val="auto"/>
          <w:sz w:val="36"/>
          <w:szCs w:val="36"/>
        </w:rPr>
        <w:t>PIFFERI</w:t>
      </w:r>
    </w:p>
    <w:p w14:paraId="738E6684" w14:textId="23A0C89F" w:rsidR="00500524" w:rsidRPr="003747D8" w:rsidRDefault="00500524" w:rsidP="003747D8">
      <w:pPr>
        <w:spacing w:line="360" w:lineRule="auto"/>
        <w:ind w:left="0"/>
        <w:jc w:val="center"/>
        <w:rPr>
          <w:rFonts w:cstheme="minorHAnsi"/>
          <w:color w:val="auto"/>
          <w:sz w:val="28"/>
          <w:szCs w:val="28"/>
        </w:rPr>
      </w:pPr>
      <w:r w:rsidRPr="003747D8">
        <w:rPr>
          <w:rFonts w:cstheme="minorHAnsi"/>
          <w:color w:val="auto"/>
          <w:sz w:val="28"/>
          <w:szCs w:val="28"/>
        </w:rPr>
        <w:t>ILARIA CAPONI, ROBERTA PILOZZI, MAXIMILIAN CENDERELLI, LUCA LANGIANO, NADIA TUTTINI, MARIA LETIZIA FANARA</w:t>
      </w:r>
    </w:p>
    <w:tbl>
      <w:tblPr>
        <w:tblpPr w:leftFromText="141" w:rightFromText="141" w:vertAnchor="text" w:horzAnchor="margin" w:tblpY="646"/>
        <w:tblW w:w="3676" w:type="dxa"/>
        <w:tblCellMar>
          <w:left w:w="70" w:type="dxa"/>
          <w:right w:w="70" w:type="dxa"/>
        </w:tblCellMar>
        <w:tblLook w:val="04A0" w:firstRow="1" w:lastRow="0" w:firstColumn="1" w:lastColumn="0" w:noHBand="0" w:noVBand="1"/>
      </w:tblPr>
      <w:tblGrid>
        <w:gridCol w:w="1995"/>
        <w:gridCol w:w="1681"/>
      </w:tblGrid>
      <w:tr w:rsidR="00500524" w:rsidRPr="00401EF0" w14:paraId="07CF7D06" w14:textId="77777777" w:rsidTr="00500524">
        <w:trPr>
          <w:trHeight w:val="247"/>
        </w:trPr>
        <w:tc>
          <w:tcPr>
            <w:tcW w:w="1995" w:type="dxa"/>
            <w:tcBorders>
              <w:top w:val="single" w:sz="8" w:space="0" w:color="auto"/>
              <w:left w:val="single" w:sz="8" w:space="0" w:color="auto"/>
              <w:bottom w:val="nil"/>
              <w:right w:val="nil"/>
            </w:tcBorders>
            <w:hideMark/>
          </w:tcPr>
          <w:p w14:paraId="0B1457B6" w14:textId="77777777" w:rsidR="00500524" w:rsidRPr="00401EF0" w:rsidRDefault="00500524" w:rsidP="00401EF0">
            <w:pPr>
              <w:spacing w:after="0" w:line="240" w:lineRule="auto"/>
              <w:ind w:left="0"/>
              <w:jc w:val="both"/>
              <w:rPr>
                <w:rFonts w:eastAsia="Times New Roman" w:cstheme="minorHAnsi"/>
                <w:b/>
                <w:bCs/>
                <w:color w:val="auto"/>
                <w:sz w:val="16"/>
                <w:szCs w:val="16"/>
                <w:lang w:eastAsia="it-IT"/>
              </w:rPr>
            </w:pPr>
            <w:proofErr w:type="spellStart"/>
            <w:r w:rsidRPr="00401EF0">
              <w:rPr>
                <w:rFonts w:eastAsia="Times New Roman" w:cstheme="minorHAnsi"/>
                <w:b/>
                <w:bCs/>
                <w:color w:val="auto"/>
                <w:sz w:val="16"/>
                <w:szCs w:val="16"/>
                <w:lang w:eastAsia="it-IT"/>
              </w:rPr>
              <w:t>SdA</w:t>
            </w:r>
            <w:proofErr w:type="spellEnd"/>
            <w:r w:rsidRPr="00401EF0">
              <w:rPr>
                <w:rFonts w:eastAsia="Times New Roman" w:cstheme="minorHAnsi"/>
                <w:b/>
                <w:bCs/>
                <w:color w:val="auto"/>
                <w:sz w:val="16"/>
                <w:szCs w:val="16"/>
                <w:lang w:eastAsia="it-IT"/>
              </w:rPr>
              <w:t>: NUOTO</w:t>
            </w:r>
          </w:p>
        </w:tc>
        <w:tc>
          <w:tcPr>
            <w:tcW w:w="1681" w:type="dxa"/>
            <w:tcBorders>
              <w:top w:val="single" w:sz="8" w:space="0" w:color="auto"/>
              <w:left w:val="nil"/>
              <w:bottom w:val="nil"/>
              <w:right w:val="single" w:sz="8" w:space="0" w:color="auto"/>
            </w:tcBorders>
            <w:vAlign w:val="center"/>
            <w:hideMark/>
          </w:tcPr>
          <w:p w14:paraId="26759485" w14:textId="77777777" w:rsidR="00500524" w:rsidRPr="00401EF0" w:rsidRDefault="00500524"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 </w:t>
            </w:r>
          </w:p>
        </w:tc>
      </w:tr>
      <w:tr w:rsidR="00500524" w:rsidRPr="00401EF0" w14:paraId="6D7AEF6C" w14:textId="77777777" w:rsidTr="00500524">
        <w:trPr>
          <w:trHeight w:val="239"/>
        </w:trPr>
        <w:tc>
          <w:tcPr>
            <w:tcW w:w="1995" w:type="dxa"/>
            <w:tcBorders>
              <w:top w:val="single" w:sz="4" w:space="0" w:color="auto"/>
              <w:left w:val="single" w:sz="4" w:space="0" w:color="auto"/>
              <w:bottom w:val="single" w:sz="4" w:space="0" w:color="auto"/>
              <w:right w:val="single" w:sz="4" w:space="0" w:color="auto"/>
            </w:tcBorders>
            <w:hideMark/>
          </w:tcPr>
          <w:p w14:paraId="3DFC0654" w14:textId="77777777" w:rsidR="00500524" w:rsidRPr="00401EF0" w:rsidRDefault="00500524"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ATTIVITA' GINNICO MOTORIE ACQUATICHE</w:t>
            </w:r>
          </w:p>
        </w:tc>
        <w:tc>
          <w:tcPr>
            <w:tcW w:w="1681" w:type="dxa"/>
            <w:tcBorders>
              <w:top w:val="single" w:sz="4" w:space="0" w:color="auto"/>
              <w:left w:val="nil"/>
              <w:bottom w:val="single" w:sz="4" w:space="0" w:color="auto"/>
              <w:right w:val="single" w:sz="4" w:space="0" w:color="auto"/>
            </w:tcBorders>
            <w:vAlign w:val="center"/>
            <w:hideMark/>
          </w:tcPr>
          <w:p w14:paraId="088B925F" w14:textId="77777777" w:rsidR="00500524" w:rsidRPr="00401EF0" w:rsidRDefault="00500524"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1420</w:t>
            </w:r>
          </w:p>
        </w:tc>
      </w:tr>
      <w:tr w:rsidR="00500524" w:rsidRPr="00401EF0" w14:paraId="236378D3" w14:textId="77777777" w:rsidTr="00500524">
        <w:trPr>
          <w:trHeight w:val="239"/>
        </w:trPr>
        <w:tc>
          <w:tcPr>
            <w:tcW w:w="1995" w:type="dxa"/>
            <w:tcBorders>
              <w:top w:val="nil"/>
              <w:left w:val="single" w:sz="4" w:space="0" w:color="auto"/>
              <w:bottom w:val="single" w:sz="4" w:space="0" w:color="auto"/>
              <w:right w:val="single" w:sz="4" w:space="0" w:color="auto"/>
            </w:tcBorders>
            <w:hideMark/>
          </w:tcPr>
          <w:p w14:paraId="203FE2D2" w14:textId="77777777" w:rsidR="00500524" w:rsidRPr="00401EF0" w:rsidRDefault="00500524"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NUOTO</w:t>
            </w:r>
          </w:p>
        </w:tc>
        <w:tc>
          <w:tcPr>
            <w:tcW w:w="1681" w:type="dxa"/>
            <w:tcBorders>
              <w:top w:val="nil"/>
              <w:left w:val="nil"/>
              <w:bottom w:val="single" w:sz="4" w:space="0" w:color="auto"/>
              <w:right w:val="single" w:sz="4" w:space="0" w:color="auto"/>
            </w:tcBorders>
            <w:vAlign w:val="center"/>
            <w:hideMark/>
          </w:tcPr>
          <w:p w14:paraId="4DED4B02" w14:textId="77777777" w:rsidR="00500524" w:rsidRPr="00401EF0" w:rsidRDefault="00500524"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102</w:t>
            </w:r>
          </w:p>
        </w:tc>
      </w:tr>
      <w:tr w:rsidR="00500524" w:rsidRPr="00401EF0" w14:paraId="0097038C" w14:textId="77777777" w:rsidTr="00500524">
        <w:trPr>
          <w:trHeight w:val="239"/>
        </w:trPr>
        <w:tc>
          <w:tcPr>
            <w:tcW w:w="1995" w:type="dxa"/>
            <w:tcBorders>
              <w:top w:val="nil"/>
              <w:left w:val="single" w:sz="4" w:space="0" w:color="auto"/>
              <w:bottom w:val="single" w:sz="4" w:space="0" w:color="auto"/>
              <w:right w:val="single" w:sz="4" w:space="0" w:color="auto"/>
            </w:tcBorders>
            <w:hideMark/>
          </w:tcPr>
          <w:p w14:paraId="3A1EFC1D" w14:textId="77777777" w:rsidR="00500524" w:rsidRPr="00401EF0" w:rsidRDefault="00500524"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PALLANUOTO</w:t>
            </w:r>
          </w:p>
        </w:tc>
        <w:tc>
          <w:tcPr>
            <w:tcW w:w="1681" w:type="dxa"/>
            <w:tcBorders>
              <w:top w:val="nil"/>
              <w:left w:val="nil"/>
              <w:bottom w:val="single" w:sz="4" w:space="0" w:color="auto"/>
              <w:right w:val="single" w:sz="4" w:space="0" w:color="auto"/>
            </w:tcBorders>
            <w:vAlign w:val="center"/>
            <w:hideMark/>
          </w:tcPr>
          <w:p w14:paraId="51BAA69F" w14:textId="77777777" w:rsidR="00500524" w:rsidRPr="00401EF0" w:rsidRDefault="00500524"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18</w:t>
            </w:r>
          </w:p>
        </w:tc>
      </w:tr>
      <w:tr w:rsidR="00500524" w:rsidRPr="00401EF0" w14:paraId="4337B691" w14:textId="77777777" w:rsidTr="00500524">
        <w:trPr>
          <w:trHeight w:val="239"/>
        </w:trPr>
        <w:tc>
          <w:tcPr>
            <w:tcW w:w="1995" w:type="dxa"/>
            <w:tcBorders>
              <w:top w:val="nil"/>
              <w:left w:val="single" w:sz="4" w:space="0" w:color="auto"/>
              <w:bottom w:val="single" w:sz="4" w:space="0" w:color="auto"/>
              <w:right w:val="single" w:sz="4" w:space="0" w:color="auto"/>
            </w:tcBorders>
            <w:hideMark/>
          </w:tcPr>
          <w:p w14:paraId="3C6FC6E9" w14:textId="77777777" w:rsidR="00500524" w:rsidRPr="00401EF0" w:rsidRDefault="00500524"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SALVAMENTO</w:t>
            </w:r>
          </w:p>
        </w:tc>
        <w:tc>
          <w:tcPr>
            <w:tcW w:w="1681" w:type="dxa"/>
            <w:tcBorders>
              <w:top w:val="nil"/>
              <w:left w:val="nil"/>
              <w:bottom w:val="single" w:sz="4" w:space="0" w:color="auto"/>
              <w:right w:val="single" w:sz="4" w:space="0" w:color="auto"/>
            </w:tcBorders>
            <w:vAlign w:val="center"/>
            <w:hideMark/>
          </w:tcPr>
          <w:p w14:paraId="272EA334" w14:textId="77777777" w:rsidR="00500524" w:rsidRPr="00401EF0" w:rsidRDefault="00500524"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20</w:t>
            </w:r>
          </w:p>
        </w:tc>
      </w:tr>
      <w:tr w:rsidR="00500524" w:rsidRPr="00401EF0" w14:paraId="453439AE" w14:textId="77777777" w:rsidTr="00500524">
        <w:trPr>
          <w:trHeight w:val="239"/>
        </w:trPr>
        <w:tc>
          <w:tcPr>
            <w:tcW w:w="1995" w:type="dxa"/>
            <w:tcBorders>
              <w:top w:val="nil"/>
              <w:left w:val="single" w:sz="4" w:space="0" w:color="auto"/>
              <w:bottom w:val="single" w:sz="4" w:space="0" w:color="auto"/>
              <w:right w:val="single" w:sz="4" w:space="0" w:color="auto"/>
            </w:tcBorders>
            <w:hideMark/>
          </w:tcPr>
          <w:p w14:paraId="4B63A6C0" w14:textId="77777777" w:rsidR="00500524" w:rsidRPr="00401EF0" w:rsidRDefault="00500524"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SINCRONIZZATO</w:t>
            </w:r>
          </w:p>
        </w:tc>
        <w:tc>
          <w:tcPr>
            <w:tcW w:w="1681" w:type="dxa"/>
            <w:tcBorders>
              <w:top w:val="nil"/>
              <w:left w:val="nil"/>
              <w:bottom w:val="single" w:sz="4" w:space="0" w:color="auto"/>
              <w:right w:val="single" w:sz="4" w:space="0" w:color="auto"/>
            </w:tcBorders>
            <w:vAlign w:val="center"/>
            <w:hideMark/>
          </w:tcPr>
          <w:p w14:paraId="4900F7EE" w14:textId="77777777" w:rsidR="00500524" w:rsidRPr="00401EF0" w:rsidRDefault="00500524"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54</w:t>
            </w:r>
          </w:p>
        </w:tc>
      </w:tr>
      <w:tr w:rsidR="00500524" w:rsidRPr="00401EF0" w14:paraId="52C2210C" w14:textId="77777777" w:rsidTr="00500524">
        <w:trPr>
          <w:trHeight w:val="239"/>
        </w:trPr>
        <w:tc>
          <w:tcPr>
            <w:tcW w:w="1995" w:type="dxa"/>
            <w:tcBorders>
              <w:top w:val="nil"/>
              <w:left w:val="single" w:sz="4" w:space="0" w:color="auto"/>
              <w:bottom w:val="single" w:sz="4" w:space="0" w:color="auto"/>
              <w:right w:val="single" w:sz="4" w:space="0" w:color="auto"/>
            </w:tcBorders>
            <w:hideMark/>
          </w:tcPr>
          <w:p w14:paraId="7F95A857" w14:textId="77777777" w:rsidR="00500524" w:rsidRPr="00401EF0" w:rsidRDefault="00500524"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TOTALE NUOTO</w:t>
            </w:r>
          </w:p>
        </w:tc>
        <w:tc>
          <w:tcPr>
            <w:tcW w:w="1681" w:type="dxa"/>
            <w:tcBorders>
              <w:top w:val="nil"/>
              <w:left w:val="nil"/>
              <w:bottom w:val="single" w:sz="4" w:space="0" w:color="auto"/>
              <w:right w:val="single" w:sz="4" w:space="0" w:color="auto"/>
            </w:tcBorders>
            <w:vAlign w:val="center"/>
            <w:hideMark/>
          </w:tcPr>
          <w:p w14:paraId="2B681388" w14:textId="77777777" w:rsidR="00500524" w:rsidRPr="00401EF0" w:rsidRDefault="00500524"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1614</w:t>
            </w:r>
          </w:p>
        </w:tc>
      </w:tr>
    </w:tbl>
    <w:p w14:paraId="3E37F041" w14:textId="18A07A72" w:rsidR="00CD6D9F" w:rsidRPr="00401EF0" w:rsidRDefault="00CD6D9F" w:rsidP="00401EF0">
      <w:pPr>
        <w:spacing w:line="360" w:lineRule="auto"/>
        <w:ind w:left="0"/>
        <w:jc w:val="both"/>
        <w:rPr>
          <w:rFonts w:cstheme="minorHAnsi"/>
          <w:color w:val="FF0000"/>
        </w:rPr>
      </w:pPr>
      <w:r w:rsidRPr="00401EF0">
        <w:rPr>
          <w:rFonts w:cstheme="minorHAnsi"/>
          <w:noProof/>
          <w:lang w:eastAsia="it-IT"/>
        </w:rPr>
        <w:drawing>
          <wp:inline distT="0" distB="0" distL="0" distR="0" wp14:anchorId="78C52E4A" wp14:editId="33AB0CDC">
            <wp:extent cx="3282315" cy="2048256"/>
            <wp:effectExtent l="0" t="0" r="13335" b="9525"/>
            <wp:docPr id="1107793888" name="Grafico 1">
              <a:extLst xmlns:a="http://schemas.openxmlformats.org/drawingml/2006/main">
                <a:ext uri="{FF2B5EF4-FFF2-40B4-BE49-F238E27FC236}">
                  <a16:creationId xmlns:a16="http://schemas.microsoft.com/office/drawing/2014/main" id="{8738FE86-8DAC-F704-0461-979D77735D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BC0A7E8" w14:textId="3DC32756" w:rsidR="006E1167" w:rsidRPr="00401EF0" w:rsidRDefault="00A9237D" w:rsidP="00401EF0">
      <w:pPr>
        <w:spacing w:line="360" w:lineRule="auto"/>
        <w:ind w:left="0"/>
        <w:jc w:val="both"/>
        <w:rPr>
          <w:rFonts w:cstheme="minorHAnsi"/>
          <w:color w:val="FF0000"/>
        </w:rPr>
      </w:pPr>
      <w:r w:rsidRPr="00401EF0">
        <w:rPr>
          <w:rFonts w:cstheme="minorHAnsi"/>
          <w:noProof/>
          <w:lang w:eastAsia="it-IT"/>
        </w:rPr>
        <w:drawing>
          <wp:inline distT="0" distB="0" distL="0" distR="0" wp14:anchorId="084CAA8A" wp14:editId="66A4672C">
            <wp:extent cx="4610100" cy="3457575"/>
            <wp:effectExtent l="0" t="0" r="0" b="9525"/>
            <wp:docPr id="21" name="Immagine 21" descr="https://www.uispgrosseto.it/wp-content/uploads/2025/02/20250212_152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uispgrosseto.it/wp-content/uploads/2025/02/20250212_152832.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610100" cy="3457575"/>
                    </a:xfrm>
                    <a:prstGeom prst="rect">
                      <a:avLst/>
                    </a:prstGeom>
                    <a:noFill/>
                    <a:ln>
                      <a:noFill/>
                    </a:ln>
                  </pic:spPr>
                </pic:pic>
              </a:graphicData>
            </a:graphic>
          </wp:inline>
        </w:drawing>
      </w:r>
    </w:p>
    <w:p w14:paraId="0178D5DD" w14:textId="03C1896A" w:rsidR="006E1167" w:rsidRPr="00401EF0" w:rsidRDefault="00A9237D" w:rsidP="00401EF0">
      <w:pPr>
        <w:spacing w:line="360" w:lineRule="auto"/>
        <w:ind w:left="0"/>
        <w:jc w:val="both"/>
        <w:rPr>
          <w:rFonts w:cstheme="minorHAnsi"/>
          <w:color w:val="FF0000"/>
        </w:rPr>
      </w:pPr>
      <w:r w:rsidRPr="00401EF0">
        <w:rPr>
          <w:rFonts w:cstheme="minorHAnsi"/>
          <w:noProof/>
          <w:lang w:eastAsia="it-IT"/>
        </w:rPr>
        <w:lastRenderedPageBreak/>
        <w:drawing>
          <wp:inline distT="0" distB="0" distL="0" distR="0" wp14:anchorId="776A0A43" wp14:editId="31CF0B6C">
            <wp:extent cx="4585843" cy="3438525"/>
            <wp:effectExtent l="0" t="0" r="5715" b="0"/>
            <wp:docPr id="22" name="Immagine 22" descr="https://www.uispgrosseto.it/wp-content/uploads/2025/05/acqua-1068x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uispgrosseto.it/wp-content/uploads/2025/05/acqua-1068x80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652862" cy="3488777"/>
                    </a:xfrm>
                    <a:prstGeom prst="rect">
                      <a:avLst/>
                    </a:prstGeom>
                    <a:noFill/>
                    <a:ln>
                      <a:noFill/>
                    </a:ln>
                  </pic:spPr>
                </pic:pic>
              </a:graphicData>
            </a:graphic>
          </wp:inline>
        </w:drawing>
      </w:r>
    </w:p>
    <w:p w14:paraId="398FC141" w14:textId="45AAFC25" w:rsidR="0033179A" w:rsidRPr="00401EF0" w:rsidRDefault="0033179A" w:rsidP="00401EF0">
      <w:pPr>
        <w:spacing w:line="360" w:lineRule="auto"/>
        <w:ind w:left="0"/>
        <w:jc w:val="both"/>
        <w:rPr>
          <w:rFonts w:cstheme="minorHAnsi"/>
          <w:color w:val="FF0000"/>
        </w:rPr>
      </w:pPr>
    </w:p>
    <w:p w14:paraId="1B93482B" w14:textId="02552649" w:rsidR="004B4FF0" w:rsidRPr="00401EF0" w:rsidRDefault="004B4FF0" w:rsidP="00401EF0">
      <w:pPr>
        <w:spacing w:line="360" w:lineRule="auto"/>
        <w:ind w:left="0"/>
        <w:jc w:val="both"/>
        <w:rPr>
          <w:rFonts w:cstheme="minorHAnsi"/>
          <w:color w:val="FF0000"/>
        </w:rPr>
      </w:pPr>
    </w:p>
    <w:p w14:paraId="17AA7ED0" w14:textId="445A1EC7" w:rsidR="004B4FF0" w:rsidRPr="00401EF0" w:rsidRDefault="004B4FF0" w:rsidP="00401EF0">
      <w:pPr>
        <w:spacing w:line="360" w:lineRule="auto"/>
        <w:ind w:left="0"/>
        <w:jc w:val="both"/>
        <w:rPr>
          <w:rFonts w:cstheme="minorHAnsi"/>
          <w:color w:val="FF0000"/>
        </w:rPr>
      </w:pPr>
    </w:p>
    <w:p w14:paraId="505B955B" w14:textId="69D38C6B" w:rsidR="004B4FF0" w:rsidRPr="00401EF0" w:rsidRDefault="004B4FF0" w:rsidP="00401EF0">
      <w:pPr>
        <w:spacing w:line="360" w:lineRule="auto"/>
        <w:ind w:left="0"/>
        <w:jc w:val="both"/>
        <w:rPr>
          <w:rFonts w:cstheme="minorHAnsi"/>
          <w:color w:val="FF0000"/>
        </w:rPr>
      </w:pPr>
    </w:p>
    <w:p w14:paraId="73BEE61F" w14:textId="77777777" w:rsidR="004B4FF0" w:rsidRPr="00401EF0" w:rsidRDefault="004B4FF0" w:rsidP="00401EF0">
      <w:pPr>
        <w:spacing w:line="360" w:lineRule="auto"/>
        <w:ind w:left="0"/>
        <w:jc w:val="both"/>
        <w:rPr>
          <w:rFonts w:cstheme="minorHAnsi"/>
          <w:color w:val="FF0000"/>
        </w:rPr>
      </w:pPr>
    </w:p>
    <w:p w14:paraId="1CC3B7B5" w14:textId="77777777" w:rsidR="00C811F9" w:rsidRPr="00401EF0" w:rsidRDefault="00C811F9" w:rsidP="00401EF0">
      <w:pPr>
        <w:spacing w:line="360" w:lineRule="auto"/>
        <w:ind w:left="0"/>
        <w:jc w:val="both"/>
        <w:rPr>
          <w:rFonts w:cstheme="minorHAnsi"/>
          <w:color w:val="auto"/>
          <w:sz w:val="36"/>
          <w:szCs w:val="36"/>
        </w:rPr>
      </w:pPr>
    </w:p>
    <w:p w14:paraId="010C236F" w14:textId="77777777" w:rsidR="00C811F9" w:rsidRPr="00401EF0" w:rsidRDefault="00C811F9" w:rsidP="00401EF0">
      <w:pPr>
        <w:spacing w:line="360" w:lineRule="auto"/>
        <w:ind w:left="0"/>
        <w:jc w:val="both"/>
        <w:rPr>
          <w:rFonts w:cstheme="minorHAnsi"/>
          <w:color w:val="auto"/>
          <w:sz w:val="36"/>
          <w:szCs w:val="36"/>
        </w:rPr>
      </w:pPr>
    </w:p>
    <w:p w14:paraId="34CFE626" w14:textId="77777777" w:rsidR="00C811F9" w:rsidRPr="00401EF0" w:rsidRDefault="00C811F9" w:rsidP="00401EF0">
      <w:pPr>
        <w:spacing w:line="360" w:lineRule="auto"/>
        <w:ind w:left="0"/>
        <w:jc w:val="both"/>
        <w:rPr>
          <w:rFonts w:cstheme="minorHAnsi"/>
          <w:color w:val="auto"/>
          <w:sz w:val="36"/>
          <w:szCs w:val="36"/>
        </w:rPr>
      </w:pPr>
    </w:p>
    <w:p w14:paraId="3B746FD1" w14:textId="77777777" w:rsidR="00C811F9" w:rsidRPr="00401EF0" w:rsidRDefault="00C811F9" w:rsidP="00401EF0">
      <w:pPr>
        <w:spacing w:line="360" w:lineRule="auto"/>
        <w:ind w:left="0"/>
        <w:jc w:val="both"/>
        <w:rPr>
          <w:rFonts w:cstheme="minorHAnsi"/>
          <w:color w:val="auto"/>
          <w:sz w:val="36"/>
          <w:szCs w:val="36"/>
        </w:rPr>
      </w:pPr>
    </w:p>
    <w:p w14:paraId="7F1849CF" w14:textId="77777777" w:rsidR="00C811F9" w:rsidRPr="00401EF0" w:rsidRDefault="00C811F9" w:rsidP="00401EF0">
      <w:pPr>
        <w:spacing w:line="360" w:lineRule="auto"/>
        <w:ind w:left="0"/>
        <w:jc w:val="both"/>
        <w:rPr>
          <w:rFonts w:cstheme="minorHAnsi"/>
          <w:color w:val="auto"/>
          <w:sz w:val="36"/>
          <w:szCs w:val="36"/>
        </w:rPr>
      </w:pPr>
    </w:p>
    <w:p w14:paraId="329D59DB" w14:textId="77777777" w:rsidR="00C811F9" w:rsidRPr="00401EF0" w:rsidRDefault="00C811F9" w:rsidP="00401EF0">
      <w:pPr>
        <w:spacing w:line="360" w:lineRule="auto"/>
        <w:ind w:left="0"/>
        <w:jc w:val="both"/>
        <w:rPr>
          <w:rFonts w:cstheme="minorHAnsi"/>
          <w:color w:val="auto"/>
          <w:sz w:val="36"/>
          <w:szCs w:val="36"/>
        </w:rPr>
      </w:pPr>
    </w:p>
    <w:p w14:paraId="716B76D0" w14:textId="77777777" w:rsidR="008D55C5" w:rsidRPr="00401EF0" w:rsidRDefault="008D55C5" w:rsidP="00401EF0">
      <w:pPr>
        <w:spacing w:line="360" w:lineRule="auto"/>
        <w:ind w:left="0"/>
        <w:jc w:val="both"/>
        <w:rPr>
          <w:rFonts w:cstheme="minorHAnsi"/>
          <w:color w:val="auto"/>
          <w:sz w:val="36"/>
          <w:szCs w:val="36"/>
        </w:rPr>
      </w:pPr>
    </w:p>
    <w:p w14:paraId="7C3252EE" w14:textId="61D48FCB" w:rsidR="00650DFC" w:rsidRPr="003747D8" w:rsidRDefault="00650DFC" w:rsidP="003747D8">
      <w:pPr>
        <w:spacing w:line="360" w:lineRule="auto"/>
        <w:ind w:left="0"/>
        <w:jc w:val="center"/>
        <w:rPr>
          <w:rFonts w:cstheme="minorHAnsi"/>
          <w:color w:val="8AB833" w:themeColor="accent2"/>
          <w:sz w:val="36"/>
          <w:szCs w:val="36"/>
        </w:rPr>
      </w:pPr>
      <w:r w:rsidRPr="003747D8">
        <w:rPr>
          <w:rFonts w:cstheme="minorHAnsi"/>
          <w:color w:val="8AB833" w:themeColor="accent2"/>
          <w:sz w:val="36"/>
          <w:szCs w:val="36"/>
        </w:rPr>
        <w:lastRenderedPageBreak/>
        <w:t>SDA PALLAVOLO</w:t>
      </w:r>
    </w:p>
    <w:p w14:paraId="569E35EC" w14:textId="03FCAF88" w:rsidR="00650DFC" w:rsidRPr="00401EF0" w:rsidRDefault="00650DFC" w:rsidP="003747D8">
      <w:pPr>
        <w:spacing w:line="360" w:lineRule="auto"/>
        <w:ind w:left="0"/>
        <w:jc w:val="center"/>
        <w:rPr>
          <w:rFonts w:cstheme="minorHAnsi"/>
          <w:color w:val="FF0000"/>
          <w:sz w:val="48"/>
          <w:szCs w:val="48"/>
        </w:rPr>
      </w:pPr>
      <w:r w:rsidRPr="00401EF0">
        <w:rPr>
          <w:rFonts w:cstheme="minorHAnsi"/>
          <w:color w:val="auto"/>
          <w:sz w:val="36"/>
          <w:szCs w:val="36"/>
        </w:rPr>
        <w:t>COORDINATORE: PIERO PARRICCHI</w:t>
      </w:r>
    </w:p>
    <w:tbl>
      <w:tblPr>
        <w:tblpPr w:leftFromText="141" w:rightFromText="141" w:vertAnchor="text" w:horzAnchor="margin" w:tblpY="910"/>
        <w:tblW w:w="4814" w:type="dxa"/>
        <w:tblCellMar>
          <w:left w:w="70" w:type="dxa"/>
          <w:right w:w="70" w:type="dxa"/>
        </w:tblCellMar>
        <w:tblLook w:val="04A0" w:firstRow="1" w:lastRow="0" w:firstColumn="1" w:lastColumn="0" w:noHBand="0" w:noVBand="1"/>
      </w:tblPr>
      <w:tblGrid>
        <w:gridCol w:w="3585"/>
        <w:gridCol w:w="1229"/>
      </w:tblGrid>
      <w:tr w:rsidR="00C811F9" w:rsidRPr="00401EF0" w14:paraId="662723FB" w14:textId="77777777" w:rsidTr="00C811F9">
        <w:trPr>
          <w:trHeight w:val="491"/>
        </w:trPr>
        <w:tc>
          <w:tcPr>
            <w:tcW w:w="4814" w:type="dxa"/>
            <w:gridSpan w:val="2"/>
            <w:tcBorders>
              <w:top w:val="single" w:sz="8" w:space="0" w:color="auto"/>
              <w:left w:val="single" w:sz="8" w:space="0" w:color="auto"/>
              <w:bottom w:val="nil"/>
              <w:right w:val="single" w:sz="8" w:space="0" w:color="000000"/>
            </w:tcBorders>
            <w:hideMark/>
          </w:tcPr>
          <w:p w14:paraId="758ABAA4" w14:textId="77777777" w:rsidR="00C811F9" w:rsidRPr="00401EF0" w:rsidRDefault="00C811F9" w:rsidP="00401EF0">
            <w:pPr>
              <w:spacing w:after="0" w:line="240" w:lineRule="auto"/>
              <w:ind w:left="0"/>
              <w:jc w:val="both"/>
              <w:rPr>
                <w:rFonts w:eastAsia="Times New Roman" w:cstheme="minorHAnsi"/>
                <w:b/>
                <w:bCs/>
                <w:color w:val="auto"/>
                <w:sz w:val="16"/>
                <w:szCs w:val="16"/>
                <w:lang w:eastAsia="it-IT"/>
              </w:rPr>
            </w:pPr>
            <w:proofErr w:type="spellStart"/>
            <w:r w:rsidRPr="00401EF0">
              <w:rPr>
                <w:rFonts w:eastAsia="Times New Roman" w:cstheme="minorHAnsi"/>
                <w:b/>
                <w:bCs/>
                <w:color w:val="auto"/>
                <w:sz w:val="16"/>
                <w:szCs w:val="16"/>
                <w:lang w:eastAsia="it-IT"/>
              </w:rPr>
              <w:t>SdA</w:t>
            </w:r>
            <w:proofErr w:type="spellEnd"/>
            <w:r w:rsidRPr="00401EF0">
              <w:rPr>
                <w:rFonts w:eastAsia="Times New Roman" w:cstheme="minorHAnsi"/>
                <w:b/>
                <w:bCs/>
                <w:color w:val="auto"/>
                <w:sz w:val="16"/>
                <w:szCs w:val="16"/>
                <w:lang w:eastAsia="it-IT"/>
              </w:rPr>
              <w:t>: PALLAVOLO</w:t>
            </w:r>
          </w:p>
        </w:tc>
      </w:tr>
      <w:tr w:rsidR="00C811F9" w:rsidRPr="00401EF0" w14:paraId="0D6C1D89" w14:textId="77777777" w:rsidTr="00C811F9">
        <w:trPr>
          <w:trHeight w:val="476"/>
        </w:trPr>
        <w:tc>
          <w:tcPr>
            <w:tcW w:w="3585" w:type="dxa"/>
            <w:tcBorders>
              <w:top w:val="single" w:sz="4" w:space="0" w:color="auto"/>
              <w:left w:val="single" w:sz="8" w:space="0" w:color="auto"/>
              <w:bottom w:val="single" w:sz="4" w:space="0" w:color="auto"/>
              <w:right w:val="single" w:sz="4" w:space="0" w:color="auto"/>
            </w:tcBorders>
            <w:hideMark/>
          </w:tcPr>
          <w:p w14:paraId="069C3E83" w14:textId="77777777" w:rsidR="00C811F9" w:rsidRPr="00401EF0" w:rsidRDefault="00C811F9"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BEACH VOLLEY</w:t>
            </w:r>
          </w:p>
        </w:tc>
        <w:tc>
          <w:tcPr>
            <w:tcW w:w="1229" w:type="dxa"/>
            <w:tcBorders>
              <w:top w:val="single" w:sz="4" w:space="0" w:color="auto"/>
              <w:left w:val="nil"/>
              <w:bottom w:val="single" w:sz="4" w:space="0" w:color="auto"/>
              <w:right w:val="single" w:sz="8" w:space="0" w:color="auto"/>
            </w:tcBorders>
            <w:vAlign w:val="center"/>
            <w:hideMark/>
          </w:tcPr>
          <w:p w14:paraId="3316D167" w14:textId="77777777" w:rsidR="00C811F9" w:rsidRPr="00401EF0" w:rsidRDefault="00C811F9"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12</w:t>
            </w:r>
          </w:p>
        </w:tc>
      </w:tr>
      <w:tr w:rsidR="00C811F9" w:rsidRPr="00401EF0" w14:paraId="33B477FA" w14:textId="77777777" w:rsidTr="00C811F9">
        <w:trPr>
          <w:trHeight w:val="476"/>
        </w:trPr>
        <w:tc>
          <w:tcPr>
            <w:tcW w:w="3585" w:type="dxa"/>
            <w:tcBorders>
              <w:top w:val="nil"/>
              <w:left w:val="single" w:sz="8" w:space="0" w:color="auto"/>
              <w:bottom w:val="single" w:sz="4" w:space="0" w:color="auto"/>
              <w:right w:val="single" w:sz="4" w:space="0" w:color="auto"/>
            </w:tcBorders>
            <w:hideMark/>
          </w:tcPr>
          <w:p w14:paraId="07B5BE54" w14:textId="77777777" w:rsidR="00C811F9" w:rsidRPr="00401EF0" w:rsidRDefault="00C811F9"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PALLAVOLO</w:t>
            </w:r>
          </w:p>
        </w:tc>
        <w:tc>
          <w:tcPr>
            <w:tcW w:w="1229" w:type="dxa"/>
            <w:tcBorders>
              <w:top w:val="nil"/>
              <w:left w:val="nil"/>
              <w:bottom w:val="single" w:sz="4" w:space="0" w:color="auto"/>
              <w:right w:val="single" w:sz="8" w:space="0" w:color="auto"/>
            </w:tcBorders>
            <w:vAlign w:val="center"/>
            <w:hideMark/>
          </w:tcPr>
          <w:p w14:paraId="625360C6" w14:textId="77777777" w:rsidR="00C811F9" w:rsidRPr="00401EF0" w:rsidRDefault="00C811F9"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317</w:t>
            </w:r>
          </w:p>
        </w:tc>
      </w:tr>
      <w:tr w:rsidR="00C811F9" w:rsidRPr="00401EF0" w14:paraId="070441B9" w14:textId="77777777" w:rsidTr="00C811F9">
        <w:trPr>
          <w:trHeight w:val="476"/>
        </w:trPr>
        <w:tc>
          <w:tcPr>
            <w:tcW w:w="3585" w:type="dxa"/>
            <w:tcBorders>
              <w:top w:val="nil"/>
              <w:left w:val="single" w:sz="8" w:space="0" w:color="auto"/>
              <w:bottom w:val="single" w:sz="8" w:space="0" w:color="auto"/>
              <w:right w:val="single" w:sz="4" w:space="0" w:color="auto"/>
            </w:tcBorders>
            <w:hideMark/>
          </w:tcPr>
          <w:p w14:paraId="2D6B88D0" w14:textId="77777777" w:rsidR="00C811F9" w:rsidRPr="00401EF0" w:rsidRDefault="00C811F9" w:rsidP="00401EF0">
            <w:pPr>
              <w:spacing w:after="0" w:line="240" w:lineRule="auto"/>
              <w:ind w:left="0"/>
              <w:jc w:val="both"/>
              <w:rPr>
                <w:rFonts w:eastAsia="Times New Roman" w:cstheme="minorHAnsi"/>
                <w:color w:val="auto"/>
                <w:sz w:val="16"/>
                <w:szCs w:val="16"/>
                <w:lang w:eastAsia="it-IT"/>
              </w:rPr>
            </w:pPr>
            <w:r w:rsidRPr="00401EF0">
              <w:rPr>
                <w:rFonts w:eastAsia="Times New Roman" w:cstheme="minorHAnsi"/>
                <w:color w:val="auto"/>
                <w:sz w:val="16"/>
                <w:szCs w:val="16"/>
                <w:lang w:eastAsia="it-IT"/>
              </w:rPr>
              <w:t>TOTALE PALLAVOLO</w:t>
            </w:r>
          </w:p>
        </w:tc>
        <w:tc>
          <w:tcPr>
            <w:tcW w:w="1229" w:type="dxa"/>
            <w:tcBorders>
              <w:top w:val="nil"/>
              <w:left w:val="nil"/>
              <w:bottom w:val="single" w:sz="8" w:space="0" w:color="auto"/>
              <w:right w:val="single" w:sz="8" w:space="0" w:color="auto"/>
            </w:tcBorders>
            <w:vAlign w:val="center"/>
            <w:hideMark/>
          </w:tcPr>
          <w:p w14:paraId="116C68FC" w14:textId="77777777" w:rsidR="00C811F9" w:rsidRPr="00401EF0" w:rsidRDefault="00C811F9"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329</w:t>
            </w:r>
          </w:p>
        </w:tc>
      </w:tr>
    </w:tbl>
    <w:p w14:paraId="277B8EC1" w14:textId="0FE6AA82" w:rsidR="00650DFC" w:rsidRPr="00401EF0" w:rsidRDefault="00C811F9" w:rsidP="00401EF0">
      <w:pPr>
        <w:spacing w:line="360" w:lineRule="auto"/>
        <w:ind w:left="0"/>
        <w:jc w:val="both"/>
        <w:rPr>
          <w:rFonts w:cstheme="minorHAnsi"/>
          <w:color w:val="FF0000"/>
          <w:sz w:val="48"/>
          <w:szCs w:val="48"/>
        </w:rPr>
      </w:pPr>
      <w:r w:rsidRPr="00401EF0">
        <w:rPr>
          <w:rFonts w:cstheme="minorHAnsi"/>
          <w:noProof/>
          <w:color w:val="auto"/>
          <w:sz w:val="36"/>
          <w:szCs w:val="36"/>
          <w:lang w:eastAsia="it-IT"/>
        </w:rPr>
        <w:drawing>
          <wp:anchor distT="0" distB="0" distL="114300" distR="114300" simplePos="0" relativeHeight="251684864" behindDoc="0" locked="0" layoutInCell="1" allowOverlap="1" wp14:anchorId="125D9F7B" wp14:editId="772ED11B">
            <wp:simplePos x="0" y="0"/>
            <wp:positionH relativeFrom="margin">
              <wp:posOffset>3362787</wp:posOffset>
            </wp:positionH>
            <wp:positionV relativeFrom="paragraph">
              <wp:posOffset>417195</wp:posOffset>
            </wp:positionV>
            <wp:extent cx="3016250" cy="1913890"/>
            <wp:effectExtent l="0" t="0" r="12700" b="10160"/>
            <wp:wrapSquare wrapText="bothSides"/>
            <wp:docPr id="370058964" name="Grafico 1">
              <a:extLst xmlns:a="http://schemas.openxmlformats.org/drawingml/2006/main">
                <a:ext uri="{FF2B5EF4-FFF2-40B4-BE49-F238E27FC236}">
                  <a16:creationId xmlns:a16="http://schemas.microsoft.com/office/drawing/2014/main" id="{97C44053-BC1C-1DB2-250C-08ECCF1524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14:sizeRelV relativeFrom="margin">
              <wp14:pctHeight>0</wp14:pctHeight>
            </wp14:sizeRelV>
          </wp:anchor>
        </w:drawing>
      </w:r>
    </w:p>
    <w:p w14:paraId="6FBDD059" w14:textId="77777777" w:rsidR="00650DFC" w:rsidRPr="00401EF0" w:rsidRDefault="00650DFC" w:rsidP="00401EF0">
      <w:pPr>
        <w:spacing w:line="360" w:lineRule="auto"/>
        <w:ind w:left="0"/>
        <w:jc w:val="both"/>
        <w:rPr>
          <w:rFonts w:cstheme="minorHAnsi"/>
          <w:color w:val="FF0000"/>
          <w:sz w:val="48"/>
          <w:szCs w:val="48"/>
        </w:rPr>
      </w:pPr>
    </w:p>
    <w:p w14:paraId="69671DBC" w14:textId="121AB7AB" w:rsidR="0033179A" w:rsidRPr="00401EF0" w:rsidRDefault="00650DFC" w:rsidP="00401EF0">
      <w:pPr>
        <w:spacing w:line="360" w:lineRule="auto"/>
        <w:ind w:left="0"/>
        <w:jc w:val="both"/>
        <w:rPr>
          <w:rFonts w:cstheme="minorHAnsi"/>
          <w:noProof/>
          <w:lang w:eastAsia="it-IT"/>
        </w:rPr>
      </w:pPr>
      <w:r w:rsidRPr="00401EF0">
        <w:rPr>
          <w:rFonts w:cstheme="minorHAnsi"/>
          <w:noProof/>
        </w:rPr>
        <w:t xml:space="preserve">                                        </w:t>
      </w:r>
    </w:p>
    <w:p w14:paraId="2604C7C8" w14:textId="07FB4D0E" w:rsidR="00A9237D" w:rsidRPr="00401EF0" w:rsidRDefault="00C811F9" w:rsidP="00401EF0">
      <w:pPr>
        <w:spacing w:line="360" w:lineRule="auto"/>
        <w:ind w:left="0"/>
        <w:jc w:val="both"/>
        <w:rPr>
          <w:rFonts w:cstheme="minorHAnsi"/>
          <w:color w:val="FF0000"/>
        </w:rPr>
      </w:pPr>
      <w:r w:rsidRPr="00401EF0">
        <w:rPr>
          <w:rFonts w:cstheme="minorHAnsi"/>
          <w:noProof/>
          <w:lang w:eastAsia="it-IT"/>
        </w:rPr>
        <w:drawing>
          <wp:inline distT="0" distB="0" distL="0" distR="0" wp14:anchorId="4EC7B3F4" wp14:editId="6364304E">
            <wp:extent cx="6116320" cy="3444875"/>
            <wp:effectExtent l="0" t="0" r="0" b="3175"/>
            <wp:docPr id="23" name="Immagine 23" descr="https://www.uispgrosseto.it/wp-content/uploads/2024/05/gruppo1-1068x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uispgrosseto.it/wp-content/uploads/2024/05/gruppo1-1068x602.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16320" cy="3444875"/>
                    </a:xfrm>
                    <a:prstGeom prst="rect">
                      <a:avLst/>
                    </a:prstGeom>
                    <a:noFill/>
                    <a:ln>
                      <a:noFill/>
                    </a:ln>
                  </pic:spPr>
                </pic:pic>
              </a:graphicData>
            </a:graphic>
          </wp:inline>
        </w:drawing>
      </w:r>
    </w:p>
    <w:p w14:paraId="17F963D5" w14:textId="00A6B4B7" w:rsidR="0033179A" w:rsidRPr="00401EF0" w:rsidRDefault="0033179A" w:rsidP="00401EF0">
      <w:pPr>
        <w:spacing w:line="360" w:lineRule="auto"/>
        <w:ind w:left="0"/>
        <w:jc w:val="both"/>
        <w:rPr>
          <w:rFonts w:cstheme="minorHAnsi"/>
          <w:color w:val="FF0000"/>
        </w:rPr>
      </w:pPr>
    </w:p>
    <w:p w14:paraId="702E2C47" w14:textId="77777777" w:rsidR="00650DFC" w:rsidRPr="00401EF0" w:rsidRDefault="00650DFC" w:rsidP="00401EF0">
      <w:pPr>
        <w:spacing w:line="360" w:lineRule="auto"/>
        <w:ind w:left="0"/>
        <w:jc w:val="both"/>
        <w:rPr>
          <w:rFonts w:cstheme="minorHAnsi"/>
          <w:color w:val="FF0000"/>
        </w:rPr>
      </w:pPr>
    </w:p>
    <w:p w14:paraId="70E08C2D" w14:textId="430E353E" w:rsidR="00650DFC" w:rsidRPr="00401EF0" w:rsidRDefault="00650DFC" w:rsidP="00401EF0">
      <w:pPr>
        <w:spacing w:line="360" w:lineRule="auto"/>
        <w:ind w:left="0"/>
        <w:jc w:val="both"/>
        <w:rPr>
          <w:rFonts w:cstheme="minorHAnsi"/>
          <w:color w:val="FF0000"/>
        </w:rPr>
      </w:pPr>
      <w:r w:rsidRPr="00401EF0">
        <w:rPr>
          <w:rFonts w:cstheme="minorHAnsi"/>
          <w:color w:val="FF0000"/>
        </w:rPr>
        <w:t xml:space="preserve">                                          </w:t>
      </w:r>
    </w:p>
    <w:p w14:paraId="38772436" w14:textId="77777777" w:rsidR="00650DFC" w:rsidRPr="00401EF0" w:rsidRDefault="00650DFC" w:rsidP="00401EF0">
      <w:pPr>
        <w:spacing w:line="360" w:lineRule="auto"/>
        <w:ind w:left="0"/>
        <w:jc w:val="both"/>
        <w:rPr>
          <w:rFonts w:cstheme="minorHAnsi"/>
          <w:color w:val="FF0000"/>
        </w:rPr>
      </w:pPr>
    </w:p>
    <w:p w14:paraId="38CD9003" w14:textId="77777777" w:rsidR="00A7739F" w:rsidRPr="00401EF0" w:rsidRDefault="00A7739F" w:rsidP="00401EF0">
      <w:pPr>
        <w:spacing w:line="360" w:lineRule="auto"/>
        <w:ind w:left="0"/>
        <w:jc w:val="both"/>
        <w:rPr>
          <w:rFonts w:cstheme="minorHAnsi"/>
          <w:color w:val="FF0000"/>
        </w:rPr>
      </w:pPr>
    </w:p>
    <w:p w14:paraId="69963D35" w14:textId="697FAB78" w:rsidR="00650DFC" w:rsidRPr="00D70AF6" w:rsidRDefault="00650DFC" w:rsidP="00D70AF6">
      <w:pPr>
        <w:spacing w:line="360" w:lineRule="auto"/>
        <w:ind w:left="0"/>
        <w:jc w:val="center"/>
        <w:rPr>
          <w:rFonts w:cstheme="minorHAnsi"/>
          <w:color w:val="8AB833" w:themeColor="accent2"/>
          <w:sz w:val="36"/>
          <w:szCs w:val="36"/>
        </w:rPr>
      </w:pPr>
      <w:r w:rsidRPr="00D70AF6">
        <w:rPr>
          <w:rFonts w:cstheme="minorHAnsi"/>
          <w:color w:val="8AB833" w:themeColor="accent2"/>
          <w:sz w:val="36"/>
          <w:szCs w:val="36"/>
        </w:rPr>
        <w:lastRenderedPageBreak/>
        <w:t>SDA PATTINAGGIO</w:t>
      </w:r>
    </w:p>
    <w:p w14:paraId="35CF87F6" w14:textId="3CD25DB7" w:rsidR="00650DFC" w:rsidRDefault="00650DFC" w:rsidP="00D70AF6">
      <w:pPr>
        <w:spacing w:line="360" w:lineRule="auto"/>
        <w:ind w:left="0"/>
        <w:jc w:val="center"/>
        <w:rPr>
          <w:rFonts w:cstheme="minorHAnsi"/>
          <w:color w:val="auto"/>
          <w:sz w:val="36"/>
          <w:szCs w:val="36"/>
        </w:rPr>
      </w:pPr>
      <w:r w:rsidRPr="00401EF0">
        <w:rPr>
          <w:rFonts w:cstheme="minorHAnsi"/>
          <w:color w:val="auto"/>
          <w:sz w:val="36"/>
          <w:szCs w:val="36"/>
        </w:rPr>
        <w:t>COORDINATORE: GIANNI LENZINI</w:t>
      </w:r>
    </w:p>
    <w:tbl>
      <w:tblPr>
        <w:tblpPr w:leftFromText="141" w:rightFromText="141" w:vertAnchor="text" w:horzAnchor="page" w:tblpX="631" w:tblpY="725"/>
        <w:tblW w:w="4780" w:type="dxa"/>
        <w:tblCellMar>
          <w:left w:w="70" w:type="dxa"/>
          <w:right w:w="70" w:type="dxa"/>
        </w:tblCellMar>
        <w:tblLook w:val="04A0" w:firstRow="1" w:lastRow="0" w:firstColumn="1" w:lastColumn="0" w:noHBand="0" w:noVBand="1"/>
      </w:tblPr>
      <w:tblGrid>
        <w:gridCol w:w="3560"/>
        <w:gridCol w:w="1220"/>
      </w:tblGrid>
      <w:tr w:rsidR="00D70AF6" w:rsidRPr="00401EF0" w14:paraId="7B1CEE70" w14:textId="77777777" w:rsidTr="00D70AF6">
        <w:trPr>
          <w:trHeight w:val="342"/>
        </w:trPr>
        <w:tc>
          <w:tcPr>
            <w:tcW w:w="4780" w:type="dxa"/>
            <w:gridSpan w:val="2"/>
            <w:tcBorders>
              <w:top w:val="single" w:sz="8" w:space="0" w:color="auto"/>
              <w:left w:val="single" w:sz="8" w:space="0" w:color="auto"/>
              <w:bottom w:val="single" w:sz="8" w:space="0" w:color="auto"/>
              <w:right w:val="single" w:sz="8" w:space="0" w:color="000000"/>
            </w:tcBorders>
            <w:hideMark/>
          </w:tcPr>
          <w:p w14:paraId="74A1B801" w14:textId="77777777" w:rsidR="00D70AF6" w:rsidRPr="00401EF0" w:rsidRDefault="00D70AF6" w:rsidP="00D70AF6">
            <w:pPr>
              <w:spacing w:after="0" w:line="240" w:lineRule="auto"/>
              <w:ind w:left="0"/>
              <w:jc w:val="both"/>
              <w:rPr>
                <w:rFonts w:eastAsia="Times New Roman" w:cstheme="minorHAnsi"/>
                <w:b/>
                <w:bCs/>
                <w:color w:val="auto"/>
                <w:sz w:val="24"/>
                <w:szCs w:val="24"/>
                <w:lang w:eastAsia="it-IT"/>
              </w:rPr>
            </w:pPr>
            <w:proofErr w:type="spellStart"/>
            <w:r w:rsidRPr="00401EF0">
              <w:rPr>
                <w:rFonts w:eastAsia="Times New Roman" w:cstheme="minorHAnsi"/>
                <w:b/>
                <w:bCs/>
                <w:color w:val="auto"/>
                <w:sz w:val="24"/>
                <w:szCs w:val="24"/>
                <w:lang w:eastAsia="it-IT"/>
              </w:rPr>
              <w:t>SdA</w:t>
            </w:r>
            <w:proofErr w:type="spellEnd"/>
            <w:r w:rsidRPr="00401EF0">
              <w:rPr>
                <w:rFonts w:eastAsia="Times New Roman" w:cstheme="minorHAnsi"/>
                <w:b/>
                <w:bCs/>
                <w:color w:val="auto"/>
                <w:sz w:val="24"/>
                <w:szCs w:val="24"/>
                <w:lang w:eastAsia="it-IT"/>
              </w:rPr>
              <w:t>: PATTINAGGIO</w:t>
            </w:r>
          </w:p>
        </w:tc>
      </w:tr>
      <w:tr w:rsidR="00D70AF6" w:rsidRPr="00401EF0" w14:paraId="22F4E9E4" w14:textId="77777777" w:rsidTr="00D70AF6">
        <w:trPr>
          <w:trHeight w:val="342"/>
        </w:trPr>
        <w:tc>
          <w:tcPr>
            <w:tcW w:w="3560" w:type="dxa"/>
            <w:tcBorders>
              <w:top w:val="nil"/>
              <w:left w:val="single" w:sz="8" w:space="0" w:color="auto"/>
              <w:bottom w:val="single" w:sz="4" w:space="0" w:color="000000"/>
              <w:right w:val="nil"/>
            </w:tcBorders>
            <w:hideMark/>
          </w:tcPr>
          <w:p w14:paraId="1FF44449" w14:textId="77777777" w:rsidR="00D70AF6" w:rsidRPr="00401EF0" w:rsidRDefault="00D70AF6" w:rsidP="00D70AF6">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GHIACCIO FIGURA ARTISTICO</w:t>
            </w:r>
          </w:p>
        </w:tc>
        <w:tc>
          <w:tcPr>
            <w:tcW w:w="1220" w:type="dxa"/>
            <w:tcBorders>
              <w:top w:val="nil"/>
              <w:left w:val="nil"/>
              <w:bottom w:val="single" w:sz="4" w:space="0" w:color="000000"/>
              <w:right w:val="single" w:sz="8" w:space="0" w:color="auto"/>
            </w:tcBorders>
            <w:vAlign w:val="center"/>
            <w:hideMark/>
          </w:tcPr>
          <w:p w14:paraId="78EC7943" w14:textId="77777777" w:rsidR="00D70AF6" w:rsidRPr="00401EF0" w:rsidRDefault="00D70AF6" w:rsidP="00D70AF6">
            <w:pPr>
              <w:spacing w:after="0" w:line="240" w:lineRule="auto"/>
              <w:ind w:left="0"/>
              <w:jc w:val="both"/>
              <w:rPr>
                <w:rFonts w:eastAsia="Times New Roman" w:cstheme="minorHAnsi"/>
                <w:color w:val="318B98" w:themeColor="accent5" w:themeShade="BF"/>
                <w:sz w:val="24"/>
                <w:szCs w:val="24"/>
                <w:lang w:eastAsia="it-IT"/>
              </w:rPr>
            </w:pPr>
            <w:r w:rsidRPr="00401EF0">
              <w:rPr>
                <w:rFonts w:eastAsia="Times New Roman" w:cstheme="minorHAnsi"/>
                <w:color w:val="318B98" w:themeColor="accent5" w:themeShade="BF"/>
                <w:sz w:val="24"/>
                <w:szCs w:val="24"/>
                <w:lang w:eastAsia="it-IT"/>
              </w:rPr>
              <w:t>23</w:t>
            </w:r>
          </w:p>
        </w:tc>
      </w:tr>
      <w:tr w:rsidR="00D70AF6" w:rsidRPr="00401EF0" w14:paraId="33921A7F" w14:textId="77777777" w:rsidTr="00D70AF6">
        <w:trPr>
          <w:trHeight w:val="342"/>
        </w:trPr>
        <w:tc>
          <w:tcPr>
            <w:tcW w:w="3560" w:type="dxa"/>
            <w:tcBorders>
              <w:top w:val="nil"/>
              <w:left w:val="single" w:sz="8" w:space="0" w:color="auto"/>
              <w:bottom w:val="single" w:sz="4" w:space="0" w:color="000000"/>
              <w:right w:val="nil"/>
            </w:tcBorders>
            <w:hideMark/>
          </w:tcPr>
          <w:p w14:paraId="28BD8EB2" w14:textId="77777777" w:rsidR="00D70AF6" w:rsidRPr="00401EF0" w:rsidRDefault="00D70AF6" w:rsidP="00D70AF6">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PATTINAGGIO ARTISTICO</w:t>
            </w:r>
          </w:p>
        </w:tc>
        <w:tc>
          <w:tcPr>
            <w:tcW w:w="1220" w:type="dxa"/>
            <w:tcBorders>
              <w:top w:val="nil"/>
              <w:left w:val="nil"/>
              <w:bottom w:val="single" w:sz="4" w:space="0" w:color="000000"/>
              <w:right w:val="single" w:sz="8" w:space="0" w:color="auto"/>
            </w:tcBorders>
            <w:vAlign w:val="center"/>
            <w:hideMark/>
          </w:tcPr>
          <w:p w14:paraId="0B18055B" w14:textId="77777777" w:rsidR="00D70AF6" w:rsidRPr="00401EF0" w:rsidRDefault="00D70AF6" w:rsidP="00D70AF6">
            <w:pPr>
              <w:spacing w:after="0" w:line="240" w:lineRule="auto"/>
              <w:ind w:left="0"/>
              <w:jc w:val="both"/>
              <w:rPr>
                <w:rFonts w:eastAsia="Times New Roman" w:cstheme="minorHAnsi"/>
                <w:color w:val="318B98" w:themeColor="accent5" w:themeShade="BF"/>
                <w:sz w:val="24"/>
                <w:szCs w:val="24"/>
                <w:lang w:eastAsia="it-IT"/>
              </w:rPr>
            </w:pPr>
            <w:r w:rsidRPr="00401EF0">
              <w:rPr>
                <w:rFonts w:eastAsia="Times New Roman" w:cstheme="minorHAnsi"/>
                <w:color w:val="318B98" w:themeColor="accent5" w:themeShade="BF"/>
                <w:sz w:val="24"/>
                <w:szCs w:val="24"/>
                <w:lang w:eastAsia="it-IT"/>
              </w:rPr>
              <w:t>584</w:t>
            </w:r>
          </w:p>
        </w:tc>
      </w:tr>
      <w:tr w:rsidR="00D70AF6" w:rsidRPr="00401EF0" w14:paraId="4AF785FF" w14:textId="77777777" w:rsidTr="00D70AF6">
        <w:trPr>
          <w:trHeight w:val="342"/>
        </w:trPr>
        <w:tc>
          <w:tcPr>
            <w:tcW w:w="3560" w:type="dxa"/>
            <w:tcBorders>
              <w:top w:val="nil"/>
              <w:left w:val="single" w:sz="8" w:space="0" w:color="auto"/>
              <w:bottom w:val="single" w:sz="4" w:space="0" w:color="000000"/>
              <w:right w:val="nil"/>
            </w:tcBorders>
            <w:hideMark/>
          </w:tcPr>
          <w:p w14:paraId="070F5AF3" w14:textId="77777777" w:rsidR="00D70AF6" w:rsidRPr="00401EF0" w:rsidRDefault="00D70AF6" w:rsidP="00D70AF6">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PATTINAGGIO CORSA</w:t>
            </w:r>
          </w:p>
        </w:tc>
        <w:tc>
          <w:tcPr>
            <w:tcW w:w="1220" w:type="dxa"/>
            <w:tcBorders>
              <w:top w:val="nil"/>
              <w:left w:val="nil"/>
              <w:bottom w:val="single" w:sz="4" w:space="0" w:color="000000"/>
              <w:right w:val="single" w:sz="8" w:space="0" w:color="auto"/>
            </w:tcBorders>
            <w:vAlign w:val="center"/>
            <w:hideMark/>
          </w:tcPr>
          <w:p w14:paraId="7320C376" w14:textId="77777777" w:rsidR="00D70AF6" w:rsidRPr="00401EF0" w:rsidRDefault="00D70AF6" w:rsidP="00D70AF6">
            <w:pPr>
              <w:spacing w:after="0" w:line="240" w:lineRule="auto"/>
              <w:ind w:left="0"/>
              <w:jc w:val="both"/>
              <w:rPr>
                <w:rFonts w:eastAsia="Times New Roman" w:cstheme="minorHAnsi"/>
                <w:color w:val="318B98" w:themeColor="accent5" w:themeShade="BF"/>
                <w:sz w:val="24"/>
                <w:szCs w:val="24"/>
                <w:lang w:eastAsia="it-IT"/>
              </w:rPr>
            </w:pPr>
            <w:r w:rsidRPr="00401EF0">
              <w:rPr>
                <w:rFonts w:eastAsia="Times New Roman" w:cstheme="minorHAnsi"/>
                <w:color w:val="318B98" w:themeColor="accent5" w:themeShade="BF"/>
                <w:sz w:val="24"/>
                <w:szCs w:val="24"/>
                <w:lang w:eastAsia="it-IT"/>
              </w:rPr>
              <w:t>13</w:t>
            </w:r>
          </w:p>
        </w:tc>
      </w:tr>
      <w:tr w:rsidR="00D70AF6" w:rsidRPr="00401EF0" w14:paraId="5FD76D87" w14:textId="77777777" w:rsidTr="00D70AF6">
        <w:trPr>
          <w:trHeight w:val="342"/>
        </w:trPr>
        <w:tc>
          <w:tcPr>
            <w:tcW w:w="3560" w:type="dxa"/>
            <w:tcBorders>
              <w:top w:val="nil"/>
              <w:left w:val="single" w:sz="8" w:space="0" w:color="auto"/>
              <w:bottom w:val="single" w:sz="8" w:space="0" w:color="auto"/>
              <w:right w:val="nil"/>
            </w:tcBorders>
            <w:hideMark/>
          </w:tcPr>
          <w:p w14:paraId="14DC527E" w14:textId="77777777" w:rsidR="00D70AF6" w:rsidRPr="00401EF0" w:rsidRDefault="00D70AF6" w:rsidP="00D70AF6">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TOTALE PATTINAGGIO</w:t>
            </w:r>
          </w:p>
        </w:tc>
        <w:tc>
          <w:tcPr>
            <w:tcW w:w="1220" w:type="dxa"/>
            <w:tcBorders>
              <w:top w:val="nil"/>
              <w:left w:val="nil"/>
              <w:bottom w:val="single" w:sz="8" w:space="0" w:color="auto"/>
              <w:right w:val="single" w:sz="8" w:space="0" w:color="auto"/>
            </w:tcBorders>
            <w:vAlign w:val="center"/>
            <w:hideMark/>
          </w:tcPr>
          <w:p w14:paraId="635570DB" w14:textId="77777777" w:rsidR="00D70AF6" w:rsidRPr="00401EF0" w:rsidRDefault="00D70AF6" w:rsidP="00D70AF6">
            <w:pPr>
              <w:spacing w:after="0" w:line="240" w:lineRule="auto"/>
              <w:ind w:left="0"/>
              <w:jc w:val="both"/>
              <w:rPr>
                <w:rFonts w:eastAsia="Times New Roman" w:cstheme="minorHAnsi"/>
                <w:b/>
                <w:bCs/>
                <w:color w:val="auto"/>
                <w:sz w:val="24"/>
                <w:szCs w:val="24"/>
                <w:lang w:eastAsia="it-IT"/>
              </w:rPr>
            </w:pPr>
            <w:r w:rsidRPr="00401EF0">
              <w:rPr>
                <w:rFonts w:eastAsia="Times New Roman" w:cstheme="minorHAnsi"/>
                <w:b/>
                <w:bCs/>
                <w:color w:val="auto"/>
                <w:sz w:val="24"/>
                <w:szCs w:val="24"/>
                <w:lang w:eastAsia="it-IT"/>
              </w:rPr>
              <w:t>620</w:t>
            </w:r>
          </w:p>
        </w:tc>
      </w:tr>
    </w:tbl>
    <w:p w14:paraId="6DC927C8" w14:textId="6D62195C" w:rsidR="003747D8" w:rsidRPr="00401EF0" w:rsidRDefault="00D70AF6" w:rsidP="00401EF0">
      <w:pPr>
        <w:spacing w:line="360" w:lineRule="auto"/>
        <w:ind w:left="0"/>
        <w:jc w:val="both"/>
        <w:rPr>
          <w:rFonts w:cstheme="minorHAnsi"/>
          <w:color w:val="auto"/>
          <w:sz w:val="36"/>
          <w:szCs w:val="36"/>
        </w:rPr>
      </w:pPr>
      <w:r w:rsidRPr="00401EF0">
        <w:rPr>
          <w:rFonts w:cstheme="minorHAnsi"/>
          <w:noProof/>
          <w:color w:val="auto"/>
          <w:sz w:val="36"/>
          <w:szCs w:val="36"/>
          <w:lang w:eastAsia="it-IT"/>
        </w:rPr>
        <w:drawing>
          <wp:anchor distT="0" distB="0" distL="114300" distR="114300" simplePos="0" relativeHeight="251685888" behindDoc="0" locked="0" layoutInCell="1" allowOverlap="1" wp14:anchorId="31FC5137" wp14:editId="061A4507">
            <wp:simplePos x="0" y="0"/>
            <wp:positionH relativeFrom="margin">
              <wp:posOffset>2797175</wp:posOffset>
            </wp:positionH>
            <wp:positionV relativeFrom="paragraph">
              <wp:posOffset>139700</wp:posOffset>
            </wp:positionV>
            <wp:extent cx="3023870" cy="2493010"/>
            <wp:effectExtent l="0" t="0" r="5080" b="2540"/>
            <wp:wrapSquare wrapText="bothSides"/>
            <wp:docPr id="930920535" name="Grafico 1">
              <a:extLst xmlns:a="http://schemas.openxmlformats.org/drawingml/2006/main">
                <a:ext uri="{FF2B5EF4-FFF2-40B4-BE49-F238E27FC236}">
                  <a16:creationId xmlns:a16="http://schemas.microsoft.com/office/drawing/2014/main" id="{21810F4D-7B0C-335F-0853-A35F362C04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margin">
              <wp14:pctWidth>0</wp14:pctWidth>
            </wp14:sizeRelH>
            <wp14:sizeRelV relativeFrom="margin">
              <wp14:pctHeight>0</wp14:pctHeight>
            </wp14:sizeRelV>
          </wp:anchor>
        </w:drawing>
      </w:r>
    </w:p>
    <w:p w14:paraId="60962229" w14:textId="260AA5F2" w:rsidR="00650DFC" w:rsidRPr="00401EF0" w:rsidRDefault="00650DFC" w:rsidP="00401EF0">
      <w:pPr>
        <w:spacing w:line="360" w:lineRule="auto"/>
        <w:ind w:left="0"/>
        <w:jc w:val="both"/>
        <w:rPr>
          <w:rFonts w:cstheme="minorHAnsi"/>
          <w:color w:val="FF0000"/>
        </w:rPr>
      </w:pPr>
    </w:p>
    <w:p w14:paraId="4F2DE56A" w14:textId="63D10962" w:rsidR="00650DFC" w:rsidRPr="00401EF0" w:rsidRDefault="00650DFC" w:rsidP="00401EF0">
      <w:pPr>
        <w:spacing w:line="360" w:lineRule="auto"/>
        <w:ind w:left="0"/>
        <w:jc w:val="both"/>
        <w:rPr>
          <w:rFonts w:cstheme="minorHAnsi"/>
          <w:color w:val="FF0000"/>
        </w:rPr>
      </w:pPr>
    </w:p>
    <w:p w14:paraId="21F0B0F8" w14:textId="73D11AE7" w:rsidR="00650DFC" w:rsidRPr="00401EF0" w:rsidRDefault="00650DFC" w:rsidP="00401EF0">
      <w:pPr>
        <w:spacing w:line="360" w:lineRule="auto"/>
        <w:ind w:left="0"/>
        <w:jc w:val="both"/>
        <w:rPr>
          <w:rFonts w:cstheme="minorHAnsi"/>
          <w:color w:val="FF0000"/>
        </w:rPr>
      </w:pPr>
    </w:p>
    <w:p w14:paraId="0ECF3F7C" w14:textId="1DFC0A9C" w:rsidR="00650DFC" w:rsidRPr="00401EF0" w:rsidRDefault="00650DFC" w:rsidP="00401EF0">
      <w:pPr>
        <w:spacing w:line="360" w:lineRule="auto"/>
        <w:ind w:left="0"/>
        <w:jc w:val="both"/>
        <w:rPr>
          <w:rFonts w:cstheme="minorHAnsi"/>
          <w:color w:val="FF0000"/>
        </w:rPr>
      </w:pPr>
    </w:p>
    <w:p w14:paraId="6C34D0C2" w14:textId="3F5B76CA" w:rsidR="0033179A" w:rsidRPr="00401EF0" w:rsidRDefault="0033179A" w:rsidP="00401EF0">
      <w:pPr>
        <w:spacing w:line="360" w:lineRule="auto"/>
        <w:ind w:left="0"/>
        <w:jc w:val="both"/>
        <w:rPr>
          <w:rFonts w:cstheme="minorHAnsi"/>
          <w:color w:val="FF0000"/>
        </w:rPr>
      </w:pPr>
    </w:p>
    <w:p w14:paraId="56BBF1A7" w14:textId="14CD90ED" w:rsidR="0033179A" w:rsidRPr="00401EF0" w:rsidRDefault="00650DFC" w:rsidP="00401EF0">
      <w:pPr>
        <w:spacing w:line="360" w:lineRule="auto"/>
        <w:ind w:left="0"/>
        <w:jc w:val="both"/>
        <w:rPr>
          <w:rFonts w:cstheme="minorHAnsi"/>
          <w:noProof/>
          <w:lang w:eastAsia="it-IT"/>
        </w:rPr>
      </w:pPr>
      <w:r w:rsidRPr="00401EF0">
        <w:rPr>
          <w:rFonts w:cstheme="minorHAnsi"/>
          <w:color w:val="FF0000"/>
        </w:rPr>
        <w:t xml:space="preserve">                                          </w:t>
      </w:r>
    </w:p>
    <w:p w14:paraId="39FCEE52" w14:textId="159DFA7A" w:rsidR="00650DFC" w:rsidRPr="00401EF0" w:rsidRDefault="00A9237D" w:rsidP="00401EF0">
      <w:pPr>
        <w:spacing w:line="360" w:lineRule="auto"/>
        <w:ind w:left="0"/>
        <w:jc w:val="both"/>
        <w:rPr>
          <w:rFonts w:cstheme="minorHAnsi"/>
          <w:color w:val="FF0000"/>
        </w:rPr>
      </w:pPr>
      <w:r w:rsidRPr="00401EF0">
        <w:rPr>
          <w:rFonts w:cstheme="minorHAnsi"/>
          <w:noProof/>
          <w:lang w:eastAsia="it-IT"/>
        </w:rPr>
        <w:drawing>
          <wp:inline distT="0" distB="0" distL="0" distR="0" wp14:anchorId="7CC8F188" wp14:editId="44EB3131">
            <wp:extent cx="5297222" cy="3971925"/>
            <wp:effectExtent l="0" t="0" r="0" b="0"/>
            <wp:docPr id="24" name="Immagine 24" descr="https://www.uispgrosseto.it/wp-content/uploads/2025/05/b26c7627-eec5-414e-8569-e22b87149519-1068x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www.uispgrosseto.it/wp-content/uploads/2025/05/b26c7627-eec5-414e-8569-e22b87149519-1068x801.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99481" cy="3973619"/>
                    </a:xfrm>
                    <a:prstGeom prst="rect">
                      <a:avLst/>
                    </a:prstGeom>
                    <a:noFill/>
                    <a:ln>
                      <a:noFill/>
                    </a:ln>
                  </pic:spPr>
                </pic:pic>
              </a:graphicData>
            </a:graphic>
          </wp:inline>
        </w:drawing>
      </w:r>
    </w:p>
    <w:p w14:paraId="3DF9BDE0" w14:textId="77777777" w:rsidR="00D70AF6" w:rsidRDefault="00D70AF6" w:rsidP="00401EF0">
      <w:pPr>
        <w:spacing w:line="360" w:lineRule="auto"/>
        <w:ind w:left="0"/>
        <w:jc w:val="both"/>
        <w:rPr>
          <w:rFonts w:cstheme="minorHAnsi"/>
          <w:color w:val="auto"/>
          <w:sz w:val="36"/>
          <w:szCs w:val="36"/>
        </w:rPr>
      </w:pPr>
    </w:p>
    <w:p w14:paraId="040D63EE" w14:textId="0DCAF3DB" w:rsidR="00650DFC" w:rsidRPr="00D70AF6" w:rsidRDefault="00650DFC" w:rsidP="00D70AF6">
      <w:pPr>
        <w:spacing w:line="360" w:lineRule="auto"/>
        <w:ind w:left="0"/>
        <w:jc w:val="center"/>
        <w:rPr>
          <w:rFonts w:cstheme="minorHAnsi"/>
          <w:color w:val="8AB833" w:themeColor="accent2"/>
          <w:sz w:val="36"/>
          <w:szCs w:val="36"/>
        </w:rPr>
      </w:pPr>
      <w:r w:rsidRPr="00D70AF6">
        <w:rPr>
          <w:rFonts w:cstheme="minorHAnsi"/>
          <w:color w:val="8AB833" w:themeColor="accent2"/>
          <w:sz w:val="36"/>
          <w:szCs w:val="36"/>
        </w:rPr>
        <w:lastRenderedPageBreak/>
        <w:t>SDA SUBACQUEA</w:t>
      </w:r>
    </w:p>
    <w:p w14:paraId="7FCA8989" w14:textId="4C90068C" w:rsidR="00650DFC" w:rsidRPr="00401EF0" w:rsidRDefault="00650DFC" w:rsidP="00D70AF6">
      <w:pPr>
        <w:spacing w:line="360" w:lineRule="auto"/>
        <w:ind w:left="0"/>
        <w:jc w:val="center"/>
        <w:rPr>
          <w:rFonts w:cstheme="minorHAnsi"/>
          <w:color w:val="FF0000"/>
          <w:sz w:val="48"/>
          <w:szCs w:val="48"/>
        </w:rPr>
      </w:pPr>
      <w:r w:rsidRPr="00401EF0">
        <w:rPr>
          <w:rFonts w:cstheme="minorHAnsi"/>
          <w:color w:val="auto"/>
          <w:sz w:val="36"/>
          <w:szCs w:val="36"/>
        </w:rPr>
        <w:t>COORDINATORE: FRANCO MONACI</w:t>
      </w:r>
    </w:p>
    <w:tbl>
      <w:tblPr>
        <w:tblpPr w:leftFromText="141" w:rightFromText="141" w:vertAnchor="text" w:horzAnchor="margin" w:tblpY="135"/>
        <w:tblW w:w="4756" w:type="dxa"/>
        <w:tblCellMar>
          <w:left w:w="70" w:type="dxa"/>
          <w:right w:w="70" w:type="dxa"/>
        </w:tblCellMar>
        <w:tblLook w:val="04A0" w:firstRow="1" w:lastRow="0" w:firstColumn="1" w:lastColumn="0" w:noHBand="0" w:noVBand="1"/>
      </w:tblPr>
      <w:tblGrid>
        <w:gridCol w:w="3542"/>
        <w:gridCol w:w="1214"/>
      </w:tblGrid>
      <w:tr w:rsidR="00650DFC" w:rsidRPr="00401EF0" w14:paraId="7F294829" w14:textId="77777777" w:rsidTr="00650DFC">
        <w:trPr>
          <w:trHeight w:val="380"/>
        </w:trPr>
        <w:tc>
          <w:tcPr>
            <w:tcW w:w="4756" w:type="dxa"/>
            <w:gridSpan w:val="2"/>
            <w:tcBorders>
              <w:top w:val="single" w:sz="8" w:space="0" w:color="auto"/>
              <w:left w:val="single" w:sz="8" w:space="0" w:color="auto"/>
              <w:bottom w:val="single" w:sz="4" w:space="0" w:color="000000"/>
              <w:right w:val="single" w:sz="8" w:space="0" w:color="000000"/>
            </w:tcBorders>
            <w:hideMark/>
          </w:tcPr>
          <w:p w14:paraId="1FA45A4F" w14:textId="77777777" w:rsidR="00650DFC" w:rsidRPr="00401EF0" w:rsidRDefault="00650DFC" w:rsidP="00401EF0">
            <w:pPr>
              <w:spacing w:after="0" w:line="240" w:lineRule="auto"/>
              <w:ind w:left="0"/>
              <w:jc w:val="both"/>
              <w:rPr>
                <w:rFonts w:eastAsia="Times New Roman" w:cstheme="minorHAnsi"/>
                <w:b/>
                <w:bCs/>
                <w:color w:val="auto"/>
                <w:sz w:val="24"/>
                <w:szCs w:val="24"/>
                <w:lang w:eastAsia="it-IT"/>
              </w:rPr>
            </w:pPr>
            <w:proofErr w:type="spellStart"/>
            <w:r w:rsidRPr="00401EF0">
              <w:rPr>
                <w:rFonts w:eastAsia="Times New Roman" w:cstheme="minorHAnsi"/>
                <w:b/>
                <w:bCs/>
                <w:color w:val="auto"/>
                <w:sz w:val="24"/>
                <w:szCs w:val="24"/>
                <w:lang w:eastAsia="it-IT"/>
              </w:rPr>
              <w:t>SdA</w:t>
            </w:r>
            <w:proofErr w:type="spellEnd"/>
            <w:r w:rsidRPr="00401EF0">
              <w:rPr>
                <w:rFonts w:eastAsia="Times New Roman" w:cstheme="minorHAnsi"/>
                <w:b/>
                <w:bCs/>
                <w:color w:val="auto"/>
                <w:sz w:val="24"/>
                <w:szCs w:val="24"/>
                <w:lang w:eastAsia="it-IT"/>
              </w:rPr>
              <w:t>: SUBACQUEA</w:t>
            </w:r>
          </w:p>
        </w:tc>
      </w:tr>
      <w:tr w:rsidR="00650DFC" w:rsidRPr="00401EF0" w14:paraId="4DCD70BD" w14:textId="77777777" w:rsidTr="00650DFC">
        <w:trPr>
          <w:trHeight w:val="380"/>
        </w:trPr>
        <w:tc>
          <w:tcPr>
            <w:tcW w:w="3542" w:type="dxa"/>
            <w:tcBorders>
              <w:top w:val="nil"/>
              <w:left w:val="single" w:sz="8" w:space="0" w:color="auto"/>
              <w:bottom w:val="single" w:sz="4" w:space="0" w:color="000000"/>
              <w:right w:val="nil"/>
            </w:tcBorders>
            <w:hideMark/>
          </w:tcPr>
          <w:p w14:paraId="6DC24753" w14:textId="77777777" w:rsidR="00650DFC" w:rsidRPr="00401EF0" w:rsidRDefault="00650DFC" w:rsidP="00401EF0">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ATTIVITA' SUBACQUEE E NUOTO PINNATO</w:t>
            </w:r>
          </w:p>
        </w:tc>
        <w:tc>
          <w:tcPr>
            <w:tcW w:w="1214" w:type="dxa"/>
            <w:tcBorders>
              <w:top w:val="nil"/>
              <w:left w:val="nil"/>
              <w:bottom w:val="single" w:sz="4" w:space="0" w:color="000000"/>
              <w:right w:val="single" w:sz="8" w:space="0" w:color="auto"/>
            </w:tcBorders>
            <w:vAlign w:val="center"/>
            <w:hideMark/>
          </w:tcPr>
          <w:p w14:paraId="513733DC" w14:textId="77777777" w:rsidR="00650DFC" w:rsidRPr="00401EF0" w:rsidRDefault="00650DFC"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2</w:t>
            </w:r>
          </w:p>
        </w:tc>
      </w:tr>
      <w:tr w:rsidR="00650DFC" w:rsidRPr="00401EF0" w14:paraId="34A5904C" w14:textId="77777777" w:rsidTr="00650DFC">
        <w:trPr>
          <w:trHeight w:val="380"/>
        </w:trPr>
        <w:tc>
          <w:tcPr>
            <w:tcW w:w="3542" w:type="dxa"/>
            <w:tcBorders>
              <w:top w:val="nil"/>
              <w:left w:val="single" w:sz="8" w:space="0" w:color="auto"/>
              <w:bottom w:val="single" w:sz="4" w:space="0" w:color="000000"/>
              <w:right w:val="nil"/>
            </w:tcBorders>
            <w:hideMark/>
          </w:tcPr>
          <w:p w14:paraId="5D6AD920" w14:textId="77777777" w:rsidR="00650DFC" w:rsidRPr="00401EF0" w:rsidRDefault="00650DFC" w:rsidP="00401EF0">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DIDATTICA SUBACQUEA</w:t>
            </w:r>
          </w:p>
        </w:tc>
        <w:tc>
          <w:tcPr>
            <w:tcW w:w="1214" w:type="dxa"/>
            <w:tcBorders>
              <w:top w:val="nil"/>
              <w:left w:val="nil"/>
              <w:bottom w:val="single" w:sz="4" w:space="0" w:color="000000"/>
              <w:right w:val="single" w:sz="8" w:space="0" w:color="auto"/>
            </w:tcBorders>
            <w:vAlign w:val="center"/>
            <w:hideMark/>
          </w:tcPr>
          <w:p w14:paraId="671891FD" w14:textId="77777777" w:rsidR="00650DFC" w:rsidRPr="00401EF0" w:rsidRDefault="00650DFC"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6</w:t>
            </w:r>
          </w:p>
        </w:tc>
      </w:tr>
      <w:tr w:rsidR="00650DFC" w:rsidRPr="00401EF0" w14:paraId="783E54B6" w14:textId="77777777" w:rsidTr="00650DFC">
        <w:trPr>
          <w:trHeight w:val="380"/>
        </w:trPr>
        <w:tc>
          <w:tcPr>
            <w:tcW w:w="3542" w:type="dxa"/>
            <w:tcBorders>
              <w:top w:val="nil"/>
              <w:left w:val="single" w:sz="8" w:space="0" w:color="auto"/>
              <w:bottom w:val="single" w:sz="4" w:space="0" w:color="000000"/>
              <w:right w:val="nil"/>
            </w:tcBorders>
            <w:hideMark/>
          </w:tcPr>
          <w:p w14:paraId="4E9D70FA" w14:textId="77777777" w:rsidR="00650DFC" w:rsidRPr="00401EF0" w:rsidRDefault="00650DFC" w:rsidP="00401EF0">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PESCA DI SUPERFICIE</w:t>
            </w:r>
          </w:p>
        </w:tc>
        <w:tc>
          <w:tcPr>
            <w:tcW w:w="1214" w:type="dxa"/>
            <w:tcBorders>
              <w:top w:val="nil"/>
              <w:left w:val="nil"/>
              <w:bottom w:val="single" w:sz="4" w:space="0" w:color="000000"/>
              <w:right w:val="single" w:sz="8" w:space="0" w:color="auto"/>
            </w:tcBorders>
            <w:vAlign w:val="center"/>
            <w:hideMark/>
          </w:tcPr>
          <w:p w14:paraId="0903F799" w14:textId="77777777" w:rsidR="00650DFC" w:rsidRPr="00401EF0" w:rsidRDefault="00650DFC"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8</w:t>
            </w:r>
          </w:p>
        </w:tc>
      </w:tr>
      <w:tr w:rsidR="00650DFC" w:rsidRPr="00401EF0" w14:paraId="38770C06" w14:textId="77777777" w:rsidTr="00650DFC">
        <w:trPr>
          <w:trHeight w:val="392"/>
        </w:trPr>
        <w:tc>
          <w:tcPr>
            <w:tcW w:w="3542" w:type="dxa"/>
            <w:tcBorders>
              <w:top w:val="nil"/>
              <w:left w:val="single" w:sz="8" w:space="0" w:color="auto"/>
              <w:bottom w:val="single" w:sz="8" w:space="0" w:color="auto"/>
              <w:right w:val="nil"/>
            </w:tcBorders>
            <w:hideMark/>
          </w:tcPr>
          <w:p w14:paraId="0A44C9CC" w14:textId="77777777" w:rsidR="00650DFC" w:rsidRPr="00401EF0" w:rsidRDefault="00650DFC" w:rsidP="00401EF0">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TOTALE SUBACQUEA</w:t>
            </w:r>
          </w:p>
        </w:tc>
        <w:tc>
          <w:tcPr>
            <w:tcW w:w="1214" w:type="dxa"/>
            <w:tcBorders>
              <w:top w:val="nil"/>
              <w:left w:val="nil"/>
              <w:bottom w:val="single" w:sz="8" w:space="0" w:color="auto"/>
              <w:right w:val="single" w:sz="8" w:space="0" w:color="auto"/>
            </w:tcBorders>
            <w:vAlign w:val="center"/>
            <w:hideMark/>
          </w:tcPr>
          <w:p w14:paraId="0BFE5E5F" w14:textId="77777777" w:rsidR="00650DFC" w:rsidRPr="00401EF0" w:rsidRDefault="00650DFC"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16</w:t>
            </w:r>
          </w:p>
        </w:tc>
      </w:tr>
    </w:tbl>
    <w:p w14:paraId="18E7D8D1" w14:textId="2B1C64FA" w:rsidR="00650DFC" w:rsidRPr="00401EF0" w:rsidRDefault="00650DFC" w:rsidP="00401EF0">
      <w:pPr>
        <w:spacing w:line="360" w:lineRule="auto"/>
        <w:ind w:left="0"/>
        <w:jc w:val="both"/>
        <w:rPr>
          <w:rFonts w:cstheme="minorHAnsi"/>
          <w:color w:val="FF0000"/>
        </w:rPr>
      </w:pPr>
      <w:r w:rsidRPr="00401EF0">
        <w:rPr>
          <w:rFonts w:cstheme="minorHAnsi"/>
          <w:noProof/>
          <w:lang w:eastAsia="it-IT"/>
        </w:rPr>
        <w:drawing>
          <wp:inline distT="0" distB="0" distL="0" distR="0" wp14:anchorId="7B5A81E4" wp14:editId="3B6BD592">
            <wp:extent cx="2944495" cy="2353056"/>
            <wp:effectExtent l="0" t="0" r="8255" b="9525"/>
            <wp:docPr id="315558948" name="Grafico 1">
              <a:extLst xmlns:a="http://schemas.openxmlformats.org/drawingml/2006/main">
                <a:ext uri="{FF2B5EF4-FFF2-40B4-BE49-F238E27FC236}">
                  <a16:creationId xmlns:a16="http://schemas.microsoft.com/office/drawing/2014/main" id="{38A2614E-90E3-FDCA-7066-BDF39BEAC8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549F3B7" w14:textId="77777777" w:rsidR="00650DFC" w:rsidRPr="00401EF0" w:rsidRDefault="00650DFC" w:rsidP="00401EF0">
      <w:pPr>
        <w:spacing w:line="360" w:lineRule="auto"/>
        <w:ind w:left="0"/>
        <w:jc w:val="both"/>
        <w:rPr>
          <w:rFonts w:cstheme="minorHAnsi"/>
          <w:color w:val="FF0000"/>
        </w:rPr>
      </w:pPr>
    </w:p>
    <w:p w14:paraId="61E859B0" w14:textId="552A0D2B" w:rsidR="00650DFC" w:rsidRPr="00401EF0" w:rsidRDefault="00A9237D" w:rsidP="00401EF0">
      <w:pPr>
        <w:spacing w:line="360" w:lineRule="auto"/>
        <w:ind w:left="0"/>
        <w:jc w:val="both"/>
        <w:rPr>
          <w:rFonts w:cstheme="minorHAnsi"/>
          <w:color w:val="FF0000"/>
        </w:rPr>
      </w:pPr>
      <w:r w:rsidRPr="00401EF0">
        <w:rPr>
          <w:rFonts w:cstheme="minorHAnsi"/>
          <w:noProof/>
          <w:lang w:eastAsia="it-IT"/>
        </w:rPr>
        <w:drawing>
          <wp:inline distT="0" distB="0" distL="0" distR="0" wp14:anchorId="2F4B4B3C" wp14:editId="3D5381FB">
            <wp:extent cx="6116320" cy="4586095"/>
            <wp:effectExtent l="0" t="0" r="0" b="5080"/>
            <wp:docPr id="25" name="Immagine 25" descr="https://www.uispgrosseto.it/wp-content/uploads/2025/07/gruppo-1-1068x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uispgrosseto.it/wp-content/uploads/2025/07/gruppo-1-1068x801.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16320" cy="4586095"/>
                    </a:xfrm>
                    <a:prstGeom prst="rect">
                      <a:avLst/>
                    </a:prstGeom>
                    <a:noFill/>
                    <a:ln>
                      <a:noFill/>
                    </a:ln>
                  </pic:spPr>
                </pic:pic>
              </a:graphicData>
            </a:graphic>
          </wp:inline>
        </w:drawing>
      </w:r>
    </w:p>
    <w:p w14:paraId="1FB21AB6" w14:textId="77777777" w:rsidR="00650DFC" w:rsidRPr="00401EF0" w:rsidRDefault="00650DFC" w:rsidP="00401EF0">
      <w:pPr>
        <w:spacing w:line="360" w:lineRule="auto"/>
        <w:ind w:left="0"/>
        <w:jc w:val="both"/>
        <w:rPr>
          <w:rFonts w:cstheme="minorHAnsi"/>
          <w:color w:val="FF0000"/>
        </w:rPr>
      </w:pPr>
    </w:p>
    <w:tbl>
      <w:tblPr>
        <w:tblpPr w:leftFromText="141" w:rightFromText="141" w:vertAnchor="text" w:horzAnchor="margin" w:tblpY="2151"/>
        <w:tblW w:w="4780" w:type="dxa"/>
        <w:tblCellMar>
          <w:left w:w="70" w:type="dxa"/>
          <w:right w:w="70" w:type="dxa"/>
        </w:tblCellMar>
        <w:tblLook w:val="04A0" w:firstRow="1" w:lastRow="0" w:firstColumn="1" w:lastColumn="0" w:noHBand="0" w:noVBand="1"/>
      </w:tblPr>
      <w:tblGrid>
        <w:gridCol w:w="3560"/>
        <w:gridCol w:w="1220"/>
      </w:tblGrid>
      <w:tr w:rsidR="00D1321F" w:rsidRPr="00401EF0" w14:paraId="3AA9BF02" w14:textId="77777777" w:rsidTr="00130441">
        <w:trPr>
          <w:trHeight w:val="353"/>
        </w:trPr>
        <w:tc>
          <w:tcPr>
            <w:tcW w:w="4780" w:type="dxa"/>
            <w:gridSpan w:val="2"/>
            <w:tcBorders>
              <w:top w:val="single" w:sz="8" w:space="0" w:color="auto"/>
              <w:left w:val="single" w:sz="8" w:space="0" w:color="auto"/>
              <w:bottom w:val="nil"/>
              <w:right w:val="single" w:sz="8" w:space="0" w:color="000000"/>
            </w:tcBorders>
            <w:hideMark/>
          </w:tcPr>
          <w:p w14:paraId="0220AD6C" w14:textId="77777777" w:rsidR="00D1321F" w:rsidRPr="00401EF0" w:rsidRDefault="00D1321F" w:rsidP="00401EF0">
            <w:pPr>
              <w:spacing w:after="0" w:line="240" w:lineRule="auto"/>
              <w:ind w:left="0"/>
              <w:jc w:val="both"/>
              <w:rPr>
                <w:rFonts w:eastAsia="Times New Roman" w:cstheme="minorHAnsi"/>
                <w:b/>
                <w:bCs/>
                <w:color w:val="auto"/>
                <w:sz w:val="24"/>
                <w:szCs w:val="24"/>
                <w:lang w:eastAsia="it-IT"/>
              </w:rPr>
            </w:pPr>
            <w:proofErr w:type="spellStart"/>
            <w:r w:rsidRPr="00401EF0">
              <w:rPr>
                <w:rFonts w:eastAsia="Times New Roman" w:cstheme="minorHAnsi"/>
                <w:b/>
                <w:bCs/>
                <w:color w:val="auto"/>
                <w:sz w:val="24"/>
                <w:szCs w:val="24"/>
                <w:lang w:eastAsia="it-IT"/>
              </w:rPr>
              <w:lastRenderedPageBreak/>
              <w:t>SdA</w:t>
            </w:r>
            <w:proofErr w:type="spellEnd"/>
            <w:r w:rsidRPr="00401EF0">
              <w:rPr>
                <w:rFonts w:eastAsia="Times New Roman" w:cstheme="minorHAnsi"/>
                <w:b/>
                <w:bCs/>
                <w:color w:val="auto"/>
                <w:sz w:val="24"/>
                <w:szCs w:val="24"/>
                <w:lang w:eastAsia="it-IT"/>
              </w:rPr>
              <w:t>: TENNIS</w:t>
            </w:r>
          </w:p>
        </w:tc>
      </w:tr>
      <w:tr w:rsidR="00130441" w:rsidRPr="00401EF0" w14:paraId="38F4E3E4" w14:textId="77777777" w:rsidTr="00130441">
        <w:trPr>
          <w:trHeight w:val="353"/>
        </w:trPr>
        <w:tc>
          <w:tcPr>
            <w:tcW w:w="4780" w:type="dxa"/>
            <w:gridSpan w:val="2"/>
            <w:tcBorders>
              <w:top w:val="single" w:sz="8" w:space="0" w:color="auto"/>
              <w:left w:val="single" w:sz="8" w:space="0" w:color="auto"/>
              <w:bottom w:val="nil"/>
              <w:right w:val="single" w:sz="8" w:space="0" w:color="000000"/>
            </w:tcBorders>
          </w:tcPr>
          <w:p w14:paraId="3E575F6E" w14:textId="77777777" w:rsidR="00130441" w:rsidRPr="00401EF0" w:rsidRDefault="00130441" w:rsidP="00401EF0">
            <w:pPr>
              <w:spacing w:after="0" w:line="240" w:lineRule="auto"/>
              <w:ind w:left="0"/>
              <w:jc w:val="both"/>
              <w:rPr>
                <w:rFonts w:eastAsia="Times New Roman" w:cstheme="minorHAnsi"/>
                <w:b/>
                <w:bCs/>
                <w:color w:val="auto"/>
                <w:sz w:val="24"/>
                <w:szCs w:val="24"/>
                <w:lang w:eastAsia="it-IT"/>
              </w:rPr>
            </w:pPr>
          </w:p>
        </w:tc>
      </w:tr>
      <w:tr w:rsidR="00D1321F" w:rsidRPr="00401EF0" w14:paraId="69B6575F" w14:textId="77777777" w:rsidTr="00130441">
        <w:trPr>
          <w:trHeight w:val="342"/>
        </w:trPr>
        <w:tc>
          <w:tcPr>
            <w:tcW w:w="3560" w:type="dxa"/>
            <w:tcBorders>
              <w:top w:val="single" w:sz="4" w:space="0" w:color="auto"/>
              <w:left w:val="single" w:sz="4" w:space="0" w:color="auto"/>
              <w:bottom w:val="single" w:sz="4" w:space="0" w:color="auto"/>
              <w:right w:val="single" w:sz="4" w:space="0" w:color="auto"/>
            </w:tcBorders>
            <w:hideMark/>
          </w:tcPr>
          <w:p w14:paraId="1D11811A" w14:textId="77777777" w:rsidR="00D1321F" w:rsidRPr="00401EF0" w:rsidRDefault="00D1321F" w:rsidP="00401EF0">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BEACH TENNIS</w:t>
            </w:r>
          </w:p>
        </w:tc>
        <w:tc>
          <w:tcPr>
            <w:tcW w:w="1220" w:type="dxa"/>
            <w:tcBorders>
              <w:top w:val="single" w:sz="4" w:space="0" w:color="auto"/>
              <w:left w:val="nil"/>
              <w:bottom w:val="single" w:sz="4" w:space="0" w:color="auto"/>
              <w:right w:val="single" w:sz="4" w:space="0" w:color="auto"/>
            </w:tcBorders>
            <w:vAlign w:val="center"/>
            <w:hideMark/>
          </w:tcPr>
          <w:p w14:paraId="439296F7" w14:textId="77777777" w:rsidR="00D1321F" w:rsidRPr="00401EF0" w:rsidRDefault="00D1321F"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123</w:t>
            </w:r>
          </w:p>
        </w:tc>
      </w:tr>
      <w:tr w:rsidR="00D1321F" w:rsidRPr="00401EF0" w14:paraId="76EB8A18" w14:textId="77777777" w:rsidTr="00130441">
        <w:trPr>
          <w:trHeight w:val="342"/>
        </w:trPr>
        <w:tc>
          <w:tcPr>
            <w:tcW w:w="3560" w:type="dxa"/>
            <w:tcBorders>
              <w:top w:val="nil"/>
              <w:left w:val="single" w:sz="4" w:space="0" w:color="auto"/>
              <w:bottom w:val="single" w:sz="4" w:space="0" w:color="auto"/>
              <w:right w:val="single" w:sz="4" w:space="0" w:color="auto"/>
            </w:tcBorders>
            <w:hideMark/>
          </w:tcPr>
          <w:p w14:paraId="1342C8F5" w14:textId="77777777" w:rsidR="00D1321F" w:rsidRPr="00401EF0" w:rsidRDefault="00D1321F" w:rsidP="00401EF0">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PADDLE</w:t>
            </w:r>
          </w:p>
        </w:tc>
        <w:tc>
          <w:tcPr>
            <w:tcW w:w="1220" w:type="dxa"/>
            <w:tcBorders>
              <w:top w:val="nil"/>
              <w:left w:val="nil"/>
              <w:bottom w:val="single" w:sz="4" w:space="0" w:color="auto"/>
              <w:right w:val="single" w:sz="4" w:space="0" w:color="auto"/>
            </w:tcBorders>
            <w:vAlign w:val="center"/>
            <w:hideMark/>
          </w:tcPr>
          <w:p w14:paraId="042412A2" w14:textId="77777777" w:rsidR="00D1321F" w:rsidRPr="00401EF0" w:rsidRDefault="00D1321F"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40</w:t>
            </w:r>
          </w:p>
        </w:tc>
      </w:tr>
      <w:tr w:rsidR="00D1321F" w:rsidRPr="00401EF0" w14:paraId="275B70BA" w14:textId="77777777" w:rsidTr="00130441">
        <w:trPr>
          <w:trHeight w:val="342"/>
        </w:trPr>
        <w:tc>
          <w:tcPr>
            <w:tcW w:w="3560" w:type="dxa"/>
            <w:tcBorders>
              <w:top w:val="nil"/>
              <w:left w:val="single" w:sz="4" w:space="0" w:color="auto"/>
              <w:bottom w:val="single" w:sz="4" w:space="0" w:color="auto"/>
              <w:right w:val="single" w:sz="4" w:space="0" w:color="auto"/>
            </w:tcBorders>
            <w:hideMark/>
          </w:tcPr>
          <w:p w14:paraId="451DB23B" w14:textId="77777777" w:rsidR="00D1321F" w:rsidRPr="00401EF0" w:rsidRDefault="00D1321F" w:rsidP="00401EF0">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TENNIS</w:t>
            </w:r>
          </w:p>
        </w:tc>
        <w:tc>
          <w:tcPr>
            <w:tcW w:w="1220" w:type="dxa"/>
            <w:tcBorders>
              <w:top w:val="nil"/>
              <w:left w:val="nil"/>
              <w:bottom w:val="single" w:sz="4" w:space="0" w:color="auto"/>
              <w:right w:val="single" w:sz="4" w:space="0" w:color="auto"/>
            </w:tcBorders>
            <w:vAlign w:val="center"/>
            <w:hideMark/>
          </w:tcPr>
          <w:p w14:paraId="1F4B507C" w14:textId="77777777" w:rsidR="00D1321F" w:rsidRPr="00401EF0" w:rsidRDefault="00D1321F"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280</w:t>
            </w:r>
          </w:p>
        </w:tc>
      </w:tr>
      <w:tr w:rsidR="00D1321F" w:rsidRPr="00401EF0" w14:paraId="5FD9D7B6" w14:textId="77777777" w:rsidTr="00130441">
        <w:trPr>
          <w:trHeight w:val="353"/>
        </w:trPr>
        <w:tc>
          <w:tcPr>
            <w:tcW w:w="3560" w:type="dxa"/>
            <w:tcBorders>
              <w:top w:val="nil"/>
              <w:left w:val="single" w:sz="4" w:space="0" w:color="auto"/>
              <w:bottom w:val="single" w:sz="4" w:space="0" w:color="auto"/>
              <w:right w:val="single" w:sz="4" w:space="0" w:color="auto"/>
            </w:tcBorders>
            <w:hideMark/>
          </w:tcPr>
          <w:p w14:paraId="7A005493" w14:textId="77777777" w:rsidR="00D1321F" w:rsidRPr="00401EF0" w:rsidRDefault="00D1321F" w:rsidP="00401EF0">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WHEELCHAIR TENNIS</w:t>
            </w:r>
          </w:p>
        </w:tc>
        <w:tc>
          <w:tcPr>
            <w:tcW w:w="1220" w:type="dxa"/>
            <w:tcBorders>
              <w:top w:val="nil"/>
              <w:left w:val="nil"/>
              <w:bottom w:val="single" w:sz="4" w:space="0" w:color="auto"/>
              <w:right w:val="single" w:sz="4" w:space="0" w:color="auto"/>
            </w:tcBorders>
            <w:vAlign w:val="center"/>
            <w:hideMark/>
          </w:tcPr>
          <w:p w14:paraId="79B996C4" w14:textId="77777777" w:rsidR="00D1321F" w:rsidRPr="00401EF0" w:rsidRDefault="00D1321F"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5</w:t>
            </w:r>
          </w:p>
        </w:tc>
      </w:tr>
      <w:tr w:rsidR="00D1321F" w:rsidRPr="00401EF0" w14:paraId="3ABE691D" w14:textId="77777777" w:rsidTr="00130441">
        <w:trPr>
          <w:trHeight w:val="353"/>
        </w:trPr>
        <w:tc>
          <w:tcPr>
            <w:tcW w:w="3560" w:type="dxa"/>
            <w:tcBorders>
              <w:top w:val="nil"/>
              <w:left w:val="single" w:sz="4" w:space="0" w:color="auto"/>
              <w:bottom w:val="single" w:sz="4" w:space="0" w:color="auto"/>
              <w:right w:val="single" w:sz="4" w:space="0" w:color="auto"/>
            </w:tcBorders>
            <w:hideMark/>
          </w:tcPr>
          <w:p w14:paraId="43353A5B" w14:textId="77777777" w:rsidR="00D1321F" w:rsidRPr="00401EF0" w:rsidRDefault="00D1321F" w:rsidP="00401EF0">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TOTALE TENNIS</w:t>
            </w:r>
          </w:p>
        </w:tc>
        <w:tc>
          <w:tcPr>
            <w:tcW w:w="1220" w:type="dxa"/>
            <w:tcBorders>
              <w:top w:val="nil"/>
              <w:left w:val="nil"/>
              <w:bottom w:val="single" w:sz="4" w:space="0" w:color="auto"/>
              <w:right w:val="single" w:sz="4" w:space="0" w:color="auto"/>
            </w:tcBorders>
            <w:vAlign w:val="center"/>
            <w:hideMark/>
          </w:tcPr>
          <w:p w14:paraId="6C0C9BB5" w14:textId="77777777" w:rsidR="00D1321F" w:rsidRPr="00401EF0" w:rsidRDefault="00D1321F"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448</w:t>
            </w:r>
          </w:p>
        </w:tc>
      </w:tr>
    </w:tbl>
    <w:p w14:paraId="6AC6F3E2" w14:textId="674E9FCF" w:rsidR="00852D09" w:rsidRPr="00D70AF6" w:rsidRDefault="00650DFC" w:rsidP="00D70AF6">
      <w:pPr>
        <w:spacing w:line="360" w:lineRule="auto"/>
        <w:ind w:left="0"/>
        <w:jc w:val="center"/>
        <w:rPr>
          <w:rFonts w:cstheme="minorHAnsi"/>
          <w:color w:val="8AB833" w:themeColor="accent2"/>
          <w:sz w:val="36"/>
          <w:szCs w:val="36"/>
        </w:rPr>
      </w:pPr>
      <w:r w:rsidRPr="00D70AF6">
        <w:rPr>
          <w:rFonts w:cstheme="minorHAnsi"/>
          <w:color w:val="8AB833" w:themeColor="accent2"/>
          <w:sz w:val="36"/>
          <w:szCs w:val="36"/>
        </w:rPr>
        <w:t>SDA TENNIS</w:t>
      </w:r>
    </w:p>
    <w:p w14:paraId="610875FA" w14:textId="4D851CA1" w:rsidR="00130441" w:rsidRPr="00401EF0" w:rsidRDefault="00130441" w:rsidP="00D70AF6">
      <w:pPr>
        <w:spacing w:line="360" w:lineRule="auto"/>
        <w:ind w:left="0"/>
        <w:jc w:val="center"/>
        <w:rPr>
          <w:rFonts w:cstheme="minorHAnsi"/>
          <w:color w:val="auto"/>
          <w:sz w:val="36"/>
          <w:szCs w:val="36"/>
        </w:rPr>
      </w:pPr>
      <w:r w:rsidRPr="00401EF0">
        <w:rPr>
          <w:rFonts w:cstheme="minorHAnsi"/>
          <w:color w:val="auto"/>
          <w:sz w:val="36"/>
          <w:szCs w:val="36"/>
        </w:rPr>
        <w:t>COORDINATORE DAVIDE VINCENZO MARANO</w:t>
      </w:r>
    </w:p>
    <w:p w14:paraId="04E4146D" w14:textId="4E55B90A" w:rsidR="00130441" w:rsidRPr="00401EF0" w:rsidRDefault="00130441" w:rsidP="00401EF0">
      <w:pPr>
        <w:spacing w:line="360" w:lineRule="auto"/>
        <w:ind w:left="0"/>
        <w:jc w:val="both"/>
        <w:rPr>
          <w:rFonts w:cstheme="minorHAnsi"/>
          <w:color w:val="auto"/>
          <w:sz w:val="36"/>
          <w:szCs w:val="36"/>
        </w:rPr>
      </w:pPr>
      <w:r w:rsidRPr="00401EF0">
        <w:rPr>
          <w:rFonts w:cstheme="minorHAnsi"/>
          <w:noProof/>
          <w:color w:val="auto"/>
          <w:sz w:val="36"/>
          <w:szCs w:val="36"/>
          <w:lang w:eastAsia="it-IT"/>
        </w:rPr>
        <w:drawing>
          <wp:anchor distT="0" distB="0" distL="114300" distR="114300" simplePos="0" relativeHeight="251686912" behindDoc="0" locked="0" layoutInCell="1" allowOverlap="1" wp14:anchorId="62E3B000" wp14:editId="7F1231A3">
            <wp:simplePos x="0" y="0"/>
            <wp:positionH relativeFrom="margin">
              <wp:posOffset>3104515</wp:posOffset>
            </wp:positionH>
            <wp:positionV relativeFrom="paragraph">
              <wp:posOffset>300990</wp:posOffset>
            </wp:positionV>
            <wp:extent cx="2807970" cy="2169795"/>
            <wp:effectExtent l="0" t="0" r="11430" b="1905"/>
            <wp:wrapSquare wrapText="bothSides"/>
            <wp:docPr id="1616990778" name="Grafico 1">
              <a:extLst xmlns:a="http://schemas.openxmlformats.org/drawingml/2006/main">
                <a:ext uri="{FF2B5EF4-FFF2-40B4-BE49-F238E27FC236}">
                  <a16:creationId xmlns:a16="http://schemas.microsoft.com/office/drawing/2014/main" id="{DA7BD59D-C470-0487-0886-B7BD145DD4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margin">
              <wp14:pctWidth>0</wp14:pctWidth>
            </wp14:sizeRelH>
            <wp14:sizeRelV relativeFrom="margin">
              <wp14:pctHeight>0</wp14:pctHeight>
            </wp14:sizeRelV>
          </wp:anchor>
        </w:drawing>
      </w:r>
    </w:p>
    <w:p w14:paraId="09D00451" w14:textId="4A27D108" w:rsidR="00130441" w:rsidRPr="00401EF0" w:rsidRDefault="00130441" w:rsidP="00401EF0">
      <w:pPr>
        <w:spacing w:line="360" w:lineRule="auto"/>
        <w:ind w:left="0"/>
        <w:jc w:val="both"/>
        <w:rPr>
          <w:rFonts w:cstheme="minorHAnsi"/>
          <w:color w:val="auto"/>
          <w:sz w:val="36"/>
          <w:szCs w:val="36"/>
        </w:rPr>
      </w:pPr>
    </w:p>
    <w:p w14:paraId="748B0787" w14:textId="77777777" w:rsidR="00130441" w:rsidRPr="00401EF0" w:rsidRDefault="00130441" w:rsidP="00401EF0">
      <w:pPr>
        <w:spacing w:line="360" w:lineRule="auto"/>
        <w:ind w:left="0"/>
        <w:jc w:val="both"/>
        <w:rPr>
          <w:rFonts w:cstheme="minorHAnsi"/>
          <w:color w:val="auto"/>
          <w:sz w:val="36"/>
          <w:szCs w:val="36"/>
        </w:rPr>
      </w:pPr>
    </w:p>
    <w:p w14:paraId="57DDBE81" w14:textId="52DD539B" w:rsidR="00852D09" w:rsidRPr="00401EF0" w:rsidRDefault="00852D09" w:rsidP="00401EF0">
      <w:pPr>
        <w:spacing w:line="360" w:lineRule="auto"/>
        <w:ind w:left="0"/>
        <w:jc w:val="both"/>
        <w:rPr>
          <w:rFonts w:cstheme="minorHAnsi"/>
          <w:color w:val="FF0000"/>
        </w:rPr>
      </w:pPr>
    </w:p>
    <w:p w14:paraId="7AD69128" w14:textId="41BE943A" w:rsidR="00D1321F" w:rsidRPr="00401EF0" w:rsidRDefault="00A9237D" w:rsidP="00401EF0">
      <w:pPr>
        <w:spacing w:line="360" w:lineRule="auto"/>
        <w:ind w:left="0"/>
        <w:jc w:val="both"/>
        <w:rPr>
          <w:rFonts w:cstheme="minorHAnsi"/>
          <w:color w:val="FF0000"/>
        </w:rPr>
      </w:pPr>
      <w:r w:rsidRPr="00401EF0">
        <w:rPr>
          <w:rFonts w:cstheme="minorHAnsi"/>
          <w:noProof/>
          <w:lang w:eastAsia="it-IT"/>
        </w:rPr>
        <w:drawing>
          <wp:inline distT="0" distB="0" distL="0" distR="0" wp14:anchorId="6B9C76E6" wp14:editId="6BC7A5A2">
            <wp:extent cx="6116320" cy="3440716"/>
            <wp:effectExtent l="0" t="0" r="0" b="7620"/>
            <wp:docPr id="26" name="Immagine 26" descr="https://www.uispgrosseto.it/wp-content/uploads/2025/01/d3ef490f-c922-47f2-83e3-00a8a83aeac1-1068x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uispgrosseto.it/wp-content/uploads/2025/01/d3ef490f-c922-47f2-83e3-00a8a83aeac1-1068x601.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16320" cy="3440716"/>
                    </a:xfrm>
                    <a:prstGeom prst="rect">
                      <a:avLst/>
                    </a:prstGeom>
                    <a:noFill/>
                    <a:ln>
                      <a:noFill/>
                    </a:ln>
                  </pic:spPr>
                </pic:pic>
              </a:graphicData>
            </a:graphic>
          </wp:inline>
        </w:drawing>
      </w:r>
    </w:p>
    <w:p w14:paraId="33FBCAEC" w14:textId="554896C2" w:rsidR="00D1321F" w:rsidRPr="00401EF0" w:rsidRDefault="00D1321F" w:rsidP="00401EF0">
      <w:pPr>
        <w:spacing w:line="360" w:lineRule="auto"/>
        <w:ind w:left="0"/>
        <w:jc w:val="both"/>
        <w:rPr>
          <w:rFonts w:cstheme="minorHAnsi"/>
          <w:color w:val="FF0000"/>
        </w:rPr>
      </w:pPr>
      <w:r w:rsidRPr="00401EF0">
        <w:rPr>
          <w:rFonts w:cstheme="minorHAnsi"/>
          <w:color w:val="FF0000"/>
        </w:rPr>
        <w:t xml:space="preserve">                                 </w:t>
      </w:r>
    </w:p>
    <w:p w14:paraId="0F5F45AC" w14:textId="77777777" w:rsidR="00D1321F" w:rsidRPr="00401EF0" w:rsidRDefault="00D1321F" w:rsidP="00401EF0">
      <w:pPr>
        <w:spacing w:line="360" w:lineRule="auto"/>
        <w:ind w:left="0"/>
        <w:jc w:val="both"/>
        <w:rPr>
          <w:rFonts w:cstheme="minorHAnsi"/>
          <w:color w:val="FF0000"/>
        </w:rPr>
      </w:pPr>
    </w:p>
    <w:p w14:paraId="335FB44B" w14:textId="1763D303" w:rsidR="00852D09" w:rsidRPr="00401EF0" w:rsidRDefault="00852D09" w:rsidP="00401EF0">
      <w:pPr>
        <w:spacing w:line="360" w:lineRule="auto"/>
        <w:ind w:left="0"/>
        <w:jc w:val="both"/>
        <w:rPr>
          <w:rFonts w:cstheme="minorHAnsi"/>
          <w:color w:val="FF0000"/>
        </w:rPr>
      </w:pPr>
    </w:p>
    <w:p w14:paraId="7E3DD70A" w14:textId="22633E76" w:rsidR="00D1321F" w:rsidRPr="00D70AF6" w:rsidRDefault="00D1321F" w:rsidP="00D70AF6">
      <w:pPr>
        <w:spacing w:line="360" w:lineRule="auto"/>
        <w:ind w:left="0"/>
        <w:jc w:val="center"/>
        <w:rPr>
          <w:rFonts w:cstheme="minorHAnsi"/>
          <w:color w:val="8AB833" w:themeColor="accent2"/>
          <w:sz w:val="36"/>
          <w:szCs w:val="36"/>
        </w:rPr>
      </w:pPr>
      <w:r w:rsidRPr="00D70AF6">
        <w:rPr>
          <w:rFonts w:cstheme="minorHAnsi"/>
          <w:color w:val="8AB833" w:themeColor="accent2"/>
          <w:sz w:val="36"/>
          <w:szCs w:val="36"/>
        </w:rPr>
        <w:lastRenderedPageBreak/>
        <w:t>SDA VELA</w:t>
      </w:r>
    </w:p>
    <w:p w14:paraId="53938D55" w14:textId="5E258B63" w:rsidR="004B4FF0" w:rsidRPr="00D70AF6" w:rsidRDefault="004B4FF0" w:rsidP="00D70AF6">
      <w:pPr>
        <w:spacing w:line="360" w:lineRule="auto"/>
        <w:ind w:left="0"/>
        <w:jc w:val="center"/>
        <w:rPr>
          <w:rFonts w:cstheme="minorHAnsi"/>
          <w:color w:val="auto"/>
          <w:sz w:val="36"/>
          <w:szCs w:val="36"/>
        </w:rPr>
      </w:pPr>
      <w:r w:rsidRPr="00D70AF6">
        <w:rPr>
          <w:rFonts w:cstheme="minorHAnsi"/>
          <w:color w:val="auto"/>
          <w:sz w:val="36"/>
          <w:szCs w:val="36"/>
        </w:rPr>
        <w:t>COORDINATORE PIERO ROMEO</w:t>
      </w:r>
    </w:p>
    <w:tbl>
      <w:tblPr>
        <w:tblpPr w:leftFromText="141" w:rightFromText="141" w:vertAnchor="text" w:horzAnchor="page" w:tblpX="527" w:tblpY="348"/>
        <w:tblW w:w="4666" w:type="dxa"/>
        <w:tblCellMar>
          <w:left w:w="70" w:type="dxa"/>
          <w:right w:w="70" w:type="dxa"/>
        </w:tblCellMar>
        <w:tblLook w:val="04A0" w:firstRow="1" w:lastRow="0" w:firstColumn="1" w:lastColumn="0" w:noHBand="0" w:noVBand="1"/>
      </w:tblPr>
      <w:tblGrid>
        <w:gridCol w:w="3475"/>
        <w:gridCol w:w="1191"/>
      </w:tblGrid>
      <w:tr w:rsidR="004B4FF0" w:rsidRPr="00401EF0" w14:paraId="609E9E8F" w14:textId="77777777" w:rsidTr="004B4FF0">
        <w:trPr>
          <w:trHeight w:val="425"/>
        </w:trPr>
        <w:tc>
          <w:tcPr>
            <w:tcW w:w="4666" w:type="dxa"/>
            <w:gridSpan w:val="2"/>
            <w:tcBorders>
              <w:top w:val="single" w:sz="8" w:space="0" w:color="auto"/>
              <w:left w:val="single" w:sz="8" w:space="0" w:color="auto"/>
              <w:bottom w:val="single" w:sz="4" w:space="0" w:color="000000"/>
              <w:right w:val="single" w:sz="8" w:space="0" w:color="000000"/>
            </w:tcBorders>
            <w:hideMark/>
          </w:tcPr>
          <w:p w14:paraId="75B29F85" w14:textId="77777777" w:rsidR="004B4FF0" w:rsidRPr="00401EF0" w:rsidRDefault="004B4FF0" w:rsidP="00401EF0">
            <w:pPr>
              <w:spacing w:after="0" w:line="240" w:lineRule="auto"/>
              <w:ind w:left="0"/>
              <w:jc w:val="both"/>
              <w:rPr>
                <w:rFonts w:eastAsia="Times New Roman" w:cstheme="minorHAnsi"/>
                <w:b/>
                <w:bCs/>
                <w:color w:val="FF0000"/>
                <w:sz w:val="24"/>
                <w:szCs w:val="24"/>
                <w:lang w:eastAsia="it-IT"/>
              </w:rPr>
            </w:pPr>
            <w:proofErr w:type="spellStart"/>
            <w:r w:rsidRPr="00401EF0">
              <w:rPr>
                <w:rFonts w:eastAsia="Times New Roman" w:cstheme="minorHAnsi"/>
                <w:b/>
                <w:bCs/>
                <w:color w:val="auto"/>
                <w:sz w:val="24"/>
                <w:szCs w:val="24"/>
                <w:lang w:eastAsia="it-IT"/>
              </w:rPr>
              <w:t>SdA</w:t>
            </w:r>
            <w:proofErr w:type="spellEnd"/>
            <w:r w:rsidRPr="00401EF0">
              <w:rPr>
                <w:rFonts w:eastAsia="Times New Roman" w:cstheme="minorHAnsi"/>
                <w:b/>
                <w:bCs/>
                <w:color w:val="auto"/>
                <w:sz w:val="24"/>
                <w:szCs w:val="24"/>
                <w:lang w:eastAsia="it-IT"/>
              </w:rPr>
              <w:t>: VELA</w:t>
            </w:r>
          </w:p>
        </w:tc>
      </w:tr>
      <w:tr w:rsidR="004B4FF0" w:rsidRPr="00401EF0" w14:paraId="5AB72BAE" w14:textId="77777777" w:rsidTr="004B4FF0">
        <w:trPr>
          <w:trHeight w:val="425"/>
        </w:trPr>
        <w:tc>
          <w:tcPr>
            <w:tcW w:w="3475" w:type="dxa"/>
            <w:tcBorders>
              <w:top w:val="single" w:sz="4" w:space="0" w:color="000000"/>
              <w:left w:val="single" w:sz="8" w:space="0" w:color="auto"/>
              <w:bottom w:val="single" w:sz="4" w:space="0" w:color="000000"/>
              <w:right w:val="nil"/>
            </w:tcBorders>
            <w:hideMark/>
          </w:tcPr>
          <w:p w14:paraId="4035CDDC" w14:textId="77777777" w:rsidR="004B4FF0" w:rsidRPr="00401EF0" w:rsidRDefault="004B4FF0" w:rsidP="00401EF0">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BARCHE A CHIGLIA</w:t>
            </w:r>
          </w:p>
        </w:tc>
        <w:tc>
          <w:tcPr>
            <w:tcW w:w="1191" w:type="dxa"/>
            <w:tcBorders>
              <w:top w:val="single" w:sz="4" w:space="0" w:color="auto"/>
              <w:left w:val="single" w:sz="4" w:space="0" w:color="auto"/>
              <w:bottom w:val="single" w:sz="4" w:space="0" w:color="auto"/>
              <w:right w:val="single" w:sz="4" w:space="0" w:color="auto"/>
            </w:tcBorders>
            <w:vAlign w:val="center"/>
            <w:hideMark/>
          </w:tcPr>
          <w:p w14:paraId="6B2738B3" w14:textId="77777777" w:rsidR="004B4FF0" w:rsidRPr="00401EF0" w:rsidRDefault="004B4FF0"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312</w:t>
            </w:r>
          </w:p>
        </w:tc>
      </w:tr>
      <w:tr w:rsidR="004B4FF0" w:rsidRPr="00401EF0" w14:paraId="1D3876DD" w14:textId="77777777" w:rsidTr="004B4FF0">
        <w:trPr>
          <w:trHeight w:val="425"/>
        </w:trPr>
        <w:tc>
          <w:tcPr>
            <w:tcW w:w="3475" w:type="dxa"/>
            <w:tcBorders>
              <w:top w:val="nil"/>
              <w:left w:val="single" w:sz="8" w:space="0" w:color="auto"/>
              <w:bottom w:val="single" w:sz="4" w:space="0" w:color="000000"/>
              <w:right w:val="nil"/>
            </w:tcBorders>
            <w:hideMark/>
          </w:tcPr>
          <w:p w14:paraId="40138768" w14:textId="77777777" w:rsidR="004B4FF0" w:rsidRPr="00401EF0" w:rsidRDefault="004B4FF0" w:rsidP="00401EF0">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DERIVE</w:t>
            </w:r>
          </w:p>
        </w:tc>
        <w:tc>
          <w:tcPr>
            <w:tcW w:w="1191" w:type="dxa"/>
            <w:tcBorders>
              <w:top w:val="nil"/>
              <w:left w:val="single" w:sz="4" w:space="0" w:color="auto"/>
              <w:bottom w:val="single" w:sz="4" w:space="0" w:color="auto"/>
              <w:right w:val="single" w:sz="4" w:space="0" w:color="auto"/>
            </w:tcBorders>
            <w:vAlign w:val="center"/>
            <w:hideMark/>
          </w:tcPr>
          <w:p w14:paraId="483E686A" w14:textId="77777777" w:rsidR="004B4FF0" w:rsidRPr="00401EF0" w:rsidRDefault="004B4FF0" w:rsidP="00401EF0">
            <w:pPr>
              <w:spacing w:after="0" w:line="240" w:lineRule="auto"/>
              <w:ind w:left="0"/>
              <w:jc w:val="both"/>
              <w:rPr>
                <w:rFonts w:eastAsia="Times New Roman" w:cstheme="minorHAnsi"/>
                <w:color w:val="000080"/>
                <w:sz w:val="16"/>
                <w:szCs w:val="16"/>
                <w:lang w:eastAsia="it-IT"/>
              </w:rPr>
            </w:pPr>
            <w:r w:rsidRPr="00401EF0">
              <w:rPr>
                <w:rFonts w:eastAsia="Times New Roman" w:cstheme="minorHAnsi"/>
                <w:color w:val="000080"/>
                <w:sz w:val="16"/>
                <w:szCs w:val="16"/>
                <w:lang w:eastAsia="it-IT"/>
              </w:rPr>
              <w:t>2</w:t>
            </w:r>
          </w:p>
        </w:tc>
      </w:tr>
      <w:tr w:rsidR="004B4FF0" w:rsidRPr="00401EF0" w14:paraId="7F5FF4D6" w14:textId="77777777" w:rsidTr="004B4FF0">
        <w:trPr>
          <w:trHeight w:val="425"/>
        </w:trPr>
        <w:tc>
          <w:tcPr>
            <w:tcW w:w="3475" w:type="dxa"/>
            <w:tcBorders>
              <w:top w:val="nil"/>
              <w:left w:val="single" w:sz="8" w:space="0" w:color="auto"/>
              <w:bottom w:val="single" w:sz="8" w:space="0" w:color="auto"/>
              <w:right w:val="nil"/>
            </w:tcBorders>
            <w:hideMark/>
          </w:tcPr>
          <w:p w14:paraId="1A34B349" w14:textId="77777777" w:rsidR="004B4FF0" w:rsidRPr="00401EF0" w:rsidRDefault="004B4FF0" w:rsidP="00401EF0">
            <w:pPr>
              <w:spacing w:after="0"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TOTALE VELA</w:t>
            </w:r>
          </w:p>
        </w:tc>
        <w:tc>
          <w:tcPr>
            <w:tcW w:w="1191" w:type="dxa"/>
            <w:tcBorders>
              <w:top w:val="nil"/>
              <w:left w:val="nil"/>
              <w:bottom w:val="single" w:sz="8" w:space="0" w:color="auto"/>
              <w:right w:val="single" w:sz="8" w:space="0" w:color="auto"/>
            </w:tcBorders>
            <w:vAlign w:val="center"/>
            <w:hideMark/>
          </w:tcPr>
          <w:p w14:paraId="72CEB76E" w14:textId="77777777" w:rsidR="004B4FF0" w:rsidRPr="00401EF0" w:rsidRDefault="004B4FF0" w:rsidP="00401EF0">
            <w:pPr>
              <w:spacing w:after="0" w:line="240" w:lineRule="auto"/>
              <w:ind w:left="0"/>
              <w:jc w:val="both"/>
              <w:rPr>
                <w:rFonts w:eastAsia="Times New Roman" w:cstheme="minorHAnsi"/>
                <w:b/>
                <w:bCs/>
                <w:color w:val="000000"/>
                <w:sz w:val="16"/>
                <w:szCs w:val="16"/>
                <w:lang w:eastAsia="it-IT"/>
              </w:rPr>
            </w:pPr>
            <w:r w:rsidRPr="00401EF0">
              <w:rPr>
                <w:rFonts w:eastAsia="Times New Roman" w:cstheme="minorHAnsi"/>
                <w:b/>
                <w:bCs/>
                <w:color w:val="000000"/>
                <w:sz w:val="16"/>
                <w:szCs w:val="16"/>
                <w:lang w:eastAsia="it-IT"/>
              </w:rPr>
              <w:t>314</w:t>
            </w:r>
          </w:p>
        </w:tc>
      </w:tr>
    </w:tbl>
    <w:p w14:paraId="4ED89CF5" w14:textId="1EFD80AB" w:rsidR="00852D09" w:rsidRPr="00401EF0" w:rsidRDefault="00852D09" w:rsidP="00401EF0">
      <w:pPr>
        <w:spacing w:line="360" w:lineRule="auto"/>
        <w:ind w:left="0"/>
        <w:jc w:val="both"/>
        <w:rPr>
          <w:rFonts w:cstheme="minorHAnsi"/>
          <w:color w:val="FF0000"/>
        </w:rPr>
      </w:pPr>
      <w:r w:rsidRPr="00401EF0">
        <w:rPr>
          <w:rFonts w:cstheme="minorHAnsi"/>
          <w:noProof/>
          <w:lang w:eastAsia="it-IT"/>
        </w:rPr>
        <w:drawing>
          <wp:anchor distT="0" distB="0" distL="114300" distR="114300" simplePos="0" relativeHeight="251687936" behindDoc="0" locked="0" layoutInCell="1" allowOverlap="1" wp14:anchorId="672A1A52" wp14:editId="3F739A33">
            <wp:simplePos x="0" y="0"/>
            <wp:positionH relativeFrom="column">
              <wp:posOffset>2650490</wp:posOffset>
            </wp:positionH>
            <wp:positionV relativeFrom="paragraph">
              <wp:posOffset>236855</wp:posOffset>
            </wp:positionV>
            <wp:extent cx="2980690" cy="1700530"/>
            <wp:effectExtent l="0" t="0" r="10160" b="13970"/>
            <wp:wrapSquare wrapText="bothSides"/>
            <wp:docPr id="1422257041" name="Grafico 1">
              <a:extLst xmlns:a="http://schemas.openxmlformats.org/drawingml/2006/main">
                <a:ext uri="{FF2B5EF4-FFF2-40B4-BE49-F238E27FC236}">
                  <a16:creationId xmlns:a16="http://schemas.microsoft.com/office/drawing/2014/main" id="{7F6AA7FA-C691-EAE3-DD6C-6B44E8FDF1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margin">
              <wp14:pctWidth>0</wp14:pctWidth>
            </wp14:sizeRelH>
            <wp14:sizeRelV relativeFrom="margin">
              <wp14:pctHeight>0</wp14:pctHeight>
            </wp14:sizeRelV>
          </wp:anchor>
        </w:drawing>
      </w:r>
    </w:p>
    <w:p w14:paraId="11CF597C" w14:textId="4FDEE776" w:rsidR="00852D09" w:rsidRPr="00401EF0" w:rsidRDefault="00852D09" w:rsidP="00401EF0">
      <w:pPr>
        <w:spacing w:line="360" w:lineRule="auto"/>
        <w:ind w:left="0"/>
        <w:jc w:val="both"/>
        <w:rPr>
          <w:rFonts w:cstheme="minorHAnsi"/>
          <w:color w:val="FF0000"/>
        </w:rPr>
      </w:pPr>
    </w:p>
    <w:p w14:paraId="12D5222A" w14:textId="77777777" w:rsidR="00852D09" w:rsidRPr="00401EF0" w:rsidRDefault="00852D09" w:rsidP="00401EF0">
      <w:pPr>
        <w:spacing w:line="360" w:lineRule="auto"/>
        <w:ind w:left="0"/>
        <w:jc w:val="both"/>
        <w:rPr>
          <w:rFonts w:cstheme="minorHAnsi"/>
          <w:color w:val="FF0000"/>
        </w:rPr>
      </w:pPr>
    </w:p>
    <w:p w14:paraId="4462F3E6" w14:textId="77777777" w:rsidR="00852D09" w:rsidRPr="00401EF0" w:rsidRDefault="00852D09" w:rsidP="00401EF0">
      <w:pPr>
        <w:spacing w:line="360" w:lineRule="auto"/>
        <w:ind w:left="0"/>
        <w:jc w:val="both"/>
        <w:rPr>
          <w:rFonts w:cstheme="minorHAnsi"/>
          <w:color w:val="FF0000"/>
        </w:rPr>
      </w:pPr>
    </w:p>
    <w:p w14:paraId="0EF6DA85" w14:textId="77777777" w:rsidR="00852D09" w:rsidRPr="00401EF0" w:rsidRDefault="00852D09" w:rsidP="00401EF0">
      <w:pPr>
        <w:spacing w:line="360" w:lineRule="auto"/>
        <w:ind w:left="0"/>
        <w:jc w:val="both"/>
        <w:rPr>
          <w:rFonts w:cstheme="minorHAnsi"/>
          <w:color w:val="FF0000"/>
        </w:rPr>
      </w:pPr>
    </w:p>
    <w:p w14:paraId="34A448CE" w14:textId="77777777" w:rsidR="00D1321F" w:rsidRPr="00401EF0" w:rsidRDefault="00D1321F" w:rsidP="00401EF0">
      <w:pPr>
        <w:spacing w:line="360" w:lineRule="auto"/>
        <w:ind w:left="0"/>
        <w:jc w:val="both"/>
        <w:rPr>
          <w:rFonts w:cstheme="minorHAnsi"/>
          <w:color w:val="FF0000"/>
        </w:rPr>
      </w:pPr>
    </w:p>
    <w:p w14:paraId="4CB107B4" w14:textId="39CA37F5" w:rsidR="00D1321F" w:rsidRPr="00401EF0" w:rsidRDefault="004B4FF0" w:rsidP="00401EF0">
      <w:pPr>
        <w:spacing w:line="360" w:lineRule="auto"/>
        <w:ind w:left="0"/>
        <w:jc w:val="both"/>
        <w:rPr>
          <w:rFonts w:cstheme="minorHAnsi"/>
          <w:color w:val="FF0000"/>
        </w:rPr>
      </w:pPr>
      <w:r w:rsidRPr="00401EF0">
        <w:rPr>
          <w:rFonts w:cstheme="minorHAnsi"/>
          <w:color w:val="FF0000"/>
        </w:rPr>
        <w:t xml:space="preserve">                                               </w:t>
      </w:r>
      <w:r w:rsidR="004450A0" w:rsidRPr="00401EF0">
        <w:rPr>
          <w:rFonts w:cstheme="minorHAnsi"/>
          <w:noProof/>
          <w:lang w:eastAsia="it-IT"/>
        </w:rPr>
        <w:drawing>
          <wp:inline distT="0" distB="0" distL="0" distR="0" wp14:anchorId="20BD85D2" wp14:editId="4140E7E1">
            <wp:extent cx="6116320" cy="4587240"/>
            <wp:effectExtent l="0" t="0" r="0" b="3810"/>
            <wp:docPr id="27" name="Immagine 27" descr="https://www.uispgrosseto.it/wp-content/uploads/2025/08/81aacbfa-4ea3-4887-ac15-85d53f56d4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uispgrosseto.it/wp-content/uploads/2025/08/81aacbfa-4ea3-4887-ac15-85d53f56d43d.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16320" cy="4587240"/>
                    </a:xfrm>
                    <a:prstGeom prst="rect">
                      <a:avLst/>
                    </a:prstGeom>
                    <a:noFill/>
                    <a:ln>
                      <a:noFill/>
                    </a:ln>
                  </pic:spPr>
                </pic:pic>
              </a:graphicData>
            </a:graphic>
          </wp:inline>
        </w:drawing>
      </w:r>
    </w:p>
    <w:p w14:paraId="01D28896" w14:textId="77777777" w:rsidR="00D1321F" w:rsidRPr="00401EF0" w:rsidRDefault="00D1321F" w:rsidP="00401EF0">
      <w:pPr>
        <w:spacing w:line="360" w:lineRule="auto"/>
        <w:ind w:left="0"/>
        <w:jc w:val="both"/>
        <w:rPr>
          <w:rFonts w:cstheme="minorHAnsi"/>
          <w:color w:val="FF0000"/>
        </w:rPr>
      </w:pPr>
    </w:p>
    <w:p w14:paraId="102E2560" w14:textId="519D7971" w:rsidR="00D1321F" w:rsidRPr="00401EF0" w:rsidRDefault="00D1321F" w:rsidP="00401EF0">
      <w:pPr>
        <w:spacing w:line="360" w:lineRule="auto"/>
        <w:ind w:left="0"/>
        <w:jc w:val="both"/>
        <w:rPr>
          <w:rFonts w:cstheme="minorHAnsi"/>
          <w:color w:val="FF0000"/>
        </w:rPr>
      </w:pPr>
    </w:p>
    <w:p w14:paraId="79D79426" w14:textId="77777777" w:rsidR="00D70AF6" w:rsidRDefault="00D70AF6" w:rsidP="00401EF0">
      <w:pPr>
        <w:spacing w:line="360" w:lineRule="auto"/>
        <w:ind w:left="0"/>
        <w:jc w:val="both"/>
        <w:rPr>
          <w:rFonts w:cstheme="minorHAnsi"/>
          <w:color w:val="auto"/>
          <w:sz w:val="36"/>
          <w:szCs w:val="36"/>
        </w:rPr>
      </w:pPr>
    </w:p>
    <w:p w14:paraId="582BAFA0" w14:textId="6024AB96" w:rsidR="00D1321F" w:rsidRPr="00D70AF6" w:rsidRDefault="00341ABA" w:rsidP="00D70AF6">
      <w:pPr>
        <w:spacing w:line="360" w:lineRule="auto"/>
        <w:ind w:left="0"/>
        <w:jc w:val="center"/>
        <w:rPr>
          <w:rFonts w:cstheme="minorHAnsi"/>
          <w:color w:val="8AB833" w:themeColor="accent2"/>
          <w:sz w:val="36"/>
          <w:szCs w:val="36"/>
        </w:rPr>
      </w:pPr>
      <w:r w:rsidRPr="00D70AF6">
        <w:rPr>
          <w:rFonts w:cstheme="minorHAnsi"/>
          <w:color w:val="8AB833" w:themeColor="accent2"/>
          <w:sz w:val="36"/>
          <w:szCs w:val="36"/>
        </w:rPr>
        <w:lastRenderedPageBreak/>
        <w:t>GRUPPI DI LAVORO</w:t>
      </w:r>
    </w:p>
    <w:p w14:paraId="73A0598D" w14:textId="77777777" w:rsidR="00852D09" w:rsidRPr="00401EF0" w:rsidRDefault="00852D09" w:rsidP="00401EF0">
      <w:pPr>
        <w:spacing w:line="360" w:lineRule="auto"/>
        <w:ind w:left="0"/>
        <w:jc w:val="both"/>
        <w:rPr>
          <w:rFonts w:cstheme="minorHAnsi"/>
          <w:color w:val="FF0000"/>
        </w:rPr>
      </w:pPr>
    </w:p>
    <w:p w14:paraId="6B8C8E46"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COMUNICAZIONE: </w:t>
      </w:r>
      <w:r w:rsidRPr="00401EF0">
        <w:rPr>
          <w:rFonts w:eastAsia="Times New Roman" w:cstheme="minorHAnsi"/>
          <w:b/>
          <w:bCs/>
          <w:color w:val="auto"/>
          <w:sz w:val="24"/>
          <w:szCs w:val="24"/>
          <w:lang w:eastAsia="it-IT"/>
        </w:rPr>
        <w:t>Maurizio Zaccherotti</w:t>
      </w:r>
      <w:r w:rsidRPr="00401EF0">
        <w:rPr>
          <w:rFonts w:eastAsia="Times New Roman" w:cstheme="minorHAnsi"/>
          <w:color w:val="auto"/>
          <w:sz w:val="24"/>
          <w:szCs w:val="24"/>
          <w:lang w:eastAsia="it-IT"/>
        </w:rPr>
        <w:t xml:space="preserve"> Responsabile, </w:t>
      </w:r>
      <w:r w:rsidRPr="00401EF0">
        <w:rPr>
          <w:rFonts w:eastAsia="Times New Roman" w:cstheme="minorHAnsi"/>
          <w:b/>
          <w:bCs/>
          <w:color w:val="auto"/>
          <w:sz w:val="24"/>
          <w:szCs w:val="24"/>
          <w:lang w:eastAsia="it-IT"/>
        </w:rPr>
        <w:t>Carlo Pellegrino</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Davide Sbrolli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Lorenzo Croci</w:t>
      </w:r>
    </w:p>
    <w:p w14:paraId="0A3B10A3"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MARKETING: </w:t>
      </w:r>
      <w:r w:rsidRPr="00401EF0">
        <w:rPr>
          <w:rFonts w:eastAsia="Times New Roman" w:cstheme="minorHAnsi"/>
          <w:b/>
          <w:bCs/>
          <w:color w:val="auto"/>
          <w:sz w:val="24"/>
          <w:szCs w:val="24"/>
          <w:lang w:eastAsia="it-IT"/>
        </w:rPr>
        <w:t>Cinzia Massai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Lorenzo Croci</w:t>
      </w:r>
    </w:p>
    <w:p w14:paraId="16FA04C6"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GRANDI EVENTI: </w:t>
      </w:r>
      <w:r w:rsidRPr="00401EF0">
        <w:rPr>
          <w:rFonts w:eastAsia="Times New Roman" w:cstheme="minorHAnsi"/>
          <w:b/>
          <w:bCs/>
          <w:color w:val="auto"/>
          <w:sz w:val="24"/>
          <w:szCs w:val="24"/>
          <w:lang w:eastAsia="it-IT"/>
        </w:rPr>
        <w:t>Fabio Nocchi</w:t>
      </w:r>
      <w:r w:rsidRPr="00401EF0">
        <w:rPr>
          <w:rFonts w:eastAsia="Times New Roman" w:cstheme="minorHAnsi"/>
          <w:color w:val="auto"/>
          <w:sz w:val="24"/>
          <w:szCs w:val="24"/>
          <w:lang w:eastAsia="it-IT"/>
        </w:rPr>
        <w:t xml:space="preserve"> Responsabile, </w:t>
      </w:r>
      <w:r w:rsidRPr="00401EF0">
        <w:rPr>
          <w:rFonts w:eastAsia="Times New Roman" w:cstheme="minorHAnsi"/>
          <w:b/>
          <w:bCs/>
          <w:color w:val="auto"/>
          <w:sz w:val="24"/>
          <w:szCs w:val="24"/>
          <w:lang w:eastAsia="it-IT"/>
        </w:rPr>
        <w:t>Gianni Lenzini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Elena Rossi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Piero Parricchi</w:t>
      </w:r>
    </w:p>
    <w:p w14:paraId="1095E551"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IMPIANTISTICA: </w:t>
      </w:r>
      <w:r w:rsidRPr="00401EF0">
        <w:rPr>
          <w:rFonts w:eastAsia="Times New Roman" w:cstheme="minorHAnsi"/>
          <w:b/>
          <w:bCs/>
          <w:color w:val="auto"/>
          <w:sz w:val="24"/>
          <w:szCs w:val="24"/>
          <w:lang w:eastAsia="it-IT"/>
        </w:rPr>
        <w:t>Massimo Pifferi</w:t>
      </w:r>
      <w:r w:rsidRPr="00401EF0">
        <w:rPr>
          <w:rFonts w:eastAsia="Times New Roman" w:cstheme="minorHAnsi"/>
          <w:color w:val="auto"/>
          <w:sz w:val="24"/>
          <w:szCs w:val="24"/>
          <w:lang w:eastAsia="it-IT"/>
        </w:rPr>
        <w:t xml:space="preserve"> Responsabile, </w:t>
      </w:r>
      <w:r w:rsidRPr="00401EF0">
        <w:rPr>
          <w:rFonts w:eastAsia="Times New Roman" w:cstheme="minorHAnsi"/>
          <w:b/>
          <w:bCs/>
          <w:color w:val="auto"/>
          <w:sz w:val="24"/>
          <w:szCs w:val="24"/>
          <w:lang w:eastAsia="it-IT"/>
        </w:rPr>
        <w:t>Paolo Vagaggini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Alessandro Bernabini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Gianni Lenzini</w:t>
      </w:r>
    </w:p>
    <w:p w14:paraId="618B0F8B"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PROGETTI: </w:t>
      </w:r>
      <w:r w:rsidRPr="00401EF0">
        <w:rPr>
          <w:rFonts w:eastAsia="Times New Roman" w:cstheme="minorHAnsi"/>
          <w:b/>
          <w:bCs/>
          <w:color w:val="auto"/>
          <w:sz w:val="24"/>
          <w:szCs w:val="24"/>
          <w:lang w:eastAsia="it-IT"/>
        </w:rPr>
        <w:t>Giulia Bianchini</w:t>
      </w:r>
      <w:r w:rsidRPr="00401EF0">
        <w:rPr>
          <w:rFonts w:eastAsia="Times New Roman" w:cstheme="minorHAnsi"/>
          <w:color w:val="auto"/>
          <w:sz w:val="24"/>
          <w:szCs w:val="24"/>
          <w:lang w:eastAsia="it-IT"/>
        </w:rPr>
        <w:t xml:space="preserve"> Responsabile, </w:t>
      </w:r>
      <w:r w:rsidRPr="00401EF0">
        <w:rPr>
          <w:rFonts w:eastAsia="Times New Roman" w:cstheme="minorHAnsi"/>
          <w:b/>
          <w:bCs/>
          <w:color w:val="auto"/>
          <w:sz w:val="24"/>
          <w:szCs w:val="24"/>
          <w:lang w:eastAsia="it-IT"/>
        </w:rPr>
        <w:t>Cinzia Massai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Rosanna Magi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Maurizio Zaccherotti</w:t>
      </w:r>
    </w:p>
    <w:p w14:paraId="2EE02D66"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PROGETTI SOCIALI: Responsabile Area Giochi: </w:t>
      </w:r>
      <w:r w:rsidRPr="00401EF0">
        <w:rPr>
          <w:rFonts w:eastAsia="Times New Roman" w:cstheme="minorHAnsi"/>
          <w:b/>
          <w:bCs/>
          <w:color w:val="auto"/>
          <w:sz w:val="24"/>
          <w:szCs w:val="24"/>
          <w:lang w:eastAsia="it-IT"/>
        </w:rPr>
        <w:t>Maria Teresa Ferrini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Ernesto De Cesaris</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Anna Amitrano</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Gianfranco Talarico</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Michele Tilli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Massimo Ghizzani</w:t>
      </w:r>
    </w:p>
    <w:p w14:paraId="693A7D17"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PROGETTI VARI: </w:t>
      </w:r>
      <w:r w:rsidRPr="00401EF0">
        <w:rPr>
          <w:rFonts w:eastAsia="Times New Roman" w:cstheme="minorHAnsi"/>
          <w:b/>
          <w:bCs/>
          <w:color w:val="auto"/>
          <w:sz w:val="24"/>
          <w:szCs w:val="24"/>
          <w:lang w:eastAsia="it-IT"/>
        </w:rPr>
        <w:t>Alberto Barrazzuoli</w:t>
      </w:r>
      <w:r w:rsidRPr="00401EF0">
        <w:rPr>
          <w:rFonts w:eastAsia="Times New Roman" w:cstheme="minorHAnsi"/>
          <w:color w:val="auto"/>
          <w:sz w:val="24"/>
          <w:szCs w:val="24"/>
          <w:lang w:eastAsia="it-IT"/>
        </w:rPr>
        <w:t xml:space="preserve"> Responsabile, </w:t>
      </w:r>
      <w:r w:rsidRPr="00401EF0">
        <w:rPr>
          <w:rFonts w:eastAsia="Times New Roman" w:cstheme="minorHAnsi"/>
          <w:b/>
          <w:bCs/>
          <w:color w:val="auto"/>
          <w:sz w:val="24"/>
          <w:szCs w:val="24"/>
          <w:lang w:eastAsia="it-IT"/>
        </w:rPr>
        <w:t>Rosanna Magi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Massimo Soldati</w:t>
      </w:r>
    </w:p>
    <w:p w14:paraId="03DDCFCC"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AREA TURISMO: </w:t>
      </w:r>
      <w:r w:rsidRPr="00401EF0">
        <w:rPr>
          <w:rFonts w:eastAsia="Times New Roman" w:cstheme="minorHAnsi"/>
          <w:b/>
          <w:bCs/>
          <w:color w:val="auto"/>
          <w:sz w:val="24"/>
          <w:szCs w:val="24"/>
          <w:lang w:eastAsia="it-IT"/>
        </w:rPr>
        <w:t>Massimo Ghizzani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Cinzia Conti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Olinto Fedi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Cinzia Massai</w:t>
      </w:r>
    </w:p>
    <w:p w14:paraId="6F7982EC"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AREA DISABILITÀ: </w:t>
      </w:r>
      <w:r w:rsidRPr="00401EF0">
        <w:rPr>
          <w:rFonts w:eastAsia="Times New Roman" w:cstheme="minorHAnsi"/>
          <w:b/>
          <w:bCs/>
          <w:color w:val="auto"/>
          <w:sz w:val="24"/>
          <w:szCs w:val="24"/>
          <w:lang w:eastAsia="it-IT"/>
        </w:rPr>
        <w:t>Maria Letizia Fanara</w:t>
      </w:r>
      <w:r w:rsidRPr="00401EF0">
        <w:rPr>
          <w:rFonts w:eastAsia="Times New Roman" w:cstheme="minorHAnsi"/>
          <w:color w:val="auto"/>
          <w:sz w:val="24"/>
          <w:szCs w:val="24"/>
          <w:lang w:eastAsia="it-IT"/>
        </w:rPr>
        <w:t xml:space="preserve"> Responsabile Nuoto, </w:t>
      </w:r>
      <w:r w:rsidRPr="00401EF0">
        <w:rPr>
          <w:rFonts w:eastAsia="Times New Roman" w:cstheme="minorHAnsi"/>
          <w:b/>
          <w:bCs/>
          <w:color w:val="auto"/>
          <w:sz w:val="24"/>
          <w:szCs w:val="24"/>
          <w:lang w:eastAsia="it-IT"/>
        </w:rPr>
        <w:t>Maximilian Cenderelli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Nadia Tuttini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Elena Fioravanti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Massimo Soldati</w:t>
      </w:r>
    </w:p>
    <w:p w14:paraId="23A09252"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AMBIENTE: </w:t>
      </w:r>
      <w:r w:rsidRPr="00401EF0">
        <w:rPr>
          <w:rFonts w:eastAsia="Times New Roman" w:cstheme="minorHAnsi"/>
          <w:b/>
          <w:bCs/>
          <w:color w:val="auto"/>
          <w:sz w:val="24"/>
          <w:szCs w:val="24"/>
          <w:lang w:eastAsia="it-IT"/>
        </w:rPr>
        <w:t>Maurizio Zaccherotti</w:t>
      </w:r>
      <w:r w:rsidRPr="00401EF0">
        <w:rPr>
          <w:rFonts w:eastAsia="Times New Roman" w:cstheme="minorHAnsi"/>
          <w:color w:val="auto"/>
          <w:sz w:val="24"/>
          <w:szCs w:val="24"/>
          <w:lang w:eastAsia="it-IT"/>
        </w:rPr>
        <w:t xml:space="preserve"> Responsabile, </w:t>
      </w:r>
      <w:r w:rsidRPr="00401EF0">
        <w:rPr>
          <w:rFonts w:eastAsia="Times New Roman" w:cstheme="minorHAnsi"/>
          <w:b/>
          <w:bCs/>
          <w:color w:val="auto"/>
          <w:sz w:val="24"/>
          <w:szCs w:val="24"/>
          <w:lang w:eastAsia="it-IT"/>
        </w:rPr>
        <w:t>Paolo Tontoranelli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Stefano Spagnoli</w:t>
      </w:r>
    </w:p>
    <w:p w14:paraId="621A0D8F"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RESPONSABILE CORSISTICA: </w:t>
      </w:r>
      <w:r w:rsidRPr="00401EF0">
        <w:rPr>
          <w:rFonts w:eastAsia="Times New Roman" w:cstheme="minorHAnsi"/>
          <w:b/>
          <w:bCs/>
          <w:color w:val="auto"/>
          <w:sz w:val="24"/>
          <w:szCs w:val="24"/>
          <w:lang w:eastAsia="it-IT"/>
        </w:rPr>
        <w:t>Ilaria Sguazzini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Elena Fioravanti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Cheti Chelini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Ilara Landi</w:t>
      </w:r>
    </w:p>
    <w:p w14:paraId="1C870284"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BILANCIO: </w:t>
      </w:r>
      <w:r w:rsidRPr="00401EF0">
        <w:rPr>
          <w:rFonts w:eastAsia="Times New Roman" w:cstheme="minorHAnsi"/>
          <w:b/>
          <w:bCs/>
          <w:color w:val="auto"/>
          <w:sz w:val="24"/>
          <w:szCs w:val="24"/>
          <w:lang w:eastAsia="it-IT"/>
        </w:rPr>
        <w:t>Massimo Ghizzani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Sergio Perugini</w:t>
      </w:r>
      <w:r w:rsidRPr="00401EF0">
        <w:rPr>
          <w:rFonts w:eastAsia="Times New Roman" w:cstheme="minorHAnsi"/>
          <w:color w:val="auto"/>
          <w:sz w:val="24"/>
          <w:szCs w:val="24"/>
          <w:lang w:eastAsia="it-IT"/>
        </w:rPr>
        <w:t xml:space="preserve">, </w:t>
      </w:r>
      <w:r w:rsidRPr="00401EF0">
        <w:rPr>
          <w:rFonts w:eastAsia="Times New Roman" w:cstheme="minorHAnsi"/>
          <w:b/>
          <w:bCs/>
          <w:color w:val="auto"/>
          <w:sz w:val="24"/>
          <w:szCs w:val="24"/>
          <w:lang w:eastAsia="it-IT"/>
        </w:rPr>
        <w:t>Iolanda Vitale</w:t>
      </w:r>
      <w:r w:rsidRPr="00401EF0">
        <w:rPr>
          <w:rFonts w:eastAsia="Times New Roman" w:cstheme="minorHAnsi"/>
          <w:color w:val="auto"/>
          <w:sz w:val="24"/>
          <w:szCs w:val="24"/>
          <w:lang w:eastAsia="it-IT"/>
        </w:rPr>
        <w:t xml:space="preserve"> Responsabile Amministrativa, </w:t>
      </w:r>
      <w:r w:rsidRPr="00401EF0">
        <w:rPr>
          <w:rFonts w:eastAsia="Times New Roman" w:cstheme="minorHAnsi"/>
          <w:b/>
          <w:bCs/>
          <w:color w:val="auto"/>
          <w:sz w:val="24"/>
          <w:szCs w:val="24"/>
          <w:lang w:eastAsia="it-IT"/>
        </w:rPr>
        <w:t>Enrica Francini</w:t>
      </w:r>
    </w:p>
    <w:p w14:paraId="02783416"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CONSULENTE FISCALE E NORMATIVE: </w:t>
      </w:r>
      <w:r w:rsidRPr="00401EF0">
        <w:rPr>
          <w:rFonts w:eastAsia="Times New Roman" w:cstheme="minorHAnsi"/>
          <w:b/>
          <w:bCs/>
          <w:color w:val="auto"/>
          <w:sz w:val="24"/>
          <w:szCs w:val="24"/>
          <w:lang w:eastAsia="it-IT"/>
        </w:rPr>
        <w:t>Dario Pialli</w:t>
      </w:r>
    </w:p>
    <w:p w14:paraId="5872D0F6" w14:textId="2CF4399E"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GESTIONE AMMINISTRATIVA: Se</w:t>
      </w:r>
      <w:r w:rsidR="00D70AF6">
        <w:rPr>
          <w:rFonts w:eastAsia="Times New Roman" w:cstheme="minorHAnsi"/>
          <w:color w:val="auto"/>
          <w:sz w:val="24"/>
          <w:szCs w:val="24"/>
          <w:lang w:eastAsia="it-IT"/>
        </w:rPr>
        <w:t>r.</w:t>
      </w:r>
      <w:r w:rsidRPr="00401EF0">
        <w:rPr>
          <w:rFonts w:eastAsia="Times New Roman" w:cstheme="minorHAnsi"/>
          <w:color w:val="auto"/>
          <w:sz w:val="24"/>
          <w:szCs w:val="24"/>
          <w:lang w:eastAsia="it-IT"/>
        </w:rPr>
        <w:t>am</w:t>
      </w:r>
    </w:p>
    <w:p w14:paraId="47C74436"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GESTIONE PAGHE: Confesercenti</w:t>
      </w:r>
    </w:p>
    <w:p w14:paraId="4290AA1A"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DELEGAZIONI: Orbetello: </w:t>
      </w:r>
      <w:r w:rsidRPr="00401EF0">
        <w:rPr>
          <w:rFonts w:eastAsia="Times New Roman" w:cstheme="minorHAnsi"/>
          <w:b/>
          <w:bCs/>
          <w:color w:val="auto"/>
          <w:sz w:val="24"/>
          <w:szCs w:val="24"/>
          <w:lang w:eastAsia="it-IT"/>
        </w:rPr>
        <w:t>Stefano Spagnoli</w:t>
      </w:r>
      <w:r w:rsidRPr="00401EF0">
        <w:rPr>
          <w:rFonts w:eastAsia="Times New Roman" w:cstheme="minorHAnsi"/>
          <w:color w:val="auto"/>
          <w:sz w:val="24"/>
          <w:szCs w:val="24"/>
          <w:lang w:eastAsia="it-IT"/>
        </w:rPr>
        <w:t xml:space="preserve"> Follonica: </w:t>
      </w:r>
      <w:r w:rsidRPr="00401EF0">
        <w:rPr>
          <w:rFonts w:eastAsia="Times New Roman" w:cstheme="minorHAnsi"/>
          <w:b/>
          <w:bCs/>
          <w:color w:val="auto"/>
          <w:sz w:val="24"/>
          <w:szCs w:val="24"/>
          <w:lang w:eastAsia="it-IT"/>
        </w:rPr>
        <w:t>Cheti Chelini</w:t>
      </w:r>
    </w:p>
    <w:p w14:paraId="42DA8328"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 xml:space="preserve">SAFEGUARDING: </w:t>
      </w:r>
      <w:r w:rsidRPr="00401EF0">
        <w:rPr>
          <w:rFonts w:eastAsia="Times New Roman" w:cstheme="minorHAnsi"/>
          <w:b/>
          <w:bCs/>
          <w:color w:val="auto"/>
          <w:sz w:val="24"/>
          <w:szCs w:val="24"/>
          <w:lang w:eastAsia="it-IT"/>
        </w:rPr>
        <w:t xml:space="preserve">Virginia </w:t>
      </w:r>
      <w:proofErr w:type="spellStart"/>
      <w:r w:rsidRPr="00401EF0">
        <w:rPr>
          <w:rFonts w:eastAsia="Times New Roman" w:cstheme="minorHAnsi"/>
          <w:b/>
          <w:bCs/>
          <w:color w:val="auto"/>
          <w:sz w:val="24"/>
          <w:szCs w:val="24"/>
          <w:lang w:eastAsia="it-IT"/>
        </w:rPr>
        <w:t>Peccianti</w:t>
      </w:r>
      <w:proofErr w:type="spellEnd"/>
    </w:p>
    <w:p w14:paraId="53E67BF5" w14:textId="7777777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IMPIANTO: Viale Europa 161 Gr</w:t>
      </w:r>
    </w:p>
    <w:p w14:paraId="4C2E4B75" w14:textId="3222D6D7" w:rsidR="00487AD9" w:rsidRPr="00401EF0" w:rsidRDefault="00487AD9" w:rsidP="00401EF0">
      <w:pPr>
        <w:spacing w:before="100" w:beforeAutospacing="1" w:after="100" w:afterAutospacing="1" w:line="240" w:lineRule="auto"/>
        <w:ind w:left="0"/>
        <w:jc w:val="both"/>
        <w:rPr>
          <w:rFonts w:eastAsia="Times New Roman" w:cstheme="minorHAnsi"/>
          <w:color w:val="auto"/>
          <w:sz w:val="24"/>
          <w:szCs w:val="24"/>
          <w:lang w:eastAsia="it-IT"/>
        </w:rPr>
      </w:pPr>
      <w:r w:rsidRPr="00401EF0">
        <w:rPr>
          <w:rFonts w:eastAsia="Times New Roman" w:cstheme="minorHAnsi"/>
          <w:color w:val="auto"/>
          <w:sz w:val="24"/>
          <w:szCs w:val="24"/>
          <w:lang w:eastAsia="it-IT"/>
        </w:rPr>
        <w:t>PISCINA: Via Veterani dello Sport, Grosseto</w:t>
      </w:r>
    </w:p>
    <w:p w14:paraId="23F55E08" w14:textId="6DB88EB9" w:rsidR="004817B2" w:rsidRPr="00D70AF6" w:rsidRDefault="004817B2" w:rsidP="00401EF0">
      <w:pPr>
        <w:spacing w:before="100" w:beforeAutospacing="1" w:after="100" w:afterAutospacing="1" w:line="240" w:lineRule="auto"/>
        <w:ind w:left="0" w:firstLine="708"/>
        <w:jc w:val="both"/>
        <w:rPr>
          <w:rFonts w:eastAsia="Times New Roman" w:cstheme="minorHAnsi"/>
          <w:color w:val="auto"/>
          <w:sz w:val="24"/>
          <w:szCs w:val="24"/>
          <w:lang w:eastAsia="it-IT"/>
        </w:rPr>
      </w:pPr>
      <w:r w:rsidRPr="00D70AF6">
        <w:rPr>
          <w:rFonts w:eastAsia="Times New Roman" w:cstheme="minorHAnsi"/>
          <w:color w:val="auto"/>
          <w:sz w:val="24"/>
          <w:szCs w:val="24"/>
          <w:lang w:eastAsia="it-IT"/>
        </w:rPr>
        <w:lastRenderedPageBreak/>
        <w:t xml:space="preserve">Il consiglio direttivo, la giunta e tutte le nomine sono stati </w:t>
      </w:r>
      <w:r w:rsidR="00583107" w:rsidRPr="00D70AF6">
        <w:rPr>
          <w:rFonts w:eastAsia="Times New Roman" w:cstheme="minorHAnsi"/>
          <w:color w:val="auto"/>
          <w:sz w:val="24"/>
          <w:szCs w:val="24"/>
          <w:lang w:eastAsia="it-IT"/>
        </w:rPr>
        <w:t>eletti</w:t>
      </w:r>
      <w:r w:rsidRPr="00D70AF6">
        <w:rPr>
          <w:rFonts w:eastAsia="Times New Roman" w:cstheme="minorHAnsi"/>
          <w:color w:val="auto"/>
          <w:sz w:val="24"/>
          <w:szCs w:val="24"/>
          <w:lang w:eastAsia="it-IT"/>
        </w:rPr>
        <w:t xml:space="preserve"> il </w:t>
      </w:r>
      <w:r w:rsidR="00583107" w:rsidRPr="00D70AF6">
        <w:rPr>
          <w:rFonts w:eastAsia="Times New Roman" w:cstheme="minorHAnsi"/>
          <w:color w:val="auto"/>
          <w:sz w:val="24"/>
          <w:szCs w:val="24"/>
          <w:lang w:eastAsia="it-IT"/>
        </w:rPr>
        <w:t xml:space="preserve">12 </w:t>
      </w:r>
      <w:proofErr w:type="gramStart"/>
      <w:r w:rsidR="0069011B" w:rsidRPr="00D70AF6">
        <w:rPr>
          <w:rFonts w:eastAsia="Times New Roman" w:cstheme="minorHAnsi"/>
          <w:color w:val="auto"/>
          <w:sz w:val="24"/>
          <w:szCs w:val="24"/>
          <w:lang w:eastAsia="it-IT"/>
        </w:rPr>
        <w:t>g</w:t>
      </w:r>
      <w:r w:rsidR="00583107" w:rsidRPr="00D70AF6">
        <w:rPr>
          <w:rFonts w:eastAsia="Times New Roman" w:cstheme="minorHAnsi"/>
          <w:color w:val="auto"/>
          <w:sz w:val="24"/>
          <w:szCs w:val="24"/>
          <w:lang w:eastAsia="it-IT"/>
        </w:rPr>
        <w:t xml:space="preserve">ennaio </w:t>
      </w:r>
      <w:r w:rsidRPr="00D70AF6">
        <w:rPr>
          <w:rFonts w:eastAsia="Times New Roman" w:cstheme="minorHAnsi"/>
          <w:color w:val="auto"/>
          <w:sz w:val="24"/>
          <w:szCs w:val="24"/>
          <w:lang w:eastAsia="it-IT"/>
        </w:rPr>
        <w:t xml:space="preserve"> 2025</w:t>
      </w:r>
      <w:proofErr w:type="gramEnd"/>
      <w:r w:rsidRPr="00D70AF6">
        <w:rPr>
          <w:rFonts w:eastAsia="Times New Roman" w:cstheme="minorHAnsi"/>
          <w:color w:val="auto"/>
          <w:sz w:val="24"/>
          <w:szCs w:val="24"/>
          <w:lang w:eastAsia="it-IT"/>
        </w:rPr>
        <w:t xml:space="preserve">, rimane in carica 4 anni, fino al prossimo congresso che dovrebbe svolgersi tra </w:t>
      </w:r>
      <w:r w:rsidR="0069011B" w:rsidRPr="00D70AF6">
        <w:rPr>
          <w:rFonts w:eastAsia="Times New Roman" w:cstheme="minorHAnsi"/>
          <w:color w:val="auto"/>
          <w:sz w:val="24"/>
          <w:szCs w:val="24"/>
          <w:lang w:eastAsia="it-IT"/>
        </w:rPr>
        <w:t>n</w:t>
      </w:r>
      <w:r w:rsidRPr="00D70AF6">
        <w:rPr>
          <w:rFonts w:eastAsia="Times New Roman" w:cstheme="minorHAnsi"/>
          <w:color w:val="auto"/>
          <w:sz w:val="24"/>
          <w:szCs w:val="24"/>
          <w:lang w:eastAsia="it-IT"/>
        </w:rPr>
        <w:t xml:space="preserve">ovembre 2028 e </w:t>
      </w:r>
      <w:r w:rsidR="0069011B" w:rsidRPr="00D70AF6">
        <w:rPr>
          <w:rFonts w:eastAsia="Times New Roman" w:cstheme="minorHAnsi"/>
          <w:color w:val="auto"/>
          <w:sz w:val="24"/>
          <w:szCs w:val="24"/>
          <w:lang w:eastAsia="it-IT"/>
        </w:rPr>
        <w:t>g</w:t>
      </w:r>
      <w:r w:rsidRPr="00D70AF6">
        <w:rPr>
          <w:rFonts w:eastAsia="Times New Roman" w:cstheme="minorHAnsi"/>
          <w:color w:val="auto"/>
          <w:sz w:val="24"/>
          <w:szCs w:val="24"/>
          <w:lang w:eastAsia="it-IT"/>
        </w:rPr>
        <w:t xml:space="preserve">ennaio 2029. </w:t>
      </w:r>
    </w:p>
    <w:p w14:paraId="7CA0D69F" w14:textId="77777777" w:rsidR="00130441" w:rsidRPr="00D70AF6" w:rsidRDefault="00130441" w:rsidP="00401EF0">
      <w:pPr>
        <w:spacing w:before="100" w:beforeAutospacing="1" w:after="100" w:afterAutospacing="1" w:line="240" w:lineRule="auto"/>
        <w:ind w:left="0"/>
        <w:jc w:val="both"/>
        <w:rPr>
          <w:rFonts w:eastAsia="Times New Roman" w:cstheme="minorHAnsi"/>
          <w:color w:val="auto"/>
          <w:sz w:val="24"/>
          <w:szCs w:val="24"/>
          <w:lang w:eastAsia="it-IT"/>
        </w:rPr>
      </w:pPr>
    </w:p>
    <w:p w14:paraId="7478834F" w14:textId="77777777" w:rsidR="00130441" w:rsidRPr="00D70AF6" w:rsidRDefault="00130441" w:rsidP="00401EF0">
      <w:pPr>
        <w:spacing w:before="100" w:beforeAutospacing="1" w:after="100" w:afterAutospacing="1" w:line="240" w:lineRule="auto"/>
        <w:ind w:left="0"/>
        <w:jc w:val="both"/>
        <w:rPr>
          <w:rFonts w:eastAsia="Times New Roman" w:cstheme="minorHAnsi"/>
          <w:color w:val="auto"/>
          <w:sz w:val="24"/>
          <w:szCs w:val="24"/>
          <w:lang w:eastAsia="it-IT"/>
        </w:rPr>
      </w:pPr>
    </w:p>
    <w:p w14:paraId="0901691F" w14:textId="54BD574D" w:rsidR="004817B2" w:rsidRPr="00D70AF6" w:rsidRDefault="004817B2" w:rsidP="00401EF0">
      <w:pPr>
        <w:spacing w:before="100" w:beforeAutospacing="1" w:after="100" w:afterAutospacing="1" w:line="240" w:lineRule="auto"/>
        <w:ind w:left="0"/>
        <w:jc w:val="both"/>
        <w:rPr>
          <w:rFonts w:eastAsia="Times New Roman" w:cstheme="minorHAnsi"/>
          <w:color w:val="auto"/>
          <w:sz w:val="24"/>
          <w:szCs w:val="24"/>
          <w:lang w:eastAsia="it-IT"/>
        </w:rPr>
      </w:pPr>
      <w:r w:rsidRPr="00D70AF6">
        <w:rPr>
          <w:rFonts w:eastAsia="Times New Roman" w:cstheme="minorHAnsi"/>
          <w:color w:val="auto"/>
          <w:sz w:val="24"/>
          <w:szCs w:val="24"/>
          <w:lang w:eastAsia="it-IT"/>
        </w:rPr>
        <w:t xml:space="preserve">Il settore amministrativo di </w:t>
      </w:r>
      <w:r w:rsidR="00533724" w:rsidRPr="00D70AF6">
        <w:rPr>
          <w:rFonts w:eastAsia="Times New Roman" w:cstheme="minorHAnsi"/>
          <w:color w:val="auto"/>
          <w:sz w:val="24"/>
          <w:szCs w:val="24"/>
          <w:lang w:eastAsia="it-IT"/>
        </w:rPr>
        <w:t>Uisp</w:t>
      </w:r>
      <w:r w:rsidRPr="00D70AF6">
        <w:rPr>
          <w:rFonts w:eastAsia="Times New Roman" w:cstheme="minorHAnsi"/>
          <w:color w:val="auto"/>
          <w:sz w:val="24"/>
          <w:szCs w:val="24"/>
          <w:lang w:eastAsia="it-IT"/>
        </w:rPr>
        <w:t xml:space="preserve"> Grosseto è così composto:</w:t>
      </w:r>
    </w:p>
    <w:tbl>
      <w:tblPr>
        <w:tblW w:w="5237" w:type="dxa"/>
        <w:tblCellMar>
          <w:left w:w="0" w:type="dxa"/>
          <w:right w:w="0" w:type="dxa"/>
        </w:tblCellMar>
        <w:tblLook w:val="04A0" w:firstRow="1" w:lastRow="0" w:firstColumn="1" w:lastColumn="0" w:noHBand="0" w:noVBand="1"/>
      </w:tblPr>
      <w:tblGrid>
        <w:gridCol w:w="2885"/>
        <w:gridCol w:w="2210"/>
        <w:gridCol w:w="142"/>
      </w:tblGrid>
      <w:tr w:rsidR="004817B2" w:rsidRPr="00D70AF6" w14:paraId="3BE72488" w14:textId="77777777" w:rsidTr="00D70AF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2A823C" w14:textId="77777777" w:rsidR="004817B2" w:rsidRPr="00D70AF6" w:rsidRDefault="004817B2" w:rsidP="00401EF0">
            <w:pPr>
              <w:spacing w:after="0" w:line="240" w:lineRule="auto"/>
              <w:ind w:left="0"/>
              <w:jc w:val="both"/>
              <w:rPr>
                <w:rFonts w:eastAsia="Times New Roman" w:cstheme="minorHAnsi"/>
                <w:color w:val="auto"/>
                <w:sz w:val="24"/>
                <w:szCs w:val="24"/>
                <w:lang w:eastAsia="it-IT"/>
              </w:rPr>
            </w:pPr>
            <w:r w:rsidRPr="00D70AF6">
              <w:rPr>
                <w:rFonts w:eastAsia="Times New Roman" w:cstheme="minorHAnsi"/>
                <w:color w:val="auto"/>
                <w:sz w:val="24"/>
                <w:szCs w:val="24"/>
                <w:lang w:eastAsia="it-IT"/>
              </w:rPr>
              <w:t>Amministrazione e Segreteria</w:t>
            </w:r>
          </w:p>
        </w:tc>
        <w:tc>
          <w:tcPr>
            <w:tcW w:w="2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D30592" w14:textId="77777777" w:rsidR="004817B2" w:rsidRPr="00D70AF6" w:rsidRDefault="004817B2" w:rsidP="00401EF0">
            <w:pPr>
              <w:spacing w:after="0" w:line="240" w:lineRule="auto"/>
              <w:ind w:left="0"/>
              <w:jc w:val="both"/>
              <w:rPr>
                <w:rFonts w:eastAsia="Times New Roman" w:cstheme="minorHAnsi"/>
                <w:color w:val="auto"/>
                <w:sz w:val="24"/>
                <w:szCs w:val="24"/>
                <w:lang w:eastAsia="it-IT"/>
              </w:rPr>
            </w:pPr>
            <w:r w:rsidRPr="00D70AF6">
              <w:rPr>
                <w:rFonts w:eastAsia="Times New Roman" w:cstheme="minorHAnsi"/>
                <w:color w:val="auto"/>
                <w:sz w:val="24"/>
                <w:szCs w:val="24"/>
                <w:lang w:eastAsia="it-IT"/>
              </w:rPr>
              <w:t>Nominativo</w:t>
            </w:r>
          </w:p>
        </w:tc>
        <w:tc>
          <w:tcPr>
            <w:tcW w:w="1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89A0B5" w14:textId="77777777" w:rsidR="004817B2" w:rsidRPr="00D70AF6" w:rsidRDefault="004817B2" w:rsidP="00401EF0">
            <w:pPr>
              <w:spacing w:after="0" w:line="240" w:lineRule="auto"/>
              <w:ind w:left="0"/>
              <w:jc w:val="both"/>
              <w:rPr>
                <w:rFonts w:eastAsia="Times New Roman" w:cstheme="minorHAnsi"/>
                <w:color w:val="EE0000"/>
                <w:sz w:val="24"/>
                <w:szCs w:val="24"/>
                <w:lang w:eastAsia="it-IT"/>
              </w:rPr>
            </w:pPr>
          </w:p>
        </w:tc>
      </w:tr>
      <w:tr w:rsidR="004817B2" w:rsidRPr="00D70AF6" w14:paraId="0D537FF2" w14:textId="77777777" w:rsidTr="00D70AF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715B16" w14:textId="77777777" w:rsidR="004817B2" w:rsidRPr="00D70AF6" w:rsidRDefault="004817B2" w:rsidP="00401EF0">
            <w:pPr>
              <w:spacing w:after="0" w:line="240" w:lineRule="auto"/>
              <w:ind w:left="0"/>
              <w:jc w:val="both"/>
              <w:rPr>
                <w:rFonts w:eastAsia="Times New Roman" w:cstheme="minorHAnsi"/>
                <w:color w:val="auto"/>
                <w:sz w:val="24"/>
                <w:szCs w:val="24"/>
                <w:lang w:eastAsia="it-IT"/>
              </w:rPr>
            </w:pPr>
            <w:r w:rsidRPr="00D70AF6">
              <w:rPr>
                <w:rFonts w:eastAsia="Times New Roman" w:cstheme="minorHAnsi"/>
                <w:color w:val="auto"/>
                <w:sz w:val="24"/>
                <w:szCs w:val="24"/>
                <w:lang w:eastAsia="it-IT"/>
              </w:rPr>
              <w:t>Responsabile amministrativa</w:t>
            </w:r>
          </w:p>
        </w:tc>
        <w:tc>
          <w:tcPr>
            <w:tcW w:w="2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C0211F" w14:textId="77777777" w:rsidR="004817B2" w:rsidRPr="00D70AF6" w:rsidRDefault="004817B2" w:rsidP="00401EF0">
            <w:pPr>
              <w:spacing w:after="0" w:line="240" w:lineRule="auto"/>
              <w:ind w:left="0"/>
              <w:jc w:val="both"/>
              <w:rPr>
                <w:rFonts w:eastAsia="Times New Roman" w:cstheme="minorHAnsi"/>
                <w:color w:val="auto"/>
                <w:sz w:val="24"/>
                <w:szCs w:val="24"/>
                <w:lang w:eastAsia="it-IT"/>
              </w:rPr>
            </w:pPr>
            <w:r w:rsidRPr="00D70AF6">
              <w:rPr>
                <w:rFonts w:eastAsia="Times New Roman" w:cstheme="minorHAnsi"/>
                <w:color w:val="auto"/>
                <w:sz w:val="24"/>
                <w:szCs w:val="24"/>
                <w:lang w:eastAsia="it-IT"/>
              </w:rPr>
              <w:t>Enrica Francini</w:t>
            </w:r>
          </w:p>
        </w:tc>
        <w:tc>
          <w:tcPr>
            <w:tcW w:w="1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C3A311" w14:textId="77777777" w:rsidR="004817B2" w:rsidRPr="00D70AF6" w:rsidRDefault="004817B2" w:rsidP="00401EF0">
            <w:pPr>
              <w:spacing w:after="0" w:line="240" w:lineRule="auto"/>
              <w:ind w:left="0"/>
              <w:jc w:val="both"/>
              <w:rPr>
                <w:rFonts w:eastAsia="Times New Roman" w:cstheme="minorHAnsi"/>
                <w:color w:val="EE0000"/>
                <w:sz w:val="24"/>
                <w:szCs w:val="24"/>
                <w:lang w:eastAsia="it-IT"/>
              </w:rPr>
            </w:pPr>
          </w:p>
        </w:tc>
      </w:tr>
      <w:tr w:rsidR="004817B2" w:rsidRPr="00D70AF6" w14:paraId="01B39A63" w14:textId="77777777" w:rsidTr="00D70AF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CDDA03" w14:textId="77777777" w:rsidR="004817B2" w:rsidRPr="00D70AF6" w:rsidRDefault="004817B2" w:rsidP="00401EF0">
            <w:pPr>
              <w:spacing w:after="0" w:line="240" w:lineRule="auto"/>
              <w:ind w:left="0"/>
              <w:jc w:val="both"/>
              <w:rPr>
                <w:rFonts w:eastAsia="Times New Roman" w:cstheme="minorHAnsi"/>
                <w:color w:val="auto"/>
                <w:sz w:val="24"/>
                <w:szCs w:val="24"/>
                <w:lang w:eastAsia="it-IT"/>
              </w:rPr>
            </w:pPr>
            <w:r w:rsidRPr="00D70AF6">
              <w:rPr>
                <w:rFonts w:eastAsia="Times New Roman" w:cstheme="minorHAnsi"/>
                <w:color w:val="auto"/>
                <w:sz w:val="24"/>
                <w:szCs w:val="24"/>
                <w:lang w:eastAsia="it-IT"/>
              </w:rPr>
              <w:t>Amministrazione/segreteria</w:t>
            </w:r>
          </w:p>
        </w:tc>
        <w:tc>
          <w:tcPr>
            <w:tcW w:w="2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3161B6" w14:textId="77777777" w:rsidR="004817B2" w:rsidRPr="00D70AF6" w:rsidRDefault="004817B2" w:rsidP="00401EF0">
            <w:pPr>
              <w:spacing w:after="0" w:line="240" w:lineRule="auto"/>
              <w:ind w:left="0"/>
              <w:jc w:val="both"/>
              <w:rPr>
                <w:rFonts w:eastAsia="Times New Roman" w:cstheme="minorHAnsi"/>
                <w:color w:val="auto"/>
                <w:sz w:val="24"/>
                <w:szCs w:val="24"/>
                <w:lang w:eastAsia="it-IT"/>
              </w:rPr>
            </w:pPr>
            <w:r w:rsidRPr="00D70AF6">
              <w:rPr>
                <w:rFonts w:eastAsia="Times New Roman" w:cstheme="minorHAnsi"/>
                <w:color w:val="auto"/>
                <w:sz w:val="24"/>
                <w:szCs w:val="24"/>
                <w:lang w:eastAsia="it-IT"/>
              </w:rPr>
              <w:t>Iolanda Vitale</w:t>
            </w:r>
          </w:p>
        </w:tc>
        <w:tc>
          <w:tcPr>
            <w:tcW w:w="1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7E3492" w14:textId="77777777" w:rsidR="004817B2" w:rsidRPr="00D70AF6" w:rsidRDefault="004817B2" w:rsidP="00401EF0">
            <w:pPr>
              <w:spacing w:after="0" w:line="240" w:lineRule="auto"/>
              <w:ind w:left="0"/>
              <w:jc w:val="both"/>
              <w:rPr>
                <w:rFonts w:eastAsia="Times New Roman" w:cstheme="minorHAnsi"/>
                <w:color w:val="EE0000"/>
                <w:sz w:val="24"/>
                <w:szCs w:val="24"/>
                <w:lang w:eastAsia="it-IT"/>
              </w:rPr>
            </w:pPr>
          </w:p>
        </w:tc>
      </w:tr>
      <w:tr w:rsidR="004817B2" w:rsidRPr="00D70AF6" w14:paraId="2345898C" w14:textId="77777777" w:rsidTr="00D70AF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36772B" w14:textId="3DEF6276" w:rsidR="004817B2" w:rsidRPr="00D70AF6" w:rsidRDefault="004817B2" w:rsidP="00401EF0">
            <w:pPr>
              <w:spacing w:after="0" w:line="240" w:lineRule="auto"/>
              <w:ind w:left="0"/>
              <w:jc w:val="both"/>
              <w:rPr>
                <w:rFonts w:eastAsia="Times New Roman" w:cstheme="minorHAnsi"/>
                <w:color w:val="auto"/>
                <w:sz w:val="24"/>
                <w:szCs w:val="24"/>
                <w:lang w:eastAsia="it-IT"/>
              </w:rPr>
            </w:pPr>
            <w:r w:rsidRPr="00D70AF6">
              <w:rPr>
                <w:rFonts w:eastAsia="Times New Roman" w:cstheme="minorHAnsi"/>
                <w:color w:val="auto"/>
                <w:sz w:val="24"/>
                <w:szCs w:val="24"/>
                <w:lang w:eastAsia="it-IT"/>
              </w:rPr>
              <w:t>Segreteria</w:t>
            </w:r>
            <w:r w:rsidR="007D1510" w:rsidRPr="00D70AF6">
              <w:rPr>
                <w:rFonts w:eastAsia="Times New Roman" w:cstheme="minorHAnsi"/>
                <w:color w:val="auto"/>
                <w:sz w:val="24"/>
                <w:szCs w:val="24"/>
                <w:lang w:eastAsia="it-IT"/>
              </w:rPr>
              <w:t>/Tesseramento</w:t>
            </w:r>
          </w:p>
        </w:tc>
        <w:tc>
          <w:tcPr>
            <w:tcW w:w="2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869718" w14:textId="77777777" w:rsidR="004817B2" w:rsidRPr="00D70AF6" w:rsidRDefault="004817B2" w:rsidP="00401EF0">
            <w:pPr>
              <w:spacing w:after="0" w:line="240" w:lineRule="auto"/>
              <w:ind w:left="0"/>
              <w:jc w:val="both"/>
              <w:rPr>
                <w:rFonts w:eastAsia="Times New Roman" w:cstheme="minorHAnsi"/>
                <w:color w:val="auto"/>
                <w:sz w:val="24"/>
                <w:szCs w:val="24"/>
                <w:lang w:eastAsia="it-IT"/>
              </w:rPr>
            </w:pPr>
            <w:r w:rsidRPr="00D70AF6">
              <w:rPr>
                <w:rFonts w:eastAsia="Times New Roman" w:cstheme="minorHAnsi"/>
                <w:color w:val="auto"/>
                <w:sz w:val="24"/>
                <w:szCs w:val="24"/>
                <w:lang w:eastAsia="it-IT"/>
              </w:rPr>
              <w:t>Cinzia Montini</w:t>
            </w:r>
          </w:p>
        </w:tc>
        <w:tc>
          <w:tcPr>
            <w:tcW w:w="1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5F68D4" w14:textId="77777777" w:rsidR="004817B2" w:rsidRPr="00D70AF6" w:rsidRDefault="004817B2" w:rsidP="00401EF0">
            <w:pPr>
              <w:spacing w:after="0" w:line="240" w:lineRule="auto"/>
              <w:ind w:left="0"/>
              <w:jc w:val="both"/>
              <w:rPr>
                <w:rFonts w:eastAsia="Times New Roman" w:cstheme="minorHAnsi"/>
                <w:color w:val="EE0000"/>
                <w:sz w:val="24"/>
                <w:szCs w:val="24"/>
                <w:lang w:eastAsia="it-IT"/>
              </w:rPr>
            </w:pPr>
          </w:p>
        </w:tc>
      </w:tr>
      <w:tr w:rsidR="004817B2" w:rsidRPr="00D70AF6" w14:paraId="2CBD88BE" w14:textId="77777777" w:rsidTr="00D70AF6">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BA9581" w14:textId="77777777" w:rsidR="004817B2" w:rsidRPr="00D70AF6" w:rsidRDefault="004817B2" w:rsidP="00401EF0">
            <w:pPr>
              <w:spacing w:after="0" w:line="240" w:lineRule="auto"/>
              <w:ind w:left="0"/>
              <w:jc w:val="both"/>
              <w:rPr>
                <w:rFonts w:eastAsia="Times New Roman" w:cstheme="minorHAnsi"/>
                <w:color w:val="auto"/>
                <w:sz w:val="24"/>
                <w:szCs w:val="24"/>
                <w:lang w:eastAsia="it-IT"/>
              </w:rPr>
            </w:pPr>
            <w:r w:rsidRPr="00D70AF6">
              <w:rPr>
                <w:rFonts w:eastAsia="Times New Roman" w:cstheme="minorHAnsi"/>
                <w:color w:val="auto"/>
                <w:sz w:val="24"/>
                <w:szCs w:val="24"/>
                <w:lang w:eastAsia="it-IT"/>
              </w:rPr>
              <w:t>Segreteria</w:t>
            </w:r>
          </w:p>
        </w:tc>
        <w:tc>
          <w:tcPr>
            <w:tcW w:w="221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A0640F1" w14:textId="77777777" w:rsidR="004817B2" w:rsidRPr="00D70AF6" w:rsidRDefault="004817B2" w:rsidP="00401EF0">
            <w:pPr>
              <w:spacing w:after="0" w:line="240" w:lineRule="auto"/>
              <w:ind w:left="0"/>
              <w:jc w:val="both"/>
              <w:rPr>
                <w:rFonts w:eastAsia="Times New Roman" w:cstheme="minorHAnsi"/>
                <w:color w:val="auto"/>
                <w:sz w:val="24"/>
                <w:szCs w:val="24"/>
                <w:lang w:eastAsia="it-IT"/>
              </w:rPr>
            </w:pPr>
            <w:r w:rsidRPr="00D70AF6">
              <w:rPr>
                <w:rFonts w:eastAsia="Times New Roman" w:cstheme="minorHAnsi"/>
                <w:color w:val="auto"/>
                <w:sz w:val="24"/>
                <w:szCs w:val="24"/>
                <w:lang w:eastAsia="it-IT"/>
              </w:rPr>
              <w:t>Federica Parricchi</w:t>
            </w:r>
          </w:p>
        </w:tc>
        <w:tc>
          <w:tcPr>
            <w:tcW w:w="14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F6378B" w14:textId="77777777" w:rsidR="004817B2" w:rsidRPr="00D70AF6" w:rsidRDefault="004817B2" w:rsidP="00401EF0">
            <w:pPr>
              <w:spacing w:after="0" w:line="240" w:lineRule="auto"/>
              <w:ind w:left="0"/>
              <w:jc w:val="both"/>
              <w:rPr>
                <w:rFonts w:eastAsia="Times New Roman" w:cstheme="minorHAnsi"/>
                <w:color w:val="EE0000"/>
                <w:sz w:val="24"/>
                <w:szCs w:val="24"/>
                <w:lang w:eastAsia="it-IT"/>
              </w:rPr>
            </w:pPr>
          </w:p>
        </w:tc>
      </w:tr>
    </w:tbl>
    <w:p w14:paraId="7129E300" w14:textId="77777777" w:rsidR="00130441" w:rsidRPr="00D70AF6" w:rsidRDefault="00130441" w:rsidP="00401EF0">
      <w:pPr>
        <w:pStyle w:val="Titolo2"/>
        <w:ind w:left="0" w:firstLine="708"/>
        <w:jc w:val="both"/>
        <w:rPr>
          <w:rFonts w:asciiTheme="minorHAnsi" w:hAnsiTheme="minorHAnsi" w:cstheme="minorHAnsi"/>
          <w:color w:val="auto"/>
          <w:sz w:val="24"/>
          <w:szCs w:val="24"/>
        </w:rPr>
      </w:pPr>
    </w:p>
    <w:p w14:paraId="79C26FA1" w14:textId="6B0E9A22" w:rsidR="004817B2" w:rsidRPr="00D70AF6" w:rsidRDefault="004817B2" w:rsidP="00401EF0">
      <w:pPr>
        <w:pStyle w:val="Titolo2"/>
        <w:ind w:left="0" w:firstLine="708"/>
        <w:jc w:val="both"/>
        <w:rPr>
          <w:rFonts w:asciiTheme="minorHAnsi" w:hAnsiTheme="minorHAnsi" w:cstheme="minorHAnsi"/>
          <w:color w:val="auto"/>
          <w:sz w:val="24"/>
          <w:szCs w:val="24"/>
        </w:rPr>
      </w:pPr>
      <w:r w:rsidRPr="00D70AF6">
        <w:rPr>
          <w:rFonts w:asciiTheme="minorHAnsi" w:hAnsiTheme="minorHAnsi" w:cstheme="minorHAnsi"/>
          <w:color w:val="auto"/>
          <w:sz w:val="24"/>
          <w:szCs w:val="24"/>
        </w:rPr>
        <w:t>Nel corso dell’anno sociale sono stati effettuati n</w:t>
      </w:r>
      <w:r w:rsidR="0069011B" w:rsidRPr="00D70AF6">
        <w:rPr>
          <w:rFonts w:asciiTheme="minorHAnsi" w:hAnsiTheme="minorHAnsi" w:cstheme="minorHAnsi"/>
          <w:color w:val="auto"/>
          <w:sz w:val="24"/>
          <w:szCs w:val="24"/>
        </w:rPr>
        <w:t xml:space="preserve">umero 3 </w:t>
      </w:r>
      <w:r w:rsidRPr="00D70AF6">
        <w:rPr>
          <w:rFonts w:asciiTheme="minorHAnsi" w:hAnsiTheme="minorHAnsi" w:cstheme="minorHAnsi"/>
          <w:color w:val="auto"/>
          <w:sz w:val="24"/>
          <w:szCs w:val="24"/>
        </w:rPr>
        <w:t xml:space="preserve">sedute del Consiglio Direttivo, il massimo organo di programmazione e di coordinamento dell’attività. Tra le varie funzioni ha anche quella di approvare annualmente il bilancio di previsione e quello consuntivo; la partecipazione è stata in media di 21 consiglieri a seduta. </w:t>
      </w:r>
      <w:r w:rsidR="005428A2" w:rsidRPr="00D70AF6">
        <w:rPr>
          <w:rFonts w:asciiTheme="minorHAnsi" w:hAnsiTheme="minorHAnsi" w:cstheme="minorHAnsi"/>
          <w:color w:val="auto"/>
          <w:sz w:val="24"/>
          <w:szCs w:val="24"/>
        </w:rPr>
        <w:t>Sono state effettuate n 8 sedute di giunta, con la partecipazione completa dei me</w:t>
      </w:r>
      <w:r w:rsidR="0069011B" w:rsidRPr="00D70AF6">
        <w:rPr>
          <w:rFonts w:asciiTheme="minorHAnsi" w:hAnsiTheme="minorHAnsi" w:cstheme="minorHAnsi"/>
          <w:color w:val="auto"/>
          <w:sz w:val="24"/>
          <w:szCs w:val="24"/>
        </w:rPr>
        <w:t>m</w:t>
      </w:r>
      <w:r w:rsidR="005428A2" w:rsidRPr="00D70AF6">
        <w:rPr>
          <w:rFonts w:asciiTheme="minorHAnsi" w:hAnsiTheme="minorHAnsi" w:cstheme="minorHAnsi"/>
          <w:color w:val="auto"/>
          <w:sz w:val="24"/>
          <w:szCs w:val="24"/>
        </w:rPr>
        <w:t>bri.</w:t>
      </w:r>
    </w:p>
    <w:p w14:paraId="55D442CC" w14:textId="77777777" w:rsidR="004817B2" w:rsidRPr="00D70AF6" w:rsidRDefault="004817B2" w:rsidP="00401EF0">
      <w:pPr>
        <w:jc w:val="both"/>
        <w:rPr>
          <w:rFonts w:cstheme="minorHAnsi"/>
          <w:sz w:val="24"/>
          <w:szCs w:val="24"/>
          <w:highlight w:val="yellow"/>
        </w:rPr>
      </w:pPr>
    </w:p>
    <w:p w14:paraId="7CC90F61" w14:textId="2F796741" w:rsidR="000F619F" w:rsidRPr="00D70AF6" w:rsidRDefault="000F619F" w:rsidP="00D70AF6">
      <w:pPr>
        <w:pStyle w:val="Titolo2"/>
        <w:ind w:left="0"/>
        <w:jc w:val="center"/>
        <w:rPr>
          <w:rFonts w:asciiTheme="minorHAnsi" w:hAnsiTheme="minorHAnsi" w:cstheme="minorHAnsi"/>
          <w:b/>
          <w:bCs/>
          <w:color w:val="8AB833" w:themeColor="accent2"/>
          <w:sz w:val="36"/>
          <w:szCs w:val="36"/>
        </w:rPr>
      </w:pPr>
      <w:r w:rsidRPr="00D70AF6">
        <w:rPr>
          <w:rFonts w:asciiTheme="minorHAnsi" w:hAnsiTheme="minorHAnsi" w:cstheme="minorHAnsi"/>
          <w:b/>
          <w:bCs/>
          <w:color w:val="8AB833" w:themeColor="accent2"/>
          <w:sz w:val="36"/>
          <w:szCs w:val="36"/>
        </w:rPr>
        <w:lastRenderedPageBreak/>
        <w:t>ORGANO DI CONTROLLO</w:t>
      </w:r>
    </w:p>
    <w:p w14:paraId="22BDEB52" w14:textId="77777777" w:rsidR="000F619F" w:rsidRPr="00401EF0" w:rsidRDefault="000F619F" w:rsidP="00401EF0">
      <w:pPr>
        <w:pStyle w:val="Titolo2"/>
        <w:jc w:val="both"/>
        <w:rPr>
          <w:rFonts w:asciiTheme="minorHAnsi" w:hAnsiTheme="minorHAnsi" w:cstheme="minorHAnsi"/>
          <w:color w:val="EE0000"/>
          <w:sz w:val="22"/>
          <w:szCs w:val="22"/>
        </w:rPr>
      </w:pPr>
    </w:p>
    <w:p w14:paraId="32AF8E92" w14:textId="1676863B" w:rsidR="000F619F" w:rsidRPr="00D70AF6" w:rsidRDefault="004817B2" w:rsidP="00D70AF6">
      <w:pPr>
        <w:pStyle w:val="Titolo2"/>
        <w:ind w:left="0" w:firstLine="708"/>
        <w:jc w:val="both"/>
        <w:rPr>
          <w:rFonts w:asciiTheme="minorHAnsi" w:hAnsiTheme="minorHAnsi" w:cstheme="minorHAnsi"/>
          <w:color w:val="000000" w:themeColor="text1"/>
          <w:sz w:val="24"/>
          <w:szCs w:val="24"/>
        </w:rPr>
      </w:pPr>
      <w:r w:rsidRPr="00D70AF6">
        <w:rPr>
          <w:rFonts w:asciiTheme="minorHAnsi" w:hAnsiTheme="minorHAnsi" w:cstheme="minorHAnsi"/>
          <w:color w:val="000000" w:themeColor="text1"/>
          <w:sz w:val="24"/>
          <w:szCs w:val="24"/>
        </w:rPr>
        <w:t xml:space="preserve">Il funzionamento dell’Organo di controllo è disciplinato dal Regolamento Nazionale. Attraverso l'adesione al modello 231, </w:t>
      </w:r>
      <w:r w:rsidR="00533724" w:rsidRPr="00D70AF6">
        <w:rPr>
          <w:rFonts w:asciiTheme="minorHAnsi" w:hAnsiTheme="minorHAnsi" w:cstheme="minorHAnsi"/>
          <w:color w:val="000000" w:themeColor="text1"/>
          <w:sz w:val="24"/>
          <w:szCs w:val="24"/>
        </w:rPr>
        <w:t>UISP</w:t>
      </w:r>
      <w:r w:rsidRPr="00D70AF6">
        <w:rPr>
          <w:rFonts w:asciiTheme="minorHAnsi" w:hAnsiTheme="minorHAnsi" w:cstheme="minorHAnsi"/>
          <w:color w:val="000000" w:themeColor="text1"/>
          <w:sz w:val="24"/>
          <w:szCs w:val="24"/>
        </w:rPr>
        <w:t xml:space="preserve"> assicura che il proprio modello organizzativo sia esente dal rischio di corruzione. Soci e modalità di </w:t>
      </w:r>
      <w:r w:rsidR="007E6796" w:rsidRPr="00D70AF6">
        <w:rPr>
          <w:rFonts w:asciiTheme="minorHAnsi" w:hAnsiTheme="minorHAnsi" w:cstheme="minorHAnsi"/>
          <w:color w:val="000000" w:themeColor="text1"/>
          <w:sz w:val="24"/>
          <w:szCs w:val="24"/>
        </w:rPr>
        <w:t>consultazione i</w:t>
      </w:r>
      <w:r w:rsidRPr="00D70AF6">
        <w:rPr>
          <w:rFonts w:asciiTheme="minorHAnsi" w:hAnsiTheme="minorHAnsi" w:cstheme="minorHAnsi"/>
          <w:color w:val="000000" w:themeColor="text1"/>
          <w:sz w:val="24"/>
          <w:szCs w:val="24"/>
        </w:rPr>
        <w:t>n linea con i principi associativi contenuti nell'art</w:t>
      </w:r>
      <w:r w:rsidR="0069011B" w:rsidRPr="00D70AF6">
        <w:rPr>
          <w:rFonts w:asciiTheme="minorHAnsi" w:hAnsiTheme="minorHAnsi" w:cstheme="minorHAnsi"/>
          <w:color w:val="000000" w:themeColor="text1"/>
          <w:sz w:val="24"/>
          <w:szCs w:val="24"/>
        </w:rPr>
        <w:t xml:space="preserve">icolo </w:t>
      </w:r>
      <w:r w:rsidRPr="00D70AF6">
        <w:rPr>
          <w:rFonts w:asciiTheme="minorHAnsi" w:hAnsiTheme="minorHAnsi" w:cstheme="minorHAnsi"/>
          <w:color w:val="000000" w:themeColor="text1"/>
          <w:sz w:val="24"/>
          <w:szCs w:val="24"/>
        </w:rPr>
        <w:t>17 dello Statuto: 2. L’associazione ispira il proprio ordinamento interno ai principi di democraticità, 15 pari opportunità ed eguaglianza di tutti gli associati e di elettività delle cariche sociali.</w:t>
      </w:r>
    </w:p>
    <w:p w14:paraId="7F799D02" w14:textId="78AE9F4D" w:rsidR="004817B2" w:rsidRPr="00D70AF6" w:rsidRDefault="004817B2" w:rsidP="00D70AF6">
      <w:pPr>
        <w:pStyle w:val="Titolo2"/>
        <w:ind w:left="0" w:firstLine="708"/>
        <w:jc w:val="both"/>
        <w:rPr>
          <w:rFonts w:asciiTheme="minorHAnsi" w:hAnsiTheme="minorHAnsi" w:cstheme="minorHAnsi"/>
          <w:color w:val="000000" w:themeColor="text1"/>
          <w:sz w:val="24"/>
          <w:szCs w:val="24"/>
        </w:rPr>
      </w:pPr>
      <w:r w:rsidRPr="00D70AF6">
        <w:rPr>
          <w:rFonts w:asciiTheme="minorHAnsi" w:hAnsiTheme="minorHAnsi" w:cstheme="minorHAnsi"/>
          <w:color w:val="000000" w:themeColor="text1"/>
          <w:sz w:val="24"/>
          <w:szCs w:val="24"/>
        </w:rPr>
        <w:t>Negli organi statutari dovrà essere perseguita una rappresentanza paritaria di genere e comunque nessuno dei due sessi può essere rappresentato in misura superiore a due terzi. Le variazioni degli organi statutari dei Comitati Regionali e Territoriali vano trasmesse al Nazionale e al Comitato Regionale competente (in caso di Comitati Territoriali), secondo tempi e modalità stabiliti dal presente Statuto e dal Regolamento Nazionale.</w:t>
      </w:r>
    </w:p>
    <w:p w14:paraId="7D246E4D" w14:textId="77777777" w:rsidR="00B73D05" w:rsidRPr="00D70AF6" w:rsidRDefault="00B73D05" w:rsidP="00D70AF6">
      <w:pPr>
        <w:pStyle w:val="Titolo2"/>
        <w:ind w:left="0" w:firstLine="708"/>
        <w:jc w:val="both"/>
        <w:rPr>
          <w:rFonts w:asciiTheme="minorHAnsi" w:hAnsiTheme="minorHAnsi" w:cstheme="minorHAnsi"/>
          <w:color w:val="000000" w:themeColor="text1"/>
          <w:sz w:val="24"/>
          <w:szCs w:val="24"/>
        </w:rPr>
      </w:pPr>
      <w:r w:rsidRPr="00D70AF6">
        <w:rPr>
          <w:rFonts w:asciiTheme="minorHAnsi" w:hAnsiTheme="minorHAnsi" w:cstheme="minorHAnsi"/>
          <w:color w:val="000000" w:themeColor="text1"/>
          <w:sz w:val="24"/>
          <w:szCs w:val="24"/>
        </w:rPr>
        <w:t xml:space="preserve">In linea con l'Art.29 dello Statuto Nazionale, il monitoraggio delle finalità sociali, dell'assenza di scopo di lucro, della struttura proprietaria e della disciplina dei gruppi, del coinvolgimento degli stakeholder e dell'adeguatezza del trattamento economico e normativo è monitorato dall'Organo di Controllo.  </w:t>
      </w:r>
    </w:p>
    <w:p w14:paraId="79A87203" w14:textId="197D0B1F" w:rsidR="00B73D05" w:rsidRPr="00D70AF6" w:rsidRDefault="00B73D05" w:rsidP="00D70AF6">
      <w:pPr>
        <w:pStyle w:val="Titolo2"/>
        <w:ind w:left="0" w:firstLine="708"/>
        <w:jc w:val="both"/>
        <w:rPr>
          <w:rFonts w:asciiTheme="minorHAnsi" w:hAnsiTheme="minorHAnsi" w:cstheme="minorHAnsi"/>
          <w:color w:val="000000" w:themeColor="text1"/>
          <w:sz w:val="24"/>
          <w:szCs w:val="24"/>
        </w:rPr>
      </w:pPr>
      <w:r w:rsidRPr="00D70AF6">
        <w:rPr>
          <w:rFonts w:asciiTheme="minorHAnsi" w:hAnsiTheme="minorHAnsi" w:cstheme="minorHAnsi"/>
          <w:color w:val="000000" w:themeColor="text1"/>
          <w:sz w:val="24"/>
          <w:szCs w:val="24"/>
        </w:rPr>
        <w:t>L’Organo di controllo è composto, a livello Nazionale e Regionale, da un Presidente, due membri effettivi e due supplenti. Il loro mandato è quadriennale, rinnovabile per non più di una volta. 2. All’Organo di controllo Regionale sono demandate le funzioni previste dal presente Statuto anche al riguardo dei rispettivi Comitati Territoriali secondo le indicazioni previste dal Regolamento Nazionale</w:t>
      </w:r>
      <w:r w:rsidR="00126765" w:rsidRPr="00D70AF6">
        <w:rPr>
          <w:rFonts w:asciiTheme="minorHAnsi" w:hAnsiTheme="minorHAnsi" w:cstheme="minorHAnsi"/>
          <w:color w:val="000000" w:themeColor="text1"/>
          <w:sz w:val="24"/>
          <w:szCs w:val="24"/>
        </w:rPr>
        <w:t>.</w:t>
      </w:r>
      <w:r w:rsidRPr="00D70AF6">
        <w:rPr>
          <w:rFonts w:asciiTheme="minorHAnsi" w:hAnsiTheme="minorHAnsi" w:cstheme="minorHAnsi"/>
          <w:color w:val="000000" w:themeColor="text1"/>
          <w:sz w:val="24"/>
          <w:szCs w:val="24"/>
        </w:rPr>
        <w:t xml:space="preserve"> </w:t>
      </w:r>
    </w:p>
    <w:p w14:paraId="660B7CAD" w14:textId="77777777" w:rsidR="00126765" w:rsidRPr="00D70AF6" w:rsidRDefault="00B73D05" w:rsidP="00D70AF6">
      <w:pPr>
        <w:pStyle w:val="Titolo2"/>
        <w:ind w:left="0" w:firstLine="708"/>
        <w:jc w:val="both"/>
        <w:rPr>
          <w:rFonts w:asciiTheme="minorHAnsi" w:hAnsiTheme="minorHAnsi" w:cstheme="minorHAnsi"/>
          <w:color w:val="000000" w:themeColor="text1"/>
          <w:sz w:val="24"/>
          <w:szCs w:val="24"/>
        </w:rPr>
      </w:pPr>
      <w:r w:rsidRPr="00D70AF6">
        <w:rPr>
          <w:rFonts w:asciiTheme="minorHAnsi" w:hAnsiTheme="minorHAnsi" w:cstheme="minorHAnsi"/>
          <w:color w:val="000000" w:themeColor="text1"/>
          <w:sz w:val="24"/>
          <w:szCs w:val="24"/>
        </w:rPr>
        <w:t>L’Organo di controllo ha il compito di:</w:t>
      </w:r>
    </w:p>
    <w:p w14:paraId="5C1F62D5" w14:textId="77777777" w:rsidR="00126765" w:rsidRPr="00D70AF6" w:rsidRDefault="00B73D05" w:rsidP="00D70AF6">
      <w:pPr>
        <w:pStyle w:val="Titolo2"/>
        <w:ind w:left="0" w:firstLine="708"/>
        <w:jc w:val="both"/>
        <w:rPr>
          <w:rFonts w:asciiTheme="minorHAnsi" w:hAnsiTheme="minorHAnsi" w:cstheme="minorHAnsi"/>
          <w:color w:val="000000" w:themeColor="text1"/>
          <w:sz w:val="24"/>
          <w:szCs w:val="24"/>
        </w:rPr>
      </w:pPr>
      <w:r w:rsidRPr="00D70AF6">
        <w:rPr>
          <w:rFonts w:asciiTheme="minorHAnsi" w:hAnsiTheme="minorHAnsi" w:cstheme="minorHAnsi"/>
          <w:color w:val="000000" w:themeColor="text1"/>
          <w:sz w:val="24"/>
          <w:szCs w:val="24"/>
        </w:rPr>
        <w:t xml:space="preserve"> a) Vigilare sull’osservanza della legge e dello statuto e sul rispetto dei principi di corretta amministrazione, anche con riferimento alle disposizioni del decreto legislativo 8 giugno 2001, n.231, qualora applicabili, nonché sull’adeguatezza dell’assetto organizzativo, amministrativo e contabile e sul suo concreto funzionamento; </w:t>
      </w:r>
    </w:p>
    <w:p w14:paraId="19E77E49" w14:textId="77777777" w:rsidR="00126765" w:rsidRPr="00D70AF6" w:rsidRDefault="00B73D05" w:rsidP="00D70AF6">
      <w:pPr>
        <w:pStyle w:val="Titolo2"/>
        <w:ind w:left="0" w:firstLine="708"/>
        <w:jc w:val="both"/>
        <w:rPr>
          <w:rFonts w:asciiTheme="minorHAnsi" w:hAnsiTheme="minorHAnsi" w:cstheme="minorHAnsi"/>
          <w:color w:val="000000" w:themeColor="text1"/>
          <w:sz w:val="24"/>
          <w:szCs w:val="24"/>
        </w:rPr>
      </w:pPr>
      <w:r w:rsidRPr="00D70AF6">
        <w:rPr>
          <w:rFonts w:asciiTheme="minorHAnsi" w:hAnsiTheme="minorHAnsi" w:cstheme="minorHAnsi"/>
          <w:color w:val="000000" w:themeColor="text1"/>
          <w:sz w:val="24"/>
          <w:szCs w:val="24"/>
        </w:rPr>
        <w:t xml:space="preserve">b) controllare l’andamento amministrativo; </w:t>
      </w:r>
    </w:p>
    <w:p w14:paraId="425A620D" w14:textId="0962446B" w:rsidR="00126765" w:rsidRPr="00D70AF6" w:rsidRDefault="00B73D05" w:rsidP="00D70AF6">
      <w:pPr>
        <w:pStyle w:val="Titolo2"/>
        <w:ind w:left="0" w:firstLine="708"/>
        <w:jc w:val="both"/>
        <w:rPr>
          <w:rFonts w:asciiTheme="minorHAnsi" w:hAnsiTheme="minorHAnsi" w:cstheme="minorHAnsi"/>
          <w:color w:val="000000" w:themeColor="text1"/>
          <w:sz w:val="24"/>
          <w:szCs w:val="24"/>
        </w:rPr>
      </w:pPr>
      <w:r w:rsidRPr="00D70AF6">
        <w:rPr>
          <w:rFonts w:asciiTheme="minorHAnsi" w:hAnsiTheme="minorHAnsi" w:cstheme="minorHAnsi"/>
          <w:color w:val="000000" w:themeColor="text1"/>
          <w:sz w:val="24"/>
          <w:szCs w:val="24"/>
        </w:rPr>
        <w:t xml:space="preserve">c) controllare la regolare tenuta della contabilità; d) esercitare i compiti di monitoraggio dell’osservanza delle finalità civiche, solidaristiche e di utilità sociale avendo particolare riguardo alle disposizioni di cui agli articoli 5, 6, 7, e 8 del Codice del Terzo Settore; </w:t>
      </w:r>
    </w:p>
    <w:p w14:paraId="12EB5952" w14:textId="390D676B" w:rsidR="00126765" w:rsidRPr="00D70AF6" w:rsidRDefault="00126765" w:rsidP="00D70AF6">
      <w:pPr>
        <w:pStyle w:val="Titolo2"/>
        <w:ind w:left="0" w:firstLine="708"/>
        <w:jc w:val="both"/>
        <w:rPr>
          <w:rFonts w:asciiTheme="minorHAnsi" w:hAnsiTheme="minorHAnsi" w:cstheme="minorHAnsi"/>
          <w:color w:val="000000" w:themeColor="text1"/>
          <w:sz w:val="24"/>
          <w:szCs w:val="24"/>
        </w:rPr>
      </w:pPr>
      <w:r w:rsidRPr="00D70AF6">
        <w:rPr>
          <w:rFonts w:asciiTheme="minorHAnsi" w:hAnsiTheme="minorHAnsi" w:cstheme="minorHAnsi"/>
          <w:color w:val="000000" w:themeColor="text1"/>
          <w:sz w:val="24"/>
          <w:szCs w:val="24"/>
        </w:rPr>
        <w:t>d</w:t>
      </w:r>
      <w:r w:rsidR="00B73D05" w:rsidRPr="00D70AF6">
        <w:rPr>
          <w:rFonts w:asciiTheme="minorHAnsi" w:hAnsiTheme="minorHAnsi" w:cstheme="minorHAnsi"/>
          <w:color w:val="000000" w:themeColor="text1"/>
          <w:sz w:val="24"/>
          <w:szCs w:val="24"/>
        </w:rPr>
        <w:t xml:space="preserve">) presentare annualmente al Consiglio competente una relazione d’accompagnamento al bilancio consuntivo; </w:t>
      </w:r>
    </w:p>
    <w:p w14:paraId="4E2AC89D" w14:textId="44F750FE" w:rsidR="00B73D05" w:rsidRPr="00D70AF6" w:rsidRDefault="00126765" w:rsidP="00D70AF6">
      <w:pPr>
        <w:pStyle w:val="Titolo2"/>
        <w:ind w:left="0" w:firstLine="708"/>
        <w:jc w:val="both"/>
        <w:rPr>
          <w:rFonts w:asciiTheme="minorHAnsi" w:hAnsiTheme="minorHAnsi" w:cstheme="minorHAnsi"/>
          <w:color w:val="000000" w:themeColor="text1"/>
          <w:sz w:val="24"/>
          <w:szCs w:val="24"/>
        </w:rPr>
      </w:pPr>
      <w:r w:rsidRPr="00D70AF6">
        <w:rPr>
          <w:rFonts w:asciiTheme="minorHAnsi" w:hAnsiTheme="minorHAnsi" w:cstheme="minorHAnsi"/>
          <w:color w:val="000000" w:themeColor="text1"/>
          <w:sz w:val="24"/>
          <w:szCs w:val="24"/>
        </w:rPr>
        <w:t>e</w:t>
      </w:r>
      <w:r w:rsidR="00B73D05" w:rsidRPr="00D70AF6">
        <w:rPr>
          <w:rFonts w:asciiTheme="minorHAnsi" w:hAnsiTheme="minorHAnsi" w:cstheme="minorHAnsi"/>
          <w:color w:val="000000" w:themeColor="text1"/>
          <w:sz w:val="24"/>
          <w:szCs w:val="24"/>
        </w:rPr>
        <w:t>) attestare che il bilancio sociale sia stato redatto in conformità alle linee guida ministeriali di cui all’articolo 14 del Codice del Terzo settore, anche in relazione a quanto previsto dall’articolo 16 del medesimo Codice.</w:t>
      </w:r>
    </w:p>
    <w:p w14:paraId="4814A6D5" w14:textId="1691467C" w:rsidR="000F619F" w:rsidRPr="00D70AF6" w:rsidRDefault="000F619F" w:rsidP="00D70AF6">
      <w:pPr>
        <w:pStyle w:val="Titolo2"/>
        <w:ind w:left="0"/>
        <w:jc w:val="both"/>
        <w:rPr>
          <w:rFonts w:asciiTheme="minorHAnsi" w:hAnsiTheme="minorHAnsi" w:cstheme="minorHAnsi"/>
          <w:sz w:val="24"/>
          <w:szCs w:val="24"/>
        </w:rPr>
      </w:pPr>
      <w:bookmarkStart w:id="10" w:name="_Toc65514391"/>
      <w:bookmarkStart w:id="11" w:name="_Toc214374071"/>
    </w:p>
    <w:p w14:paraId="4FF14190" w14:textId="77777777" w:rsidR="00126765" w:rsidRPr="00D70AF6" w:rsidRDefault="00126765" w:rsidP="00D70AF6">
      <w:pPr>
        <w:pStyle w:val="Titolo2"/>
        <w:jc w:val="both"/>
        <w:rPr>
          <w:rFonts w:asciiTheme="minorHAnsi" w:hAnsiTheme="minorHAnsi" w:cstheme="minorHAnsi"/>
          <w:sz w:val="24"/>
          <w:szCs w:val="24"/>
        </w:rPr>
      </w:pPr>
    </w:p>
    <w:p w14:paraId="73D8C2C2" w14:textId="77777777" w:rsidR="00126765" w:rsidRPr="00D70AF6" w:rsidRDefault="00126765" w:rsidP="00D70AF6">
      <w:pPr>
        <w:pStyle w:val="Titolo2"/>
        <w:jc w:val="both"/>
        <w:rPr>
          <w:rFonts w:asciiTheme="minorHAnsi" w:hAnsiTheme="minorHAnsi" w:cstheme="minorHAnsi"/>
          <w:sz w:val="24"/>
          <w:szCs w:val="24"/>
        </w:rPr>
      </w:pPr>
    </w:p>
    <w:p w14:paraId="777100BA" w14:textId="756D0EAC" w:rsidR="00C27B4D" w:rsidRPr="00D70AF6" w:rsidRDefault="000773F8" w:rsidP="00D70AF6">
      <w:pPr>
        <w:pStyle w:val="Titolo2"/>
        <w:jc w:val="both"/>
        <w:rPr>
          <w:rFonts w:asciiTheme="minorHAnsi" w:hAnsiTheme="minorHAnsi" w:cstheme="minorHAnsi"/>
          <w:color w:val="EE0000"/>
          <w:sz w:val="24"/>
          <w:szCs w:val="24"/>
        </w:rPr>
      </w:pPr>
      <w:r w:rsidRPr="00D70AF6">
        <w:rPr>
          <w:rFonts w:asciiTheme="minorHAnsi" w:hAnsiTheme="minorHAnsi" w:cstheme="minorHAnsi"/>
          <w:sz w:val="24"/>
          <w:szCs w:val="24"/>
        </w:rPr>
        <w:t>Gli stakeholder</w:t>
      </w:r>
      <w:bookmarkEnd w:id="10"/>
      <w:bookmarkEnd w:id="11"/>
    </w:p>
    <w:p w14:paraId="690FFEEB" w14:textId="77777777" w:rsidR="004817B2" w:rsidRPr="00D70AF6" w:rsidRDefault="004817B2" w:rsidP="00D70AF6">
      <w:pPr>
        <w:jc w:val="both"/>
        <w:rPr>
          <w:rFonts w:cstheme="minorHAnsi"/>
          <w:color w:val="auto"/>
          <w:sz w:val="24"/>
          <w:szCs w:val="24"/>
        </w:rPr>
      </w:pPr>
    </w:p>
    <w:p w14:paraId="4A6B0353"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 xml:space="preserve">La missione di </w:t>
      </w:r>
      <w:r w:rsidRPr="00D70AF6">
        <w:rPr>
          <w:rFonts w:asciiTheme="minorHAnsi" w:hAnsiTheme="minorHAnsi" w:cstheme="minorHAnsi"/>
          <w:b/>
          <w:bCs/>
        </w:rPr>
        <w:t>UISP</w:t>
      </w:r>
      <w:r w:rsidRPr="00D70AF6">
        <w:rPr>
          <w:rFonts w:asciiTheme="minorHAnsi" w:hAnsiTheme="minorHAnsi" w:cstheme="minorHAnsi"/>
        </w:rPr>
        <w:t xml:space="preserve"> Grosseto si fonda su una profonda vocazione sociale, espressa attraverso un radicamento capillare nel tessuto della provincia. Questa presenza è resa possibile da una fitta rete di collaborazioni con un ampio ventaglio di stakeholder, creando un ecosistema di valore che coinvolge l'intera comunità. Sono gli stakeholder, ovvero chi ha interessi nell’attività di un’organizzazione o di una società, ne influenza le decisioni o ne è condizionato.</w:t>
      </w:r>
    </w:p>
    <w:p w14:paraId="066B6D82" w14:textId="77777777" w:rsidR="00487AD9" w:rsidRPr="00D70AF6" w:rsidRDefault="00487AD9" w:rsidP="00D70AF6">
      <w:pPr>
        <w:pStyle w:val="Titolo3"/>
        <w:jc w:val="both"/>
        <w:rPr>
          <w:rFonts w:asciiTheme="minorHAnsi" w:hAnsiTheme="minorHAnsi" w:cstheme="minorHAnsi"/>
          <w:b/>
          <w:color w:val="auto"/>
        </w:rPr>
      </w:pPr>
      <w:r w:rsidRPr="00D70AF6">
        <w:rPr>
          <w:rFonts w:asciiTheme="minorHAnsi" w:hAnsiTheme="minorHAnsi" w:cstheme="minorHAnsi"/>
          <w:b/>
          <w:color w:val="auto"/>
        </w:rPr>
        <w:t>Una rete di collaborazioni strategiche</w:t>
      </w:r>
    </w:p>
    <w:p w14:paraId="6254CC59" w14:textId="77777777" w:rsidR="00487AD9" w:rsidRPr="00D70AF6" w:rsidRDefault="00487AD9" w:rsidP="00D70AF6">
      <w:pPr>
        <w:pStyle w:val="NormaleWeb"/>
        <w:numPr>
          <w:ilvl w:val="0"/>
          <w:numId w:val="34"/>
        </w:numPr>
        <w:jc w:val="both"/>
        <w:rPr>
          <w:rFonts w:asciiTheme="minorHAnsi" w:hAnsiTheme="minorHAnsi" w:cstheme="minorHAnsi"/>
        </w:rPr>
      </w:pPr>
      <w:r w:rsidRPr="00D70AF6">
        <w:rPr>
          <w:rFonts w:asciiTheme="minorHAnsi" w:hAnsiTheme="minorHAnsi" w:cstheme="minorHAnsi"/>
          <w:b/>
          <w:bCs/>
        </w:rPr>
        <w:t>UISP</w:t>
      </w:r>
      <w:r w:rsidRPr="00D70AF6">
        <w:rPr>
          <w:rFonts w:asciiTheme="minorHAnsi" w:hAnsiTheme="minorHAnsi" w:cstheme="minorHAnsi"/>
        </w:rPr>
        <w:t xml:space="preserve"> Grosseto opera in un’ottica di mutuo sostegno, interfacciandosi costantemente con:</w:t>
      </w:r>
    </w:p>
    <w:p w14:paraId="6A304E0B" w14:textId="77777777" w:rsidR="00487AD9" w:rsidRPr="00D70AF6" w:rsidRDefault="00487AD9" w:rsidP="00D70AF6">
      <w:pPr>
        <w:pStyle w:val="NormaleWeb"/>
        <w:numPr>
          <w:ilvl w:val="0"/>
          <w:numId w:val="34"/>
        </w:numPr>
        <w:jc w:val="both"/>
        <w:rPr>
          <w:rFonts w:asciiTheme="minorHAnsi" w:hAnsiTheme="minorHAnsi" w:cstheme="minorHAnsi"/>
        </w:rPr>
      </w:pPr>
      <w:r w:rsidRPr="00D70AF6">
        <w:rPr>
          <w:rFonts w:asciiTheme="minorHAnsi" w:hAnsiTheme="minorHAnsi" w:cstheme="minorHAnsi"/>
        </w:rPr>
        <w:t>Enti pubblici e istituzioni locali: per la promozione di politiche attive di benessere.</w:t>
      </w:r>
    </w:p>
    <w:p w14:paraId="5A2EE26C" w14:textId="77777777" w:rsidR="00487AD9" w:rsidRPr="00D70AF6" w:rsidRDefault="00487AD9" w:rsidP="00D70AF6">
      <w:pPr>
        <w:pStyle w:val="NormaleWeb"/>
        <w:numPr>
          <w:ilvl w:val="0"/>
          <w:numId w:val="34"/>
        </w:numPr>
        <w:jc w:val="both"/>
        <w:rPr>
          <w:rFonts w:asciiTheme="minorHAnsi" w:hAnsiTheme="minorHAnsi" w:cstheme="minorHAnsi"/>
        </w:rPr>
      </w:pPr>
      <w:r w:rsidRPr="00D70AF6">
        <w:rPr>
          <w:rFonts w:asciiTheme="minorHAnsi" w:hAnsiTheme="minorHAnsi" w:cstheme="minorHAnsi"/>
        </w:rPr>
        <w:t>Soggetti privati e associazioni: per lo sviluppo di progetti sinergici.</w:t>
      </w:r>
    </w:p>
    <w:p w14:paraId="53B12EB0" w14:textId="77777777" w:rsidR="00487AD9" w:rsidRPr="00D70AF6" w:rsidRDefault="00487AD9" w:rsidP="00D70AF6">
      <w:pPr>
        <w:pStyle w:val="NormaleWeb"/>
        <w:numPr>
          <w:ilvl w:val="0"/>
          <w:numId w:val="34"/>
        </w:numPr>
        <w:jc w:val="both"/>
        <w:rPr>
          <w:rFonts w:asciiTheme="minorHAnsi" w:hAnsiTheme="minorHAnsi" w:cstheme="minorHAnsi"/>
        </w:rPr>
      </w:pPr>
      <w:r w:rsidRPr="00D70AF6">
        <w:rPr>
          <w:rFonts w:asciiTheme="minorHAnsi" w:hAnsiTheme="minorHAnsi" w:cstheme="minorHAnsi"/>
        </w:rPr>
        <w:t>Centri di ricerca e poli formativi: per garantire qualità e innovazione nelle attività proposte.</w:t>
      </w:r>
    </w:p>
    <w:p w14:paraId="4F58ED87" w14:textId="77777777" w:rsidR="00487AD9" w:rsidRPr="00D70AF6" w:rsidRDefault="00487AD9" w:rsidP="00D70AF6">
      <w:pPr>
        <w:pStyle w:val="NormaleWeb"/>
        <w:numPr>
          <w:ilvl w:val="0"/>
          <w:numId w:val="34"/>
        </w:numPr>
        <w:jc w:val="both"/>
        <w:rPr>
          <w:rFonts w:asciiTheme="minorHAnsi" w:hAnsiTheme="minorHAnsi" w:cstheme="minorHAnsi"/>
        </w:rPr>
      </w:pPr>
      <w:r w:rsidRPr="00D70AF6">
        <w:rPr>
          <w:rFonts w:asciiTheme="minorHAnsi" w:hAnsiTheme="minorHAnsi" w:cstheme="minorHAnsi"/>
        </w:rPr>
        <w:t>Reti associative: attraverso protocolli d’intesa e accordi quadro che formalizzano l'impegno comune.</w:t>
      </w:r>
    </w:p>
    <w:p w14:paraId="219D3AD9"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L'obiettivo prioritario è il consolidamento del rapporto tra il settore pubblico e quello privato, intensificando le partnership per generare un impatto sociale sempre più incisivo.</w:t>
      </w:r>
    </w:p>
    <w:p w14:paraId="27E75267" w14:textId="77777777" w:rsidR="00487AD9" w:rsidRPr="00D70AF6" w:rsidRDefault="00487AD9" w:rsidP="00D70AF6">
      <w:pPr>
        <w:pStyle w:val="Titolo3"/>
        <w:jc w:val="both"/>
        <w:rPr>
          <w:rFonts w:asciiTheme="minorHAnsi" w:hAnsiTheme="minorHAnsi" w:cstheme="minorHAnsi"/>
          <w:color w:val="auto"/>
        </w:rPr>
      </w:pPr>
      <w:r w:rsidRPr="00D70AF6">
        <w:rPr>
          <w:rFonts w:asciiTheme="minorHAnsi" w:hAnsiTheme="minorHAnsi" w:cstheme="minorHAnsi"/>
          <w:color w:val="auto"/>
        </w:rPr>
        <w:t>La struttura: capillarità e capitale umano</w:t>
      </w:r>
    </w:p>
    <w:p w14:paraId="7050FC67"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 xml:space="preserve">La forza di </w:t>
      </w:r>
      <w:r w:rsidRPr="00D70AF6">
        <w:rPr>
          <w:rFonts w:asciiTheme="minorHAnsi" w:hAnsiTheme="minorHAnsi" w:cstheme="minorHAnsi"/>
          <w:b/>
          <w:bCs/>
        </w:rPr>
        <w:t>UISP</w:t>
      </w:r>
      <w:r w:rsidRPr="00D70AF6">
        <w:rPr>
          <w:rFonts w:asciiTheme="minorHAnsi" w:hAnsiTheme="minorHAnsi" w:cstheme="minorHAnsi"/>
        </w:rPr>
        <w:t xml:space="preserve"> Grosseto risiede nella sua capacità di permeare l'intero territorio provinciale. Questa capillarità permette all'associazione di confrontarsi con realtà eterogenee e di rispondere ai bisogni specifici di ogni zona della Maremma.</w:t>
      </w:r>
    </w:p>
    <w:p w14:paraId="6DEFE417" w14:textId="77777777" w:rsidR="00487AD9" w:rsidRPr="00D70AF6" w:rsidRDefault="00487AD9" w:rsidP="00D70AF6">
      <w:pPr>
        <w:pStyle w:val="Titolo3"/>
        <w:jc w:val="both"/>
        <w:rPr>
          <w:rFonts w:asciiTheme="minorHAnsi" w:hAnsiTheme="minorHAnsi" w:cstheme="minorHAnsi"/>
          <w:color w:val="auto"/>
        </w:rPr>
      </w:pPr>
      <w:r w:rsidRPr="00D70AF6">
        <w:rPr>
          <w:rFonts w:asciiTheme="minorHAnsi" w:hAnsiTheme="minorHAnsi" w:cstheme="minorHAnsi"/>
          <w:color w:val="auto"/>
        </w:rPr>
        <w:t>I protagonisti di UISP Grosseto</w:t>
      </w:r>
    </w:p>
    <w:p w14:paraId="270E3D1E"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Il valore dell'associazione è custodito nelle persone che la compongono:</w:t>
      </w:r>
    </w:p>
    <w:p w14:paraId="684B7DFD" w14:textId="77777777" w:rsidR="00487AD9" w:rsidRPr="00D70AF6" w:rsidRDefault="00487AD9" w:rsidP="00D70AF6">
      <w:pPr>
        <w:pStyle w:val="NormaleWeb"/>
        <w:numPr>
          <w:ilvl w:val="0"/>
          <w:numId w:val="35"/>
        </w:numPr>
        <w:jc w:val="both"/>
        <w:rPr>
          <w:rFonts w:asciiTheme="minorHAnsi" w:hAnsiTheme="minorHAnsi" w:cstheme="minorHAnsi"/>
        </w:rPr>
      </w:pPr>
      <w:r w:rsidRPr="00D70AF6">
        <w:rPr>
          <w:rFonts w:asciiTheme="minorHAnsi" w:hAnsiTheme="minorHAnsi" w:cstheme="minorHAnsi"/>
        </w:rPr>
        <w:t>I soci (individuali e collettivi): rappresentano il capitale sociale più prezioso. Attraverso il tesseramento e l'affiliazione, i soci non sono semplici utenti, ma i veri beneficiari e custodi dei servizi e dei valori associativi.</w:t>
      </w:r>
    </w:p>
    <w:p w14:paraId="332D47CD" w14:textId="77777777" w:rsidR="00487AD9" w:rsidRPr="00D70AF6" w:rsidRDefault="00487AD9" w:rsidP="00D70AF6">
      <w:pPr>
        <w:pStyle w:val="NormaleWeb"/>
        <w:numPr>
          <w:ilvl w:val="0"/>
          <w:numId w:val="35"/>
        </w:numPr>
        <w:jc w:val="both"/>
        <w:rPr>
          <w:rFonts w:asciiTheme="minorHAnsi" w:hAnsiTheme="minorHAnsi" w:cstheme="minorHAnsi"/>
        </w:rPr>
      </w:pPr>
      <w:r w:rsidRPr="00D70AF6">
        <w:rPr>
          <w:rFonts w:asciiTheme="minorHAnsi" w:hAnsiTheme="minorHAnsi" w:cstheme="minorHAnsi"/>
        </w:rPr>
        <w:t>Le risorse umane: il motore operativo dell'ente è costituito da dipendenti e collaboratori tecnici.</w:t>
      </w:r>
    </w:p>
    <w:p w14:paraId="6B2844BC" w14:textId="77777777" w:rsidR="00487AD9" w:rsidRPr="00D70AF6" w:rsidRDefault="00487AD9" w:rsidP="00D70AF6">
      <w:pPr>
        <w:pStyle w:val="NormaleWeb"/>
        <w:numPr>
          <w:ilvl w:val="0"/>
          <w:numId w:val="35"/>
        </w:numPr>
        <w:jc w:val="both"/>
        <w:rPr>
          <w:rFonts w:asciiTheme="minorHAnsi" w:hAnsiTheme="minorHAnsi" w:cstheme="minorHAnsi"/>
        </w:rPr>
      </w:pPr>
      <w:r w:rsidRPr="00D70AF6">
        <w:rPr>
          <w:rFonts w:asciiTheme="minorHAnsi" w:hAnsiTheme="minorHAnsi" w:cstheme="minorHAnsi"/>
        </w:rPr>
        <w:t>Il volontariato: una componente essenziale formata da individui che prestano il proprio servizio con dedizione, contribuendo alla crescita sociale della comunità grossetana.</w:t>
      </w:r>
    </w:p>
    <w:p w14:paraId="02E1C228"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Tra gli stakeholder interni possiamo considerare:</w:t>
      </w:r>
    </w:p>
    <w:p w14:paraId="29E234B3" w14:textId="77777777" w:rsidR="00487AD9" w:rsidRPr="00D70AF6" w:rsidRDefault="00487AD9" w:rsidP="00D70AF6">
      <w:pPr>
        <w:pStyle w:val="NormaleWeb"/>
        <w:numPr>
          <w:ilvl w:val="0"/>
          <w:numId w:val="36"/>
        </w:numPr>
        <w:jc w:val="both"/>
        <w:rPr>
          <w:rFonts w:asciiTheme="minorHAnsi" w:hAnsiTheme="minorHAnsi" w:cstheme="minorHAnsi"/>
        </w:rPr>
      </w:pPr>
      <w:proofErr w:type="gramStart"/>
      <w:r w:rsidRPr="00D70AF6">
        <w:rPr>
          <w:rFonts w:asciiTheme="minorHAnsi" w:hAnsiTheme="minorHAnsi" w:cstheme="minorHAnsi"/>
        </w:rPr>
        <w:t>9</w:t>
      </w:r>
      <w:proofErr w:type="gramEnd"/>
      <w:r w:rsidRPr="00D70AF6">
        <w:rPr>
          <w:rFonts w:asciiTheme="minorHAnsi" w:hAnsiTheme="minorHAnsi" w:cstheme="minorHAnsi"/>
        </w:rPr>
        <w:t xml:space="preserve"> membri della Giunta</w:t>
      </w:r>
    </w:p>
    <w:p w14:paraId="660C8B66" w14:textId="77777777" w:rsidR="00487AD9" w:rsidRPr="00D70AF6" w:rsidRDefault="00487AD9" w:rsidP="00D70AF6">
      <w:pPr>
        <w:pStyle w:val="NormaleWeb"/>
        <w:numPr>
          <w:ilvl w:val="0"/>
          <w:numId w:val="36"/>
        </w:numPr>
        <w:jc w:val="both"/>
        <w:rPr>
          <w:rFonts w:asciiTheme="minorHAnsi" w:hAnsiTheme="minorHAnsi" w:cstheme="minorHAnsi"/>
        </w:rPr>
      </w:pPr>
      <w:r w:rsidRPr="00D70AF6">
        <w:rPr>
          <w:rFonts w:asciiTheme="minorHAnsi" w:hAnsiTheme="minorHAnsi" w:cstheme="minorHAnsi"/>
        </w:rPr>
        <w:t>25 membri del Consiglio</w:t>
      </w:r>
    </w:p>
    <w:p w14:paraId="0A4CA6C5" w14:textId="77777777" w:rsidR="00487AD9" w:rsidRPr="00D70AF6" w:rsidRDefault="00487AD9" w:rsidP="00D70AF6">
      <w:pPr>
        <w:pStyle w:val="NormaleWeb"/>
        <w:numPr>
          <w:ilvl w:val="0"/>
          <w:numId w:val="36"/>
        </w:numPr>
        <w:jc w:val="both"/>
        <w:rPr>
          <w:rFonts w:asciiTheme="minorHAnsi" w:hAnsiTheme="minorHAnsi" w:cstheme="minorHAnsi"/>
        </w:rPr>
      </w:pPr>
      <w:r w:rsidRPr="00D70AF6">
        <w:rPr>
          <w:rFonts w:asciiTheme="minorHAnsi" w:hAnsiTheme="minorHAnsi" w:cstheme="minorHAnsi"/>
        </w:rPr>
        <w:t>16 responsabili SDA</w:t>
      </w:r>
    </w:p>
    <w:p w14:paraId="39A67775" w14:textId="77777777" w:rsidR="00487AD9" w:rsidRPr="00D70AF6" w:rsidRDefault="00487AD9" w:rsidP="00D70AF6">
      <w:pPr>
        <w:pStyle w:val="NormaleWeb"/>
        <w:numPr>
          <w:ilvl w:val="0"/>
          <w:numId w:val="36"/>
        </w:numPr>
        <w:jc w:val="both"/>
        <w:rPr>
          <w:rFonts w:asciiTheme="minorHAnsi" w:hAnsiTheme="minorHAnsi" w:cstheme="minorHAnsi"/>
        </w:rPr>
      </w:pPr>
      <w:r w:rsidRPr="00D70AF6">
        <w:rPr>
          <w:rFonts w:asciiTheme="minorHAnsi" w:hAnsiTheme="minorHAnsi" w:cstheme="minorHAnsi"/>
        </w:rPr>
        <w:t>0 responsabili altre deleghe</w:t>
      </w:r>
    </w:p>
    <w:p w14:paraId="42419D91" w14:textId="77777777" w:rsidR="00487AD9" w:rsidRPr="00D70AF6" w:rsidRDefault="00487AD9" w:rsidP="00D70AF6">
      <w:pPr>
        <w:pStyle w:val="NormaleWeb"/>
        <w:numPr>
          <w:ilvl w:val="0"/>
          <w:numId w:val="36"/>
        </w:numPr>
        <w:jc w:val="both"/>
        <w:rPr>
          <w:rFonts w:asciiTheme="minorHAnsi" w:hAnsiTheme="minorHAnsi" w:cstheme="minorHAnsi"/>
        </w:rPr>
      </w:pPr>
      <w:proofErr w:type="gramStart"/>
      <w:r w:rsidRPr="00D70AF6">
        <w:rPr>
          <w:rFonts w:asciiTheme="minorHAnsi" w:hAnsiTheme="minorHAnsi" w:cstheme="minorHAnsi"/>
        </w:rPr>
        <w:t>3</w:t>
      </w:r>
      <w:proofErr w:type="gramEnd"/>
      <w:r w:rsidRPr="00D70AF6">
        <w:rPr>
          <w:rFonts w:asciiTheme="minorHAnsi" w:hAnsiTheme="minorHAnsi" w:cstheme="minorHAnsi"/>
        </w:rPr>
        <w:t xml:space="preserve"> dipendenti</w:t>
      </w:r>
    </w:p>
    <w:p w14:paraId="6A46AA40" w14:textId="77777777" w:rsidR="00487AD9" w:rsidRPr="00D70AF6" w:rsidRDefault="00487AD9" w:rsidP="00D70AF6">
      <w:pPr>
        <w:pStyle w:val="NormaleWeb"/>
        <w:numPr>
          <w:ilvl w:val="0"/>
          <w:numId w:val="36"/>
        </w:numPr>
        <w:jc w:val="both"/>
        <w:rPr>
          <w:rFonts w:asciiTheme="minorHAnsi" w:hAnsiTheme="minorHAnsi" w:cstheme="minorHAnsi"/>
        </w:rPr>
      </w:pPr>
      <w:r w:rsidRPr="00D70AF6">
        <w:rPr>
          <w:rFonts w:asciiTheme="minorHAnsi" w:hAnsiTheme="minorHAnsi" w:cstheme="minorHAnsi"/>
        </w:rPr>
        <w:lastRenderedPageBreak/>
        <w:t>80 lavoratori sportivi</w:t>
      </w:r>
    </w:p>
    <w:p w14:paraId="33FE4CA4" w14:textId="77777777" w:rsidR="00487AD9" w:rsidRPr="00D70AF6" w:rsidRDefault="00487AD9" w:rsidP="00D70AF6">
      <w:pPr>
        <w:pStyle w:val="NormaleWeb"/>
        <w:numPr>
          <w:ilvl w:val="0"/>
          <w:numId w:val="36"/>
        </w:numPr>
        <w:jc w:val="both"/>
        <w:rPr>
          <w:rFonts w:asciiTheme="minorHAnsi" w:hAnsiTheme="minorHAnsi" w:cstheme="minorHAnsi"/>
        </w:rPr>
      </w:pPr>
      <w:r w:rsidRPr="00D70AF6">
        <w:rPr>
          <w:rFonts w:asciiTheme="minorHAnsi" w:hAnsiTheme="minorHAnsi" w:cstheme="minorHAnsi"/>
        </w:rPr>
        <w:t>24 altri collaboratori</w:t>
      </w:r>
    </w:p>
    <w:p w14:paraId="3DCEFEED" w14:textId="77777777" w:rsidR="00487AD9" w:rsidRPr="00D70AF6" w:rsidRDefault="00487AD9" w:rsidP="00D70AF6">
      <w:pPr>
        <w:pStyle w:val="NormaleWeb"/>
        <w:numPr>
          <w:ilvl w:val="0"/>
          <w:numId w:val="36"/>
        </w:numPr>
        <w:jc w:val="both"/>
        <w:rPr>
          <w:rFonts w:asciiTheme="minorHAnsi" w:hAnsiTheme="minorHAnsi" w:cstheme="minorHAnsi"/>
        </w:rPr>
      </w:pPr>
      <w:r w:rsidRPr="00D70AF6">
        <w:rPr>
          <w:rFonts w:asciiTheme="minorHAnsi" w:hAnsiTheme="minorHAnsi" w:cstheme="minorHAnsi"/>
        </w:rPr>
        <w:t>Volontari non occasionali</w:t>
      </w:r>
    </w:p>
    <w:p w14:paraId="4916B1A6"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 xml:space="preserve">Più complesso il quadro degli stakeholder esterni. Il valore di </w:t>
      </w:r>
      <w:r w:rsidRPr="00D70AF6">
        <w:rPr>
          <w:rFonts w:asciiTheme="minorHAnsi" w:hAnsiTheme="minorHAnsi" w:cstheme="minorHAnsi"/>
          <w:b/>
          <w:bCs/>
        </w:rPr>
        <w:t>UISP</w:t>
      </w:r>
      <w:r w:rsidRPr="00D70AF6">
        <w:rPr>
          <w:rFonts w:asciiTheme="minorHAnsi" w:hAnsiTheme="minorHAnsi" w:cstheme="minorHAnsi"/>
        </w:rPr>
        <w:t xml:space="preserve"> Grosseto risiede nella sua capacità di agire come "hub sociale", unificando attori diversi sotto l'obiettivo comune del "diritto allo sport per tutti". La rete degli stakeholder esterni si articola in cinque </w:t>
      </w:r>
      <w:proofErr w:type="gramStart"/>
      <w:r w:rsidRPr="00D70AF6">
        <w:rPr>
          <w:rFonts w:asciiTheme="minorHAnsi" w:hAnsiTheme="minorHAnsi" w:cstheme="minorHAnsi"/>
        </w:rPr>
        <w:t>macro-aree</w:t>
      </w:r>
      <w:proofErr w:type="gramEnd"/>
      <w:r w:rsidRPr="00D70AF6">
        <w:rPr>
          <w:rFonts w:asciiTheme="minorHAnsi" w:hAnsiTheme="minorHAnsi" w:cstheme="minorHAnsi"/>
        </w:rPr>
        <w:t xml:space="preserve"> strategiche.</w:t>
      </w:r>
    </w:p>
    <w:p w14:paraId="06AA0832" w14:textId="258B6240" w:rsidR="00487AD9" w:rsidRPr="00D70AF6" w:rsidRDefault="00487AD9" w:rsidP="00D70AF6">
      <w:pPr>
        <w:pStyle w:val="Titolo4"/>
        <w:ind w:left="0"/>
        <w:jc w:val="both"/>
        <w:rPr>
          <w:rFonts w:asciiTheme="minorHAnsi" w:hAnsiTheme="minorHAnsi" w:cstheme="minorHAnsi"/>
          <w:color w:val="auto"/>
          <w:sz w:val="24"/>
          <w:szCs w:val="24"/>
        </w:rPr>
      </w:pPr>
      <w:r w:rsidRPr="00D70AF6">
        <w:rPr>
          <w:rFonts w:asciiTheme="minorHAnsi" w:hAnsiTheme="minorHAnsi" w:cstheme="minorHAnsi"/>
          <w:color w:val="auto"/>
          <w:sz w:val="24"/>
          <w:szCs w:val="24"/>
        </w:rPr>
        <w:t>La governance territoriale: istituzioni e amministrazioni</w:t>
      </w:r>
    </w:p>
    <w:p w14:paraId="4409264E"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Il rapporto con gli enti locali non è meramente burocratico, ma si configura come una co-progettazione di spazi e servizi.</w:t>
      </w:r>
    </w:p>
    <w:p w14:paraId="2E0F4465" w14:textId="77777777" w:rsidR="00487AD9" w:rsidRPr="00D70AF6" w:rsidRDefault="00487AD9" w:rsidP="00D70AF6">
      <w:pPr>
        <w:pStyle w:val="NormaleWeb"/>
        <w:numPr>
          <w:ilvl w:val="0"/>
          <w:numId w:val="37"/>
        </w:numPr>
        <w:jc w:val="both"/>
        <w:rPr>
          <w:rFonts w:asciiTheme="minorHAnsi" w:hAnsiTheme="minorHAnsi" w:cstheme="minorHAnsi"/>
        </w:rPr>
      </w:pPr>
      <w:r w:rsidRPr="00D70AF6">
        <w:rPr>
          <w:rFonts w:asciiTheme="minorHAnsi" w:hAnsiTheme="minorHAnsi" w:cstheme="minorHAnsi"/>
        </w:rPr>
        <w:t>Comune di Grosseto (polo logistico e sportivo): la gestione della sede di viale Europa e della piscina di via Veterani dello Sport rappresenta un presidio di cittadinanza attiva. Questi spazi non sono solo impianti, ma luoghi di aggregazione sociale curati in stretta sinergia con il capoluogo.</w:t>
      </w:r>
    </w:p>
    <w:p w14:paraId="1ABFAA2A" w14:textId="77777777" w:rsidR="00487AD9" w:rsidRPr="00D70AF6" w:rsidRDefault="00487AD9" w:rsidP="00D70AF6">
      <w:pPr>
        <w:pStyle w:val="NormaleWeb"/>
        <w:numPr>
          <w:ilvl w:val="0"/>
          <w:numId w:val="37"/>
        </w:numPr>
        <w:jc w:val="both"/>
        <w:rPr>
          <w:rFonts w:asciiTheme="minorHAnsi" w:hAnsiTheme="minorHAnsi" w:cstheme="minorHAnsi"/>
        </w:rPr>
      </w:pPr>
      <w:r w:rsidRPr="00D70AF6">
        <w:rPr>
          <w:rFonts w:asciiTheme="minorHAnsi" w:hAnsiTheme="minorHAnsi" w:cstheme="minorHAnsi"/>
        </w:rPr>
        <w:t>Comuni della provincia e Magliano in Toscana: la collaborazione con le amministrazioni locali (da Magliano per i campi solari ai piccoli centri per l'AFA) trasforma le palestre comunali in presidi sanitari e formativi, garantendo anche alle zone meno centrali l'accesso a servizi di alta qualità.</w:t>
      </w:r>
    </w:p>
    <w:p w14:paraId="45EFCE12" w14:textId="77777777" w:rsidR="00487AD9" w:rsidRPr="00D70AF6" w:rsidRDefault="00487AD9" w:rsidP="00D70AF6">
      <w:pPr>
        <w:pStyle w:val="NormaleWeb"/>
        <w:numPr>
          <w:ilvl w:val="0"/>
          <w:numId w:val="37"/>
        </w:numPr>
        <w:jc w:val="both"/>
        <w:rPr>
          <w:rFonts w:asciiTheme="minorHAnsi" w:hAnsiTheme="minorHAnsi" w:cstheme="minorHAnsi"/>
        </w:rPr>
      </w:pPr>
      <w:r w:rsidRPr="00D70AF6">
        <w:rPr>
          <w:rFonts w:asciiTheme="minorHAnsi" w:hAnsiTheme="minorHAnsi" w:cstheme="minorHAnsi"/>
        </w:rPr>
        <w:t xml:space="preserve">Rapporto con gli enti di prossimità: </w:t>
      </w:r>
      <w:r w:rsidRPr="00D70AF6">
        <w:rPr>
          <w:rFonts w:asciiTheme="minorHAnsi" w:hAnsiTheme="minorHAnsi" w:cstheme="minorHAnsi"/>
          <w:b/>
          <w:bCs/>
        </w:rPr>
        <w:t>UISP</w:t>
      </w:r>
      <w:r w:rsidRPr="00D70AF6">
        <w:rPr>
          <w:rFonts w:asciiTheme="minorHAnsi" w:hAnsiTheme="minorHAnsi" w:cstheme="minorHAnsi"/>
        </w:rPr>
        <w:t xml:space="preserve"> si pone come l'interlocutore tecnico che permette ai Comuni di adempiere al loro compito di promozione del benessere collettivo.</w:t>
      </w:r>
    </w:p>
    <w:p w14:paraId="6E491B9D" w14:textId="4E9463E7" w:rsidR="004817B2" w:rsidRPr="00D70AF6" w:rsidRDefault="004450A0" w:rsidP="00D70AF6">
      <w:pPr>
        <w:jc w:val="both"/>
        <w:rPr>
          <w:rFonts w:cstheme="minorHAnsi"/>
          <w:sz w:val="24"/>
          <w:szCs w:val="24"/>
        </w:rPr>
      </w:pPr>
      <w:r w:rsidRPr="00D70AF6">
        <w:rPr>
          <w:rFonts w:cstheme="minorHAnsi"/>
          <w:noProof/>
          <w:sz w:val="24"/>
          <w:szCs w:val="24"/>
          <w:lang w:eastAsia="it-IT"/>
        </w:rPr>
        <w:drawing>
          <wp:inline distT="0" distB="0" distL="0" distR="0" wp14:anchorId="344F2510" wp14:editId="3EEBE1ED">
            <wp:extent cx="6116320" cy="3440716"/>
            <wp:effectExtent l="0" t="0" r="0" b="7620"/>
            <wp:docPr id="28" name="Immagine 28" descr="https://www.uispgrosseto.it/wp-content/uploads/2022/12/piscinaa-1068x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www.uispgrosseto.it/wp-content/uploads/2022/12/piscinaa-1068x601.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16320" cy="3440716"/>
                    </a:xfrm>
                    <a:prstGeom prst="rect">
                      <a:avLst/>
                    </a:prstGeom>
                    <a:noFill/>
                    <a:ln>
                      <a:noFill/>
                    </a:ln>
                  </pic:spPr>
                </pic:pic>
              </a:graphicData>
            </a:graphic>
          </wp:inline>
        </w:drawing>
      </w:r>
    </w:p>
    <w:p w14:paraId="33F87A42" w14:textId="77777777" w:rsidR="00263024" w:rsidRPr="00D70AF6" w:rsidRDefault="00263024" w:rsidP="00D70AF6">
      <w:pPr>
        <w:jc w:val="both"/>
        <w:rPr>
          <w:rFonts w:cstheme="minorHAnsi"/>
          <w:b/>
          <w:bCs/>
          <w:color w:val="auto"/>
          <w:sz w:val="24"/>
          <w:szCs w:val="24"/>
        </w:rPr>
      </w:pPr>
    </w:p>
    <w:p w14:paraId="7BE2470C" w14:textId="77777777" w:rsidR="00487AD9" w:rsidRPr="00D70AF6" w:rsidRDefault="00487AD9" w:rsidP="00D70AF6">
      <w:pPr>
        <w:pStyle w:val="Titolo4"/>
        <w:jc w:val="both"/>
        <w:rPr>
          <w:rFonts w:asciiTheme="minorHAnsi" w:eastAsia="Times New Roman" w:hAnsiTheme="minorHAnsi" w:cstheme="minorHAnsi"/>
          <w:color w:val="auto"/>
          <w:sz w:val="24"/>
          <w:szCs w:val="24"/>
        </w:rPr>
      </w:pPr>
      <w:r w:rsidRPr="00D70AF6">
        <w:rPr>
          <w:rFonts w:asciiTheme="minorHAnsi" w:hAnsiTheme="minorHAnsi" w:cstheme="minorHAnsi"/>
          <w:color w:val="auto"/>
          <w:sz w:val="24"/>
          <w:szCs w:val="24"/>
        </w:rPr>
        <w:t>Il pilastro salute e inclusione: ASL, Coeso e Terzo Settore</w:t>
      </w:r>
    </w:p>
    <w:p w14:paraId="32CC9DC8"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b/>
          <w:bCs/>
        </w:rPr>
        <w:t>UISP</w:t>
      </w:r>
      <w:r w:rsidRPr="00D70AF6">
        <w:rPr>
          <w:rFonts w:asciiTheme="minorHAnsi" w:hAnsiTheme="minorHAnsi" w:cstheme="minorHAnsi"/>
        </w:rPr>
        <w:t xml:space="preserve"> Grosseto è un attore riconosciuto nel sistema di welfare regionale.</w:t>
      </w:r>
    </w:p>
    <w:p w14:paraId="6ECDD666" w14:textId="77777777" w:rsidR="00487AD9" w:rsidRPr="00D70AF6" w:rsidRDefault="00487AD9" w:rsidP="00D70AF6">
      <w:pPr>
        <w:pStyle w:val="NormaleWeb"/>
        <w:numPr>
          <w:ilvl w:val="0"/>
          <w:numId w:val="38"/>
        </w:numPr>
        <w:jc w:val="both"/>
        <w:rPr>
          <w:rFonts w:asciiTheme="minorHAnsi" w:hAnsiTheme="minorHAnsi" w:cstheme="minorHAnsi"/>
        </w:rPr>
      </w:pPr>
      <w:r w:rsidRPr="00D70AF6">
        <w:rPr>
          <w:rFonts w:asciiTheme="minorHAnsi" w:hAnsiTheme="minorHAnsi" w:cstheme="minorHAnsi"/>
        </w:rPr>
        <w:lastRenderedPageBreak/>
        <w:t xml:space="preserve">ASL e Coeso </w:t>
      </w:r>
      <w:proofErr w:type="spellStart"/>
      <w:r w:rsidRPr="00D70AF6">
        <w:rPr>
          <w:rFonts w:asciiTheme="minorHAnsi" w:hAnsiTheme="minorHAnsi" w:cstheme="minorHAnsi"/>
        </w:rPr>
        <w:t>SdS</w:t>
      </w:r>
      <w:proofErr w:type="spellEnd"/>
      <w:r w:rsidRPr="00D70AF6">
        <w:rPr>
          <w:rFonts w:asciiTheme="minorHAnsi" w:hAnsiTheme="minorHAnsi" w:cstheme="minorHAnsi"/>
        </w:rPr>
        <w:t xml:space="preserve"> (salute e prevenzione): attraverso i protocolli sull'AFA (attività fisica adattata), </w:t>
      </w:r>
      <w:r w:rsidRPr="00D70AF6">
        <w:rPr>
          <w:rFonts w:asciiTheme="minorHAnsi" w:hAnsiTheme="minorHAnsi" w:cstheme="minorHAnsi"/>
          <w:b/>
          <w:bCs/>
        </w:rPr>
        <w:t>UISP</w:t>
      </w:r>
      <w:r w:rsidRPr="00D70AF6">
        <w:rPr>
          <w:rFonts w:asciiTheme="minorHAnsi" w:hAnsiTheme="minorHAnsi" w:cstheme="minorHAnsi"/>
        </w:rPr>
        <w:t xml:space="preserve"> collabora alla riduzione delle liste d'attesa e al miglioramento della qualità della vita degli anziani e dei soggetti fragili, trasformando lo sport in "medicina preventiva".</w:t>
      </w:r>
    </w:p>
    <w:p w14:paraId="69A6F19A" w14:textId="77777777" w:rsidR="00487AD9" w:rsidRPr="00D70AF6" w:rsidRDefault="00487AD9" w:rsidP="00D70AF6">
      <w:pPr>
        <w:pStyle w:val="NormaleWeb"/>
        <w:numPr>
          <w:ilvl w:val="0"/>
          <w:numId w:val="38"/>
        </w:numPr>
        <w:jc w:val="both"/>
        <w:rPr>
          <w:rFonts w:asciiTheme="minorHAnsi" w:hAnsiTheme="minorHAnsi" w:cstheme="minorHAnsi"/>
        </w:rPr>
      </w:pPr>
      <w:r w:rsidRPr="00D70AF6">
        <w:rPr>
          <w:rFonts w:asciiTheme="minorHAnsi" w:hAnsiTheme="minorHAnsi" w:cstheme="minorHAnsi"/>
        </w:rPr>
        <w:t>Croce Rossa Italiana: la partnership garantisce la sicurezza cardio-protetta. La formazione costante per l'uso dei DAE (defibrillatori) eleva gli standard di sicurezza di tutte le attività affiliate, creando una cultura del soccorso che travalica l'evento sportivo.</w:t>
      </w:r>
    </w:p>
    <w:p w14:paraId="448F862C" w14:textId="77777777" w:rsidR="00487AD9" w:rsidRPr="00D70AF6" w:rsidRDefault="00487AD9" w:rsidP="00D70AF6">
      <w:pPr>
        <w:pStyle w:val="Titolo4"/>
        <w:jc w:val="both"/>
        <w:rPr>
          <w:rFonts w:asciiTheme="minorHAnsi" w:hAnsiTheme="minorHAnsi" w:cstheme="minorHAnsi"/>
          <w:color w:val="8AB833" w:themeColor="accent2"/>
          <w:sz w:val="24"/>
          <w:szCs w:val="24"/>
        </w:rPr>
      </w:pPr>
      <w:r w:rsidRPr="00D70AF6">
        <w:rPr>
          <w:rFonts w:asciiTheme="minorHAnsi" w:hAnsiTheme="minorHAnsi" w:cstheme="minorHAnsi"/>
          <w:color w:val="8AB833" w:themeColor="accent2"/>
          <w:sz w:val="24"/>
          <w:szCs w:val="24"/>
        </w:rPr>
        <w:t>Il motore operativo: società affiliate e associazioni sportive</w:t>
      </w:r>
    </w:p>
    <w:p w14:paraId="511B2F08"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Le società affiliate costituiscono il "sistema nervoso" del Comitato.</w:t>
      </w:r>
    </w:p>
    <w:p w14:paraId="1AE83913" w14:textId="77777777" w:rsidR="00487AD9" w:rsidRPr="00D70AF6" w:rsidRDefault="00487AD9" w:rsidP="00D70AF6">
      <w:pPr>
        <w:pStyle w:val="NormaleWeb"/>
        <w:numPr>
          <w:ilvl w:val="0"/>
          <w:numId w:val="39"/>
        </w:numPr>
        <w:jc w:val="both"/>
        <w:rPr>
          <w:rFonts w:asciiTheme="minorHAnsi" w:hAnsiTheme="minorHAnsi" w:cstheme="minorHAnsi"/>
        </w:rPr>
      </w:pPr>
      <w:r w:rsidRPr="00D70AF6">
        <w:rPr>
          <w:rFonts w:asciiTheme="minorHAnsi" w:hAnsiTheme="minorHAnsi" w:cstheme="minorHAnsi"/>
        </w:rPr>
        <w:t xml:space="preserve">Collaborazione tecnica e organizzativa: società di podismo, ciclismo, pattinaggio, ginnastica, pallavolo, tennis e calcio non sono semplici "clienti" del tesseramento, ma partner organizzativi. Grazie a loro, il calendario </w:t>
      </w:r>
      <w:r w:rsidRPr="00D70AF6">
        <w:rPr>
          <w:rFonts w:asciiTheme="minorHAnsi" w:hAnsiTheme="minorHAnsi" w:cstheme="minorHAnsi"/>
          <w:b/>
          <w:bCs/>
        </w:rPr>
        <w:t>UISP</w:t>
      </w:r>
      <w:r w:rsidRPr="00D70AF6">
        <w:rPr>
          <w:rFonts w:asciiTheme="minorHAnsi" w:hAnsiTheme="minorHAnsi" w:cstheme="minorHAnsi"/>
        </w:rPr>
        <w:t xml:space="preserve"> copre ogni disciplina, trasformando la provincia in un campo di gara a cielo aperto.</w:t>
      </w:r>
    </w:p>
    <w:p w14:paraId="59E24858" w14:textId="77777777" w:rsidR="00487AD9" w:rsidRPr="00D70AF6" w:rsidRDefault="00487AD9" w:rsidP="00D70AF6">
      <w:pPr>
        <w:pStyle w:val="NormaleWeb"/>
        <w:numPr>
          <w:ilvl w:val="0"/>
          <w:numId w:val="39"/>
        </w:numPr>
        <w:jc w:val="both"/>
        <w:rPr>
          <w:rFonts w:asciiTheme="minorHAnsi" w:hAnsiTheme="minorHAnsi" w:cstheme="minorHAnsi"/>
        </w:rPr>
      </w:pPr>
      <w:r w:rsidRPr="00D70AF6">
        <w:rPr>
          <w:rFonts w:asciiTheme="minorHAnsi" w:hAnsiTheme="minorHAnsi" w:cstheme="minorHAnsi"/>
        </w:rPr>
        <w:t xml:space="preserve">Sinergie inter-associative (esempio FIAB): la fusione di eventi come </w:t>
      </w:r>
      <w:proofErr w:type="spellStart"/>
      <w:r w:rsidRPr="00D70AF6">
        <w:rPr>
          <w:rFonts w:asciiTheme="minorHAnsi" w:hAnsiTheme="minorHAnsi" w:cstheme="minorHAnsi"/>
        </w:rPr>
        <w:t>Bicincittà</w:t>
      </w:r>
      <w:proofErr w:type="spellEnd"/>
      <w:r w:rsidRPr="00D70AF6">
        <w:rPr>
          <w:rFonts w:asciiTheme="minorHAnsi" w:hAnsiTheme="minorHAnsi" w:cstheme="minorHAnsi"/>
        </w:rPr>
        <w:t xml:space="preserve"> e </w:t>
      </w:r>
      <w:proofErr w:type="spellStart"/>
      <w:r w:rsidRPr="00D70AF6">
        <w:rPr>
          <w:rFonts w:asciiTheme="minorHAnsi" w:hAnsiTheme="minorHAnsi" w:cstheme="minorHAnsi"/>
        </w:rPr>
        <w:t>Bimbimbici</w:t>
      </w:r>
      <w:proofErr w:type="spellEnd"/>
      <w:r w:rsidRPr="00D70AF6">
        <w:rPr>
          <w:rFonts w:asciiTheme="minorHAnsi" w:hAnsiTheme="minorHAnsi" w:cstheme="minorHAnsi"/>
        </w:rPr>
        <w:t xml:space="preserve"> dimostra la capacità di </w:t>
      </w:r>
      <w:r w:rsidRPr="00D70AF6">
        <w:rPr>
          <w:rFonts w:asciiTheme="minorHAnsi" w:hAnsiTheme="minorHAnsi" w:cstheme="minorHAnsi"/>
          <w:b/>
          <w:bCs/>
        </w:rPr>
        <w:t>UISP</w:t>
      </w:r>
      <w:r w:rsidRPr="00D70AF6">
        <w:rPr>
          <w:rFonts w:asciiTheme="minorHAnsi" w:hAnsiTheme="minorHAnsi" w:cstheme="minorHAnsi"/>
        </w:rPr>
        <w:t xml:space="preserve"> di superare i confini del singolo ente per abbracciare temi come la mobilità sostenibile e l'educazione ambientale, lavorando fianco a fianco con associazioni specialistiche.</w:t>
      </w:r>
    </w:p>
    <w:p w14:paraId="58FE4BE2" w14:textId="77777777" w:rsidR="00487AD9" w:rsidRPr="00D70AF6" w:rsidRDefault="00487AD9" w:rsidP="00D70AF6">
      <w:pPr>
        <w:pStyle w:val="Titolo4"/>
        <w:jc w:val="both"/>
        <w:rPr>
          <w:rFonts w:asciiTheme="minorHAnsi" w:hAnsiTheme="minorHAnsi" w:cstheme="minorHAnsi"/>
          <w:color w:val="8AB833" w:themeColor="accent2"/>
          <w:sz w:val="24"/>
          <w:szCs w:val="24"/>
        </w:rPr>
      </w:pPr>
      <w:r w:rsidRPr="00D70AF6">
        <w:rPr>
          <w:rFonts w:asciiTheme="minorHAnsi" w:hAnsiTheme="minorHAnsi" w:cstheme="minorHAnsi"/>
          <w:color w:val="8AB833" w:themeColor="accent2"/>
          <w:sz w:val="24"/>
          <w:szCs w:val="24"/>
        </w:rPr>
        <w:t>Responsabilità sociale: solidarietà e casi etici</w:t>
      </w:r>
    </w:p>
    <w:p w14:paraId="2EB1F6DE"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b/>
          <w:bCs/>
        </w:rPr>
        <w:t>UISP</w:t>
      </w:r>
      <w:r w:rsidRPr="00D70AF6">
        <w:rPr>
          <w:rFonts w:asciiTheme="minorHAnsi" w:hAnsiTheme="minorHAnsi" w:cstheme="minorHAnsi"/>
        </w:rPr>
        <w:t xml:space="preserve"> Grosseto incarna il concetto di "sport che sostiene".</w:t>
      </w:r>
    </w:p>
    <w:p w14:paraId="7C586D59" w14:textId="77777777" w:rsidR="00487AD9" w:rsidRPr="00D70AF6" w:rsidRDefault="00487AD9" w:rsidP="00D70AF6">
      <w:pPr>
        <w:pStyle w:val="NormaleWeb"/>
        <w:numPr>
          <w:ilvl w:val="0"/>
          <w:numId w:val="40"/>
        </w:numPr>
        <w:jc w:val="both"/>
        <w:rPr>
          <w:rFonts w:asciiTheme="minorHAnsi" w:hAnsiTheme="minorHAnsi" w:cstheme="minorHAnsi"/>
        </w:rPr>
      </w:pPr>
      <w:r w:rsidRPr="00D70AF6">
        <w:rPr>
          <w:rFonts w:asciiTheme="minorHAnsi" w:hAnsiTheme="minorHAnsi" w:cstheme="minorHAnsi"/>
        </w:rPr>
        <w:t>Sostegno al Terzo Settore: la storicità del rapporto con il Comitato per la Vita e la collaborazione con ABIO (Associazione Bambini in Ospedale) trasformano gli eventi in una raccolta fondi. Lo sport diventa così uno strumento di ridistribuzione economica verso il sociale.</w:t>
      </w:r>
    </w:p>
    <w:p w14:paraId="6767F334" w14:textId="77777777" w:rsidR="00487AD9" w:rsidRPr="00D70AF6" w:rsidRDefault="00487AD9" w:rsidP="00D70AF6">
      <w:pPr>
        <w:pStyle w:val="NormaleWeb"/>
        <w:numPr>
          <w:ilvl w:val="0"/>
          <w:numId w:val="40"/>
        </w:numPr>
        <w:jc w:val="both"/>
        <w:rPr>
          <w:rFonts w:asciiTheme="minorHAnsi" w:hAnsiTheme="minorHAnsi" w:cstheme="minorHAnsi"/>
        </w:rPr>
      </w:pPr>
      <w:r w:rsidRPr="00D70AF6">
        <w:rPr>
          <w:rFonts w:asciiTheme="minorHAnsi" w:hAnsiTheme="minorHAnsi" w:cstheme="minorHAnsi"/>
        </w:rPr>
        <w:t>Inclusione e disabilità (</w:t>
      </w:r>
      <w:proofErr w:type="spellStart"/>
      <w:r w:rsidRPr="00D70AF6">
        <w:rPr>
          <w:rFonts w:asciiTheme="minorHAnsi" w:hAnsiTheme="minorHAnsi" w:cstheme="minorHAnsi"/>
        </w:rPr>
        <w:t>Skeep</w:t>
      </w:r>
      <w:proofErr w:type="spellEnd"/>
      <w:r w:rsidRPr="00D70AF6">
        <w:rPr>
          <w:rFonts w:asciiTheme="minorHAnsi" w:hAnsiTheme="minorHAnsi" w:cstheme="minorHAnsi"/>
        </w:rPr>
        <w:t xml:space="preserve"> e Nuoto Insieme): la partnership con </w:t>
      </w:r>
      <w:proofErr w:type="spellStart"/>
      <w:r w:rsidRPr="00D70AF6">
        <w:rPr>
          <w:rFonts w:asciiTheme="minorHAnsi" w:hAnsiTheme="minorHAnsi" w:cstheme="minorHAnsi"/>
        </w:rPr>
        <w:t>Skeep</w:t>
      </w:r>
      <w:proofErr w:type="spellEnd"/>
      <w:r w:rsidRPr="00D70AF6">
        <w:rPr>
          <w:rFonts w:asciiTheme="minorHAnsi" w:hAnsiTheme="minorHAnsi" w:cstheme="minorHAnsi"/>
        </w:rPr>
        <w:t xml:space="preserve"> rappresenta l'eccellenza dell'integrazione. Il progetto "Nuoto Insieme" è un modello pedagogico: portare atleti diversamente abili a competizioni regionali significa restituire dignità e visibilità a talenti spesso ignorati. In questo contesto rientra anche la collaborazione con la Fondazione Il Sole, partner strategico da oltre </w:t>
      </w:r>
      <w:proofErr w:type="gramStart"/>
      <w:r w:rsidRPr="00D70AF6">
        <w:rPr>
          <w:rFonts w:asciiTheme="minorHAnsi" w:hAnsiTheme="minorHAnsi" w:cstheme="minorHAnsi"/>
        </w:rPr>
        <w:t>10</w:t>
      </w:r>
      <w:proofErr w:type="gramEnd"/>
      <w:r w:rsidRPr="00D70AF6">
        <w:rPr>
          <w:rFonts w:asciiTheme="minorHAnsi" w:hAnsiTheme="minorHAnsi" w:cstheme="minorHAnsi"/>
        </w:rPr>
        <w:t xml:space="preserve"> anni per il Comitato nel sostegno e nell’attenzione alla disabilità.</w:t>
      </w:r>
    </w:p>
    <w:p w14:paraId="19EA061B" w14:textId="77777777" w:rsidR="00487AD9" w:rsidRPr="00D70AF6" w:rsidRDefault="00487AD9" w:rsidP="00D70AF6">
      <w:pPr>
        <w:pStyle w:val="NormaleWeb"/>
        <w:numPr>
          <w:ilvl w:val="0"/>
          <w:numId w:val="40"/>
        </w:numPr>
        <w:jc w:val="both"/>
        <w:rPr>
          <w:rFonts w:asciiTheme="minorHAnsi" w:hAnsiTheme="minorHAnsi" w:cstheme="minorHAnsi"/>
        </w:rPr>
      </w:pPr>
      <w:r w:rsidRPr="00D70AF6">
        <w:rPr>
          <w:rFonts w:asciiTheme="minorHAnsi" w:hAnsiTheme="minorHAnsi" w:cstheme="minorHAnsi"/>
        </w:rPr>
        <w:t>Umanità e prossimità: l'attenzione a casi singoli, come quello di Irene Dari, dimostra che il Comitato possiede un'anima sensibile, capace di attivare la propria rete per rispondere a emergenze umane concrete che vanno oltre la pratica sportiva.</w:t>
      </w:r>
    </w:p>
    <w:p w14:paraId="41F90915" w14:textId="77777777" w:rsidR="00487AD9" w:rsidRPr="00D70AF6" w:rsidRDefault="00487AD9" w:rsidP="00D70AF6">
      <w:pPr>
        <w:pStyle w:val="Titolo4"/>
        <w:jc w:val="both"/>
        <w:rPr>
          <w:rFonts w:asciiTheme="minorHAnsi" w:hAnsiTheme="minorHAnsi" w:cstheme="minorHAnsi"/>
          <w:color w:val="auto"/>
        </w:rPr>
      </w:pPr>
      <w:r w:rsidRPr="00D70AF6">
        <w:rPr>
          <w:rFonts w:asciiTheme="minorHAnsi" w:hAnsiTheme="minorHAnsi" w:cstheme="minorHAnsi"/>
          <w:color w:val="auto"/>
        </w:rPr>
        <w:t>Il settore economico: sponsor e sostenibilità</w:t>
      </w:r>
    </w:p>
    <w:p w14:paraId="09DE4B37"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Il recente rilancio del settore marketing ha aperto un nuovo dialogo con il mondo produttivo maremmano.</w:t>
      </w:r>
    </w:p>
    <w:p w14:paraId="2FF835A1" w14:textId="77777777" w:rsidR="00487AD9" w:rsidRPr="00D70AF6" w:rsidRDefault="00487AD9" w:rsidP="00D70AF6">
      <w:pPr>
        <w:pStyle w:val="NormaleWeb"/>
        <w:numPr>
          <w:ilvl w:val="0"/>
          <w:numId w:val="41"/>
        </w:numPr>
        <w:jc w:val="both"/>
        <w:rPr>
          <w:rFonts w:asciiTheme="minorHAnsi" w:hAnsiTheme="minorHAnsi" w:cstheme="minorHAnsi"/>
        </w:rPr>
      </w:pPr>
      <w:r w:rsidRPr="00D70AF6">
        <w:rPr>
          <w:rFonts w:asciiTheme="minorHAnsi" w:hAnsiTheme="minorHAnsi" w:cstheme="minorHAnsi"/>
        </w:rPr>
        <w:t xml:space="preserve">Sponsor come partner di sviluppo: le aziende del territorio non sono più semplici erogatori di contributi, ma stakeholder che investono nella reputazione sociale del </w:t>
      </w:r>
      <w:proofErr w:type="gramStart"/>
      <w:r w:rsidRPr="00D70AF6">
        <w:rPr>
          <w:rFonts w:asciiTheme="minorHAnsi" w:hAnsiTheme="minorHAnsi" w:cstheme="minorHAnsi"/>
        </w:rPr>
        <w:t>brand</w:t>
      </w:r>
      <w:proofErr w:type="gramEnd"/>
      <w:r w:rsidRPr="00D70AF6">
        <w:rPr>
          <w:rFonts w:asciiTheme="minorHAnsi" w:hAnsiTheme="minorHAnsi" w:cstheme="minorHAnsi"/>
        </w:rPr>
        <w:t xml:space="preserve"> </w:t>
      </w:r>
      <w:r w:rsidRPr="00D70AF6">
        <w:rPr>
          <w:rFonts w:asciiTheme="minorHAnsi" w:hAnsiTheme="minorHAnsi" w:cstheme="minorHAnsi"/>
          <w:b/>
          <w:bCs/>
        </w:rPr>
        <w:t>UISP</w:t>
      </w:r>
      <w:r w:rsidRPr="00D70AF6">
        <w:rPr>
          <w:rFonts w:asciiTheme="minorHAnsi" w:hAnsiTheme="minorHAnsi" w:cstheme="minorHAnsi"/>
        </w:rPr>
        <w:t xml:space="preserve">. Questo afflusso di risorse permette di alzare l'asticella qualitativa degli eventi e di mantenere tariffe accessibili per i soci, garantendo la sostenibilità democratica dello sport. Meritano una menzione particolare i rapporti con realtà del territorio come Banca della Maremma e </w:t>
      </w:r>
      <w:r w:rsidRPr="00D70AF6">
        <w:rPr>
          <w:rFonts w:asciiTheme="minorHAnsi" w:hAnsiTheme="minorHAnsi" w:cstheme="minorHAnsi"/>
        </w:rPr>
        <w:lastRenderedPageBreak/>
        <w:t xml:space="preserve">Conad, che sono sempre state vicine a </w:t>
      </w:r>
      <w:r w:rsidRPr="00D70AF6">
        <w:rPr>
          <w:rFonts w:asciiTheme="minorHAnsi" w:hAnsiTheme="minorHAnsi" w:cstheme="minorHAnsi"/>
          <w:b/>
          <w:bCs/>
        </w:rPr>
        <w:t>UISP</w:t>
      </w:r>
      <w:r w:rsidRPr="00D70AF6">
        <w:rPr>
          <w:rFonts w:asciiTheme="minorHAnsi" w:hAnsiTheme="minorHAnsi" w:cstheme="minorHAnsi"/>
        </w:rPr>
        <w:t xml:space="preserve"> Grosseto, anche nei momenti più difficili come quelli della pandemia, nell’organizzazione di eventi e nella promozione della pratica sportiva e dei valori di cui </w:t>
      </w:r>
      <w:r w:rsidRPr="00D70AF6">
        <w:rPr>
          <w:rFonts w:asciiTheme="minorHAnsi" w:hAnsiTheme="minorHAnsi" w:cstheme="minorHAnsi"/>
          <w:b/>
          <w:bCs/>
        </w:rPr>
        <w:t>UISP</w:t>
      </w:r>
      <w:r w:rsidRPr="00D70AF6">
        <w:rPr>
          <w:rFonts w:asciiTheme="minorHAnsi" w:hAnsiTheme="minorHAnsi" w:cstheme="minorHAnsi"/>
        </w:rPr>
        <w:t xml:space="preserve"> è portatrice.</w:t>
      </w:r>
    </w:p>
    <w:p w14:paraId="7A676929" w14:textId="77777777" w:rsidR="00F2438D" w:rsidRPr="00D70AF6" w:rsidRDefault="003C7EE7" w:rsidP="00D70AF6">
      <w:pPr>
        <w:jc w:val="both"/>
        <w:rPr>
          <w:rFonts w:cstheme="minorHAnsi"/>
          <w:color w:val="EE0000"/>
        </w:rPr>
      </w:pPr>
      <w:r>
        <w:rPr>
          <w:rFonts w:cstheme="minorHAnsi"/>
          <w:color w:val="EE0000"/>
        </w:rPr>
        <w:pict w14:anchorId="17B72D18">
          <v:rect id="_x0000_i1026" style="width:0;height:1.5pt" o:hralign="center" o:hrstd="t" o:hr="t" fillcolor="#a0a0a0" stroked="f"/>
        </w:pict>
      </w:r>
    </w:p>
    <w:p w14:paraId="47E6B80A" w14:textId="77777777" w:rsidR="008D55C5" w:rsidRPr="00D70AF6" w:rsidRDefault="008D55C5" w:rsidP="00D70AF6">
      <w:pPr>
        <w:ind w:left="0"/>
        <w:jc w:val="both"/>
        <w:rPr>
          <w:rFonts w:cstheme="minorHAnsi"/>
          <w:b/>
          <w:bCs/>
          <w:color w:val="auto"/>
          <w:sz w:val="28"/>
          <w:szCs w:val="28"/>
        </w:rPr>
      </w:pPr>
    </w:p>
    <w:p w14:paraId="2292603E" w14:textId="77777777" w:rsidR="008D55C5" w:rsidRPr="00D70AF6" w:rsidRDefault="008D55C5" w:rsidP="00D70AF6">
      <w:pPr>
        <w:ind w:left="0"/>
        <w:jc w:val="both"/>
        <w:rPr>
          <w:rFonts w:cstheme="minorHAnsi"/>
          <w:b/>
          <w:bCs/>
          <w:color w:val="auto"/>
          <w:sz w:val="28"/>
          <w:szCs w:val="28"/>
        </w:rPr>
      </w:pPr>
    </w:p>
    <w:p w14:paraId="6C3A37AA" w14:textId="792F31B2" w:rsidR="00F2438D" w:rsidRPr="00D70AF6" w:rsidRDefault="00F2438D" w:rsidP="00D70AF6">
      <w:pPr>
        <w:ind w:left="0"/>
        <w:jc w:val="both"/>
        <w:rPr>
          <w:rFonts w:cstheme="minorHAnsi"/>
          <w:b/>
          <w:bCs/>
          <w:color w:val="auto"/>
          <w:sz w:val="28"/>
          <w:szCs w:val="28"/>
        </w:rPr>
      </w:pPr>
      <w:r w:rsidRPr="00D70AF6">
        <w:rPr>
          <w:rFonts w:cstheme="minorHAnsi"/>
          <w:b/>
          <w:bCs/>
          <w:color w:val="auto"/>
          <w:sz w:val="28"/>
          <w:szCs w:val="28"/>
        </w:rPr>
        <w:t>Tabella di Sintesi dell'Impatto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82"/>
        <w:gridCol w:w="2164"/>
        <w:gridCol w:w="3570"/>
      </w:tblGrid>
      <w:tr w:rsidR="00F2438D" w:rsidRPr="00D70AF6" w14:paraId="2A5EA16E" w14:textId="77777777" w:rsidTr="00A97FF4">
        <w:trPr>
          <w:tblHeader/>
          <w:tblCellSpacing w:w="15" w:type="dxa"/>
        </w:trPr>
        <w:tc>
          <w:tcPr>
            <w:tcW w:w="3837" w:type="dxa"/>
            <w:tcBorders>
              <w:top w:val="single" w:sz="6" w:space="0" w:color="auto"/>
              <w:left w:val="single" w:sz="6" w:space="0" w:color="auto"/>
              <w:bottom w:val="single" w:sz="6" w:space="0" w:color="auto"/>
              <w:right w:val="single" w:sz="6" w:space="0" w:color="auto"/>
            </w:tcBorders>
            <w:vAlign w:val="center"/>
            <w:hideMark/>
          </w:tcPr>
          <w:p w14:paraId="107652A5" w14:textId="4E8802EE" w:rsidR="00F2438D" w:rsidRPr="00D70AF6" w:rsidRDefault="004A4A42" w:rsidP="00D70AF6">
            <w:pPr>
              <w:jc w:val="both"/>
              <w:rPr>
                <w:rFonts w:cstheme="minorHAnsi"/>
                <w:color w:val="auto"/>
                <w:sz w:val="24"/>
                <w:szCs w:val="24"/>
              </w:rPr>
            </w:pPr>
            <w:r w:rsidRPr="00D70AF6">
              <w:rPr>
                <w:rFonts w:cstheme="minorHAnsi"/>
                <w:b/>
                <w:bCs/>
                <w:color w:val="auto"/>
                <w:sz w:val="24"/>
                <w:szCs w:val="24"/>
              </w:rPr>
              <w:t>stakeholder</w:t>
            </w:r>
          </w:p>
        </w:tc>
        <w:tc>
          <w:tcPr>
            <w:tcW w:w="2134" w:type="dxa"/>
            <w:tcBorders>
              <w:top w:val="single" w:sz="6" w:space="0" w:color="auto"/>
              <w:left w:val="single" w:sz="6" w:space="0" w:color="auto"/>
              <w:bottom w:val="single" w:sz="6" w:space="0" w:color="auto"/>
              <w:right w:val="single" w:sz="6" w:space="0" w:color="auto"/>
            </w:tcBorders>
            <w:vAlign w:val="center"/>
            <w:hideMark/>
          </w:tcPr>
          <w:p w14:paraId="264D4E59" w14:textId="4220644A" w:rsidR="00F2438D" w:rsidRPr="00D70AF6" w:rsidRDefault="004A4A42" w:rsidP="00D70AF6">
            <w:pPr>
              <w:ind w:left="0"/>
              <w:jc w:val="both"/>
              <w:rPr>
                <w:rFonts w:cstheme="minorHAnsi"/>
                <w:color w:val="auto"/>
                <w:sz w:val="24"/>
                <w:szCs w:val="24"/>
              </w:rPr>
            </w:pPr>
            <w:r w:rsidRPr="00D70AF6">
              <w:rPr>
                <w:rFonts w:cstheme="minorHAnsi"/>
                <w:b/>
                <w:bCs/>
                <w:color w:val="auto"/>
                <w:sz w:val="24"/>
                <w:szCs w:val="24"/>
              </w:rPr>
              <w:t>valore generato</w:t>
            </w:r>
          </w:p>
        </w:tc>
        <w:tc>
          <w:tcPr>
            <w:tcW w:w="0" w:type="auto"/>
            <w:tcBorders>
              <w:top w:val="single" w:sz="6" w:space="0" w:color="auto"/>
              <w:left w:val="single" w:sz="6" w:space="0" w:color="auto"/>
              <w:bottom w:val="single" w:sz="6" w:space="0" w:color="auto"/>
              <w:right w:val="single" w:sz="6" w:space="0" w:color="auto"/>
            </w:tcBorders>
            <w:vAlign w:val="center"/>
            <w:hideMark/>
          </w:tcPr>
          <w:p w14:paraId="7EC36DF7" w14:textId="6F75B921" w:rsidR="00F2438D" w:rsidRPr="00D70AF6" w:rsidRDefault="004A4A42" w:rsidP="00D70AF6">
            <w:pPr>
              <w:jc w:val="both"/>
              <w:rPr>
                <w:rFonts w:cstheme="minorHAnsi"/>
                <w:color w:val="auto"/>
                <w:sz w:val="24"/>
                <w:szCs w:val="24"/>
              </w:rPr>
            </w:pPr>
            <w:r w:rsidRPr="00D70AF6">
              <w:rPr>
                <w:rFonts w:cstheme="minorHAnsi"/>
                <w:b/>
                <w:bCs/>
                <w:color w:val="auto"/>
                <w:sz w:val="24"/>
                <w:szCs w:val="24"/>
              </w:rPr>
              <w:t>obiettivo comune</w:t>
            </w:r>
          </w:p>
        </w:tc>
      </w:tr>
      <w:tr w:rsidR="00F2438D" w:rsidRPr="00D70AF6" w14:paraId="57156129" w14:textId="77777777" w:rsidTr="00A97FF4">
        <w:trPr>
          <w:tblCellSpacing w:w="15" w:type="dxa"/>
        </w:trPr>
        <w:tc>
          <w:tcPr>
            <w:tcW w:w="3837" w:type="dxa"/>
            <w:tcBorders>
              <w:top w:val="single" w:sz="6" w:space="0" w:color="auto"/>
              <w:left w:val="single" w:sz="6" w:space="0" w:color="auto"/>
              <w:bottom w:val="single" w:sz="6" w:space="0" w:color="auto"/>
              <w:right w:val="single" w:sz="6" w:space="0" w:color="auto"/>
            </w:tcBorders>
            <w:vAlign w:val="center"/>
            <w:hideMark/>
          </w:tcPr>
          <w:p w14:paraId="0B63C6D1" w14:textId="0D5D6200" w:rsidR="00F2438D" w:rsidRPr="00D70AF6" w:rsidRDefault="004A4A42" w:rsidP="00D70AF6">
            <w:pPr>
              <w:jc w:val="both"/>
              <w:rPr>
                <w:rFonts w:cstheme="minorHAnsi"/>
                <w:color w:val="auto"/>
                <w:sz w:val="24"/>
                <w:szCs w:val="24"/>
              </w:rPr>
            </w:pPr>
            <w:r w:rsidRPr="00D70AF6">
              <w:rPr>
                <w:rFonts w:cstheme="minorHAnsi"/>
                <w:b/>
                <w:bCs/>
                <w:color w:val="auto"/>
                <w:sz w:val="24"/>
                <w:szCs w:val="24"/>
              </w:rPr>
              <w:t>amministrazioni comunali</w:t>
            </w:r>
          </w:p>
        </w:tc>
        <w:tc>
          <w:tcPr>
            <w:tcW w:w="2134" w:type="dxa"/>
            <w:tcBorders>
              <w:top w:val="single" w:sz="6" w:space="0" w:color="auto"/>
              <w:left w:val="single" w:sz="6" w:space="0" w:color="auto"/>
              <w:bottom w:val="single" w:sz="6" w:space="0" w:color="auto"/>
              <w:right w:val="single" w:sz="6" w:space="0" w:color="auto"/>
            </w:tcBorders>
            <w:vAlign w:val="center"/>
            <w:hideMark/>
          </w:tcPr>
          <w:p w14:paraId="0DCEE8D7" w14:textId="60F11C5C" w:rsidR="00F2438D" w:rsidRPr="00D70AF6" w:rsidRDefault="004A4A42" w:rsidP="00D70AF6">
            <w:pPr>
              <w:ind w:left="0"/>
              <w:jc w:val="both"/>
              <w:rPr>
                <w:rFonts w:cstheme="minorHAnsi"/>
                <w:color w:val="auto"/>
                <w:sz w:val="24"/>
                <w:szCs w:val="24"/>
              </w:rPr>
            </w:pPr>
            <w:r w:rsidRPr="00D70AF6">
              <w:rPr>
                <w:rFonts w:cstheme="minorHAnsi"/>
                <w:color w:val="auto"/>
                <w:sz w:val="24"/>
                <w:szCs w:val="24"/>
              </w:rPr>
              <w:t>gestione spazi e servizi</w:t>
            </w:r>
          </w:p>
        </w:tc>
        <w:tc>
          <w:tcPr>
            <w:tcW w:w="0" w:type="auto"/>
            <w:tcBorders>
              <w:top w:val="single" w:sz="6" w:space="0" w:color="auto"/>
              <w:left w:val="single" w:sz="6" w:space="0" w:color="auto"/>
              <w:bottom w:val="single" w:sz="6" w:space="0" w:color="auto"/>
              <w:right w:val="single" w:sz="6" w:space="0" w:color="auto"/>
            </w:tcBorders>
            <w:vAlign w:val="center"/>
            <w:hideMark/>
          </w:tcPr>
          <w:p w14:paraId="55C73A53" w14:textId="6C07E277" w:rsidR="00F2438D" w:rsidRPr="00D70AF6" w:rsidRDefault="004A4A42" w:rsidP="00D70AF6">
            <w:pPr>
              <w:ind w:left="0"/>
              <w:jc w:val="both"/>
              <w:rPr>
                <w:rFonts w:cstheme="minorHAnsi"/>
                <w:color w:val="auto"/>
                <w:sz w:val="24"/>
                <w:szCs w:val="24"/>
              </w:rPr>
            </w:pPr>
            <w:r w:rsidRPr="00D70AF6">
              <w:rPr>
                <w:rFonts w:cstheme="minorHAnsi"/>
                <w:color w:val="auto"/>
                <w:sz w:val="24"/>
                <w:szCs w:val="24"/>
              </w:rPr>
              <w:t>cittadinanza attiva</w:t>
            </w:r>
          </w:p>
        </w:tc>
      </w:tr>
      <w:tr w:rsidR="00F2438D" w:rsidRPr="00D70AF6" w14:paraId="68E1A786" w14:textId="77777777" w:rsidTr="00A97FF4">
        <w:trPr>
          <w:tblCellSpacing w:w="15" w:type="dxa"/>
        </w:trPr>
        <w:tc>
          <w:tcPr>
            <w:tcW w:w="3837" w:type="dxa"/>
            <w:tcBorders>
              <w:top w:val="single" w:sz="6" w:space="0" w:color="auto"/>
              <w:left w:val="single" w:sz="6" w:space="0" w:color="auto"/>
              <w:bottom w:val="single" w:sz="6" w:space="0" w:color="auto"/>
              <w:right w:val="single" w:sz="6" w:space="0" w:color="auto"/>
            </w:tcBorders>
            <w:vAlign w:val="center"/>
            <w:hideMark/>
          </w:tcPr>
          <w:p w14:paraId="6A3D4805" w14:textId="4FBA7ED8" w:rsidR="00F2438D" w:rsidRPr="00D70AF6" w:rsidRDefault="004A4A42" w:rsidP="00D70AF6">
            <w:pPr>
              <w:jc w:val="both"/>
              <w:rPr>
                <w:rFonts w:cstheme="minorHAnsi"/>
                <w:color w:val="auto"/>
                <w:sz w:val="24"/>
                <w:szCs w:val="24"/>
              </w:rPr>
            </w:pPr>
            <w:r w:rsidRPr="00D70AF6">
              <w:rPr>
                <w:rFonts w:cstheme="minorHAnsi"/>
                <w:b/>
                <w:bCs/>
                <w:color w:val="auto"/>
                <w:sz w:val="24"/>
                <w:szCs w:val="24"/>
              </w:rPr>
              <w:t>Asl / Coeso</w:t>
            </w:r>
          </w:p>
        </w:tc>
        <w:tc>
          <w:tcPr>
            <w:tcW w:w="2134" w:type="dxa"/>
            <w:tcBorders>
              <w:top w:val="single" w:sz="6" w:space="0" w:color="auto"/>
              <w:left w:val="single" w:sz="6" w:space="0" w:color="auto"/>
              <w:bottom w:val="single" w:sz="6" w:space="0" w:color="auto"/>
              <w:right w:val="single" w:sz="6" w:space="0" w:color="auto"/>
            </w:tcBorders>
            <w:vAlign w:val="center"/>
            <w:hideMark/>
          </w:tcPr>
          <w:p w14:paraId="4C00D7C2" w14:textId="350C37BD" w:rsidR="00F2438D" w:rsidRPr="00D70AF6" w:rsidRDefault="004A4A42" w:rsidP="00D70AF6">
            <w:pPr>
              <w:ind w:left="0"/>
              <w:jc w:val="both"/>
              <w:rPr>
                <w:rFonts w:cstheme="minorHAnsi"/>
                <w:color w:val="auto"/>
                <w:sz w:val="24"/>
                <w:szCs w:val="24"/>
              </w:rPr>
            </w:pPr>
            <w:r w:rsidRPr="00D70AF6">
              <w:rPr>
                <w:rFonts w:cstheme="minorHAnsi"/>
                <w:color w:val="auto"/>
                <w:sz w:val="24"/>
                <w:szCs w:val="24"/>
              </w:rPr>
              <w:t>sanità e prevenzione</w:t>
            </w:r>
          </w:p>
        </w:tc>
        <w:tc>
          <w:tcPr>
            <w:tcW w:w="0" w:type="auto"/>
            <w:tcBorders>
              <w:top w:val="single" w:sz="6" w:space="0" w:color="auto"/>
              <w:left w:val="single" w:sz="6" w:space="0" w:color="auto"/>
              <w:bottom w:val="single" w:sz="6" w:space="0" w:color="auto"/>
              <w:right w:val="single" w:sz="6" w:space="0" w:color="auto"/>
            </w:tcBorders>
            <w:vAlign w:val="center"/>
            <w:hideMark/>
          </w:tcPr>
          <w:p w14:paraId="5762158D" w14:textId="49760F2E" w:rsidR="00F2438D" w:rsidRPr="00D70AF6" w:rsidRDefault="004A4A42" w:rsidP="00D70AF6">
            <w:pPr>
              <w:ind w:left="0"/>
              <w:jc w:val="both"/>
              <w:rPr>
                <w:rFonts w:cstheme="minorHAnsi"/>
                <w:color w:val="auto"/>
                <w:sz w:val="24"/>
                <w:szCs w:val="24"/>
              </w:rPr>
            </w:pPr>
            <w:r w:rsidRPr="00D70AF6">
              <w:rPr>
                <w:rFonts w:cstheme="minorHAnsi"/>
                <w:color w:val="auto"/>
                <w:sz w:val="24"/>
                <w:szCs w:val="24"/>
              </w:rPr>
              <w:t>longevità e benessere</w:t>
            </w:r>
          </w:p>
        </w:tc>
      </w:tr>
      <w:tr w:rsidR="00F2438D" w:rsidRPr="00D70AF6" w14:paraId="066FDF38" w14:textId="77777777" w:rsidTr="00A97FF4">
        <w:trPr>
          <w:tblCellSpacing w:w="15" w:type="dxa"/>
        </w:trPr>
        <w:tc>
          <w:tcPr>
            <w:tcW w:w="3837" w:type="dxa"/>
            <w:tcBorders>
              <w:top w:val="single" w:sz="6" w:space="0" w:color="auto"/>
              <w:left w:val="single" w:sz="6" w:space="0" w:color="auto"/>
              <w:bottom w:val="single" w:sz="6" w:space="0" w:color="auto"/>
              <w:right w:val="single" w:sz="6" w:space="0" w:color="auto"/>
            </w:tcBorders>
            <w:vAlign w:val="center"/>
            <w:hideMark/>
          </w:tcPr>
          <w:p w14:paraId="33E4AFB3" w14:textId="6F37D76F" w:rsidR="00F2438D" w:rsidRPr="00D70AF6" w:rsidRDefault="004A4A42" w:rsidP="00D70AF6">
            <w:pPr>
              <w:jc w:val="both"/>
              <w:rPr>
                <w:rFonts w:cstheme="minorHAnsi"/>
                <w:color w:val="auto"/>
                <w:sz w:val="24"/>
                <w:szCs w:val="24"/>
              </w:rPr>
            </w:pPr>
            <w:proofErr w:type="spellStart"/>
            <w:r w:rsidRPr="00D70AF6">
              <w:rPr>
                <w:rFonts w:cstheme="minorHAnsi"/>
                <w:b/>
                <w:bCs/>
                <w:color w:val="auto"/>
                <w:sz w:val="24"/>
                <w:szCs w:val="24"/>
              </w:rPr>
              <w:t>Skeep</w:t>
            </w:r>
            <w:proofErr w:type="spellEnd"/>
            <w:r w:rsidRPr="00D70AF6">
              <w:rPr>
                <w:rFonts w:cstheme="minorHAnsi"/>
                <w:b/>
                <w:bCs/>
                <w:color w:val="auto"/>
                <w:sz w:val="24"/>
                <w:szCs w:val="24"/>
              </w:rPr>
              <w:t xml:space="preserve"> / Abio</w:t>
            </w:r>
          </w:p>
        </w:tc>
        <w:tc>
          <w:tcPr>
            <w:tcW w:w="2134" w:type="dxa"/>
            <w:tcBorders>
              <w:top w:val="single" w:sz="6" w:space="0" w:color="auto"/>
              <w:left w:val="single" w:sz="6" w:space="0" w:color="auto"/>
              <w:bottom w:val="single" w:sz="6" w:space="0" w:color="auto"/>
              <w:right w:val="single" w:sz="6" w:space="0" w:color="auto"/>
            </w:tcBorders>
            <w:vAlign w:val="center"/>
            <w:hideMark/>
          </w:tcPr>
          <w:p w14:paraId="67352EB5" w14:textId="67A76C67" w:rsidR="00F2438D" w:rsidRPr="00D70AF6" w:rsidRDefault="004A4A42" w:rsidP="00D70AF6">
            <w:pPr>
              <w:ind w:left="0"/>
              <w:jc w:val="both"/>
              <w:rPr>
                <w:rFonts w:cstheme="minorHAnsi"/>
                <w:color w:val="auto"/>
                <w:sz w:val="24"/>
                <w:szCs w:val="24"/>
              </w:rPr>
            </w:pPr>
            <w:r w:rsidRPr="00D70AF6">
              <w:rPr>
                <w:rFonts w:cstheme="minorHAnsi"/>
                <w:color w:val="auto"/>
                <w:sz w:val="24"/>
                <w:szCs w:val="24"/>
              </w:rPr>
              <w:t>inclusione e solidarietà</w:t>
            </w:r>
          </w:p>
        </w:tc>
        <w:tc>
          <w:tcPr>
            <w:tcW w:w="0" w:type="auto"/>
            <w:tcBorders>
              <w:top w:val="single" w:sz="6" w:space="0" w:color="auto"/>
              <w:left w:val="single" w:sz="6" w:space="0" w:color="auto"/>
              <w:bottom w:val="single" w:sz="6" w:space="0" w:color="auto"/>
              <w:right w:val="single" w:sz="6" w:space="0" w:color="auto"/>
            </w:tcBorders>
            <w:vAlign w:val="center"/>
            <w:hideMark/>
          </w:tcPr>
          <w:p w14:paraId="7E4DB6EF" w14:textId="3C3CFA4A" w:rsidR="00F2438D" w:rsidRPr="00D70AF6" w:rsidRDefault="004A4A42" w:rsidP="00D70AF6">
            <w:pPr>
              <w:ind w:left="0"/>
              <w:jc w:val="both"/>
              <w:rPr>
                <w:rFonts w:cstheme="minorHAnsi"/>
                <w:color w:val="auto"/>
                <w:sz w:val="24"/>
                <w:szCs w:val="24"/>
              </w:rPr>
            </w:pPr>
            <w:r w:rsidRPr="00D70AF6">
              <w:rPr>
                <w:rFonts w:cstheme="minorHAnsi"/>
                <w:color w:val="auto"/>
                <w:sz w:val="24"/>
                <w:szCs w:val="24"/>
              </w:rPr>
              <w:t>giustizia sociale</w:t>
            </w:r>
          </w:p>
        </w:tc>
      </w:tr>
      <w:tr w:rsidR="00F2438D" w:rsidRPr="00D70AF6" w14:paraId="00B0C18F" w14:textId="77777777" w:rsidTr="00A97FF4">
        <w:trPr>
          <w:tblCellSpacing w:w="15" w:type="dxa"/>
        </w:trPr>
        <w:tc>
          <w:tcPr>
            <w:tcW w:w="3837" w:type="dxa"/>
            <w:tcBorders>
              <w:top w:val="single" w:sz="6" w:space="0" w:color="auto"/>
              <w:left w:val="single" w:sz="6" w:space="0" w:color="auto"/>
              <w:bottom w:val="single" w:sz="6" w:space="0" w:color="auto"/>
              <w:right w:val="single" w:sz="6" w:space="0" w:color="auto"/>
            </w:tcBorders>
            <w:vAlign w:val="center"/>
            <w:hideMark/>
          </w:tcPr>
          <w:p w14:paraId="0CD32C82" w14:textId="29130242" w:rsidR="00F2438D" w:rsidRPr="00D70AF6" w:rsidRDefault="00D70AF6" w:rsidP="00D70AF6">
            <w:pPr>
              <w:ind w:left="0"/>
              <w:jc w:val="both"/>
              <w:rPr>
                <w:rFonts w:cstheme="minorHAnsi"/>
                <w:b/>
                <w:bCs/>
                <w:color w:val="auto"/>
                <w:sz w:val="24"/>
                <w:szCs w:val="24"/>
              </w:rPr>
            </w:pPr>
            <w:r>
              <w:rPr>
                <w:rFonts w:cstheme="minorHAnsi"/>
                <w:b/>
                <w:bCs/>
                <w:color w:val="auto"/>
                <w:sz w:val="24"/>
                <w:szCs w:val="24"/>
              </w:rPr>
              <w:t xml:space="preserve">                                       </w:t>
            </w:r>
            <w:r w:rsidR="004A4A42" w:rsidRPr="00D70AF6">
              <w:rPr>
                <w:rFonts w:cstheme="minorHAnsi"/>
                <w:b/>
                <w:bCs/>
                <w:color w:val="auto"/>
                <w:sz w:val="24"/>
                <w:szCs w:val="24"/>
              </w:rPr>
              <w:t>affiliate / Fiab</w:t>
            </w:r>
          </w:p>
        </w:tc>
        <w:tc>
          <w:tcPr>
            <w:tcW w:w="2134" w:type="dxa"/>
            <w:tcBorders>
              <w:top w:val="single" w:sz="6" w:space="0" w:color="auto"/>
              <w:left w:val="single" w:sz="6" w:space="0" w:color="auto"/>
              <w:bottom w:val="single" w:sz="6" w:space="0" w:color="auto"/>
              <w:right w:val="single" w:sz="6" w:space="0" w:color="auto"/>
            </w:tcBorders>
            <w:vAlign w:val="center"/>
            <w:hideMark/>
          </w:tcPr>
          <w:p w14:paraId="1C5F1D71" w14:textId="0D517005" w:rsidR="00F2438D" w:rsidRPr="00D70AF6" w:rsidRDefault="004A4A42" w:rsidP="00D70AF6">
            <w:pPr>
              <w:ind w:left="0"/>
              <w:jc w:val="both"/>
              <w:rPr>
                <w:rFonts w:cstheme="minorHAnsi"/>
                <w:color w:val="auto"/>
                <w:sz w:val="24"/>
                <w:szCs w:val="24"/>
              </w:rPr>
            </w:pPr>
            <w:r w:rsidRPr="00D70AF6">
              <w:rPr>
                <w:rFonts w:cstheme="minorHAnsi"/>
                <w:color w:val="auto"/>
                <w:sz w:val="24"/>
                <w:szCs w:val="24"/>
              </w:rPr>
              <w:t>eccellenza sportiva</w:t>
            </w:r>
          </w:p>
        </w:tc>
        <w:tc>
          <w:tcPr>
            <w:tcW w:w="0" w:type="auto"/>
            <w:tcBorders>
              <w:top w:val="single" w:sz="6" w:space="0" w:color="auto"/>
              <w:left w:val="single" w:sz="6" w:space="0" w:color="auto"/>
              <w:bottom w:val="single" w:sz="6" w:space="0" w:color="auto"/>
              <w:right w:val="single" w:sz="6" w:space="0" w:color="auto"/>
            </w:tcBorders>
            <w:vAlign w:val="center"/>
            <w:hideMark/>
          </w:tcPr>
          <w:p w14:paraId="07F943F5" w14:textId="12492A73" w:rsidR="00F2438D" w:rsidRPr="00D70AF6" w:rsidRDefault="004A4A42" w:rsidP="00D70AF6">
            <w:pPr>
              <w:ind w:left="0"/>
              <w:jc w:val="both"/>
              <w:rPr>
                <w:rFonts w:cstheme="minorHAnsi"/>
                <w:color w:val="auto"/>
                <w:sz w:val="24"/>
                <w:szCs w:val="24"/>
              </w:rPr>
            </w:pPr>
            <w:r w:rsidRPr="00D70AF6">
              <w:rPr>
                <w:rFonts w:cstheme="minorHAnsi"/>
                <w:color w:val="auto"/>
                <w:sz w:val="24"/>
                <w:szCs w:val="24"/>
              </w:rPr>
              <w:t>promozione della pratica</w:t>
            </w:r>
          </w:p>
        </w:tc>
      </w:tr>
      <w:tr w:rsidR="00F2438D" w:rsidRPr="00D70AF6" w14:paraId="4BB4D4A2" w14:textId="77777777" w:rsidTr="00A97FF4">
        <w:trPr>
          <w:tblCellSpacing w:w="15" w:type="dxa"/>
        </w:trPr>
        <w:tc>
          <w:tcPr>
            <w:tcW w:w="3837" w:type="dxa"/>
            <w:tcBorders>
              <w:top w:val="single" w:sz="6" w:space="0" w:color="auto"/>
              <w:left w:val="single" w:sz="6" w:space="0" w:color="auto"/>
              <w:bottom w:val="single" w:sz="6" w:space="0" w:color="auto"/>
              <w:right w:val="single" w:sz="6" w:space="0" w:color="auto"/>
            </w:tcBorders>
            <w:vAlign w:val="center"/>
            <w:hideMark/>
          </w:tcPr>
          <w:p w14:paraId="17FE3D3B" w14:textId="1A718CF9" w:rsidR="00F2438D" w:rsidRPr="00D70AF6" w:rsidRDefault="004A4A42" w:rsidP="00D70AF6">
            <w:pPr>
              <w:jc w:val="both"/>
              <w:rPr>
                <w:rFonts w:cstheme="minorHAnsi"/>
                <w:color w:val="auto"/>
                <w:sz w:val="24"/>
                <w:szCs w:val="24"/>
              </w:rPr>
            </w:pPr>
            <w:r w:rsidRPr="00D70AF6">
              <w:rPr>
                <w:rFonts w:cstheme="minorHAnsi"/>
                <w:b/>
                <w:bCs/>
                <w:color w:val="auto"/>
                <w:sz w:val="24"/>
                <w:szCs w:val="24"/>
              </w:rPr>
              <w:t>sponsor</w:t>
            </w:r>
          </w:p>
        </w:tc>
        <w:tc>
          <w:tcPr>
            <w:tcW w:w="2134" w:type="dxa"/>
            <w:tcBorders>
              <w:top w:val="single" w:sz="6" w:space="0" w:color="auto"/>
              <w:left w:val="single" w:sz="6" w:space="0" w:color="auto"/>
              <w:bottom w:val="single" w:sz="6" w:space="0" w:color="auto"/>
              <w:right w:val="single" w:sz="6" w:space="0" w:color="auto"/>
            </w:tcBorders>
            <w:vAlign w:val="center"/>
            <w:hideMark/>
          </w:tcPr>
          <w:p w14:paraId="0F7FAF58" w14:textId="736D8FB6" w:rsidR="00F2438D" w:rsidRPr="00D70AF6" w:rsidRDefault="004A4A42" w:rsidP="00D70AF6">
            <w:pPr>
              <w:ind w:left="0"/>
              <w:jc w:val="both"/>
              <w:rPr>
                <w:rFonts w:cstheme="minorHAnsi"/>
                <w:color w:val="auto"/>
                <w:sz w:val="24"/>
                <w:szCs w:val="24"/>
              </w:rPr>
            </w:pPr>
            <w:r w:rsidRPr="00D70AF6">
              <w:rPr>
                <w:rFonts w:cstheme="minorHAnsi"/>
                <w:color w:val="auto"/>
                <w:sz w:val="24"/>
                <w:szCs w:val="24"/>
              </w:rPr>
              <w:t>risorse e innovazione</w:t>
            </w:r>
          </w:p>
        </w:tc>
        <w:tc>
          <w:tcPr>
            <w:tcW w:w="0" w:type="auto"/>
            <w:tcBorders>
              <w:top w:val="single" w:sz="6" w:space="0" w:color="auto"/>
              <w:left w:val="single" w:sz="6" w:space="0" w:color="auto"/>
              <w:bottom w:val="single" w:sz="6" w:space="0" w:color="auto"/>
              <w:right w:val="single" w:sz="6" w:space="0" w:color="auto"/>
            </w:tcBorders>
            <w:vAlign w:val="center"/>
            <w:hideMark/>
          </w:tcPr>
          <w:p w14:paraId="307676B5" w14:textId="24B19367" w:rsidR="00F2438D" w:rsidRPr="00D70AF6" w:rsidRDefault="004A4A42" w:rsidP="00D70AF6">
            <w:pPr>
              <w:ind w:left="0"/>
              <w:jc w:val="both"/>
              <w:rPr>
                <w:rFonts w:cstheme="minorHAnsi"/>
                <w:color w:val="auto"/>
                <w:sz w:val="24"/>
                <w:szCs w:val="24"/>
              </w:rPr>
            </w:pPr>
            <w:r w:rsidRPr="00D70AF6">
              <w:rPr>
                <w:rFonts w:cstheme="minorHAnsi"/>
                <w:color w:val="auto"/>
                <w:sz w:val="24"/>
                <w:szCs w:val="24"/>
              </w:rPr>
              <w:t>sostenibilità del territorio</w:t>
            </w:r>
          </w:p>
        </w:tc>
      </w:tr>
    </w:tbl>
    <w:p w14:paraId="00ADCD86" w14:textId="77777777" w:rsidR="004817B2" w:rsidRPr="00D70AF6" w:rsidRDefault="004817B2" w:rsidP="00D70AF6">
      <w:pPr>
        <w:jc w:val="both"/>
        <w:rPr>
          <w:rFonts w:cstheme="minorHAnsi"/>
        </w:rPr>
      </w:pPr>
    </w:p>
    <w:p w14:paraId="1F3E0FEC" w14:textId="77777777" w:rsidR="004817B2" w:rsidRPr="00D70AF6" w:rsidRDefault="004817B2" w:rsidP="00D70AF6">
      <w:pPr>
        <w:jc w:val="both"/>
        <w:rPr>
          <w:rFonts w:cstheme="minorHAnsi"/>
        </w:rPr>
      </w:pPr>
    </w:p>
    <w:p w14:paraId="3B32BDFB" w14:textId="77777777" w:rsidR="00800940" w:rsidRPr="00D70AF6" w:rsidRDefault="00800940" w:rsidP="00D70AF6">
      <w:pPr>
        <w:pStyle w:val="Titolo1"/>
        <w:jc w:val="both"/>
        <w:rPr>
          <w:rFonts w:asciiTheme="minorHAnsi" w:hAnsiTheme="minorHAnsi" w:cstheme="minorHAnsi"/>
        </w:rPr>
      </w:pPr>
      <w:bookmarkStart w:id="12" w:name="_Toc214374072"/>
      <w:bookmarkStart w:id="13" w:name="_Toc65514397"/>
    </w:p>
    <w:p w14:paraId="6DC853B6" w14:textId="77777777" w:rsidR="00800940" w:rsidRPr="00D70AF6" w:rsidRDefault="00800940" w:rsidP="00D70AF6">
      <w:pPr>
        <w:pStyle w:val="Titolo1"/>
        <w:jc w:val="both"/>
        <w:rPr>
          <w:rFonts w:asciiTheme="minorHAnsi" w:hAnsiTheme="minorHAnsi" w:cstheme="minorHAnsi"/>
        </w:rPr>
      </w:pPr>
    </w:p>
    <w:p w14:paraId="75199247" w14:textId="77777777" w:rsidR="00800940" w:rsidRPr="00D70AF6" w:rsidRDefault="00800940" w:rsidP="00D70AF6">
      <w:pPr>
        <w:pStyle w:val="Titolo1"/>
        <w:jc w:val="both"/>
        <w:rPr>
          <w:rFonts w:asciiTheme="minorHAnsi" w:hAnsiTheme="minorHAnsi" w:cstheme="minorHAnsi"/>
        </w:rPr>
      </w:pPr>
    </w:p>
    <w:p w14:paraId="3423C975" w14:textId="77777777" w:rsidR="00800940" w:rsidRPr="00D70AF6" w:rsidRDefault="00800940" w:rsidP="00D70AF6">
      <w:pPr>
        <w:pStyle w:val="Titolo1"/>
        <w:jc w:val="both"/>
        <w:rPr>
          <w:rFonts w:asciiTheme="minorHAnsi" w:hAnsiTheme="minorHAnsi" w:cstheme="minorHAnsi"/>
        </w:rPr>
      </w:pPr>
    </w:p>
    <w:p w14:paraId="255433E1" w14:textId="77777777" w:rsidR="00800940" w:rsidRDefault="00800940" w:rsidP="00D70AF6">
      <w:pPr>
        <w:pStyle w:val="Titolo1"/>
        <w:ind w:left="0"/>
        <w:jc w:val="both"/>
        <w:rPr>
          <w:rFonts w:asciiTheme="minorHAnsi" w:hAnsiTheme="minorHAnsi" w:cstheme="minorHAnsi"/>
        </w:rPr>
      </w:pPr>
    </w:p>
    <w:p w14:paraId="15C4428E" w14:textId="77777777" w:rsidR="00D70AF6" w:rsidRDefault="00D70AF6" w:rsidP="00D70AF6"/>
    <w:p w14:paraId="3AA0C250" w14:textId="77777777" w:rsidR="00D70AF6" w:rsidRPr="00D70AF6" w:rsidRDefault="00D70AF6" w:rsidP="00D70AF6"/>
    <w:p w14:paraId="26A9E03E" w14:textId="1164533F" w:rsidR="00E6327A" w:rsidRPr="00D70AF6" w:rsidRDefault="00E6327A" w:rsidP="00A67ED4">
      <w:pPr>
        <w:pStyle w:val="Titolo1"/>
        <w:ind w:left="0"/>
        <w:jc w:val="center"/>
        <w:rPr>
          <w:rFonts w:asciiTheme="minorHAnsi" w:hAnsiTheme="minorHAnsi" w:cstheme="minorHAnsi"/>
        </w:rPr>
      </w:pPr>
      <w:r w:rsidRPr="00D70AF6">
        <w:rPr>
          <w:rFonts w:asciiTheme="minorHAnsi" w:hAnsiTheme="minorHAnsi" w:cstheme="minorHAnsi"/>
        </w:rPr>
        <w:lastRenderedPageBreak/>
        <w:t>PERSONE CHE OPERANO NELL’ENTE (ART. 6.4</w:t>
      </w:r>
      <w:r w:rsidR="00CE114A" w:rsidRPr="00D70AF6">
        <w:rPr>
          <w:rFonts w:asciiTheme="minorHAnsi" w:hAnsiTheme="minorHAnsi" w:cstheme="minorHAnsi"/>
        </w:rPr>
        <w:t>.</w:t>
      </w:r>
      <w:r w:rsidRPr="00D70AF6">
        <w:rPr>
          <w:rFonts w:asciiTheme="minorHAnsi" w:hAnsiTheme="minorHAnsi" w:cstheme="minorHAnsi"/>
        </w:rPr>
        <w:t>)</w:t>
      </w:r>
      <w:bookmarkEnd w:id="12"/>
    </w:p>
    <w:p w14:paraId="5E0C6929" w14:textId="16B0C8E9" w:rsidR="00E6327A" w:rsidRPr="00D70AF6" w:rsidRDefault="00E6327A" w:rsidP="00D70AF6">
      <w:pPr>
        <w:pStyle w:val="Titolo2"/>
        <w:jc w:val="both"/>
        <w:rPr>
          <w:rFonts w:asciiTheme="minorHAnsi" w:hAnsiTheme="minorHAnsi" w:cstheme="minorHAnsi"/>
        </w:rPr>
      </w:pPr>
      <w:bookmarkStart w:id="14" w:name="_Toc214374073"/>
      <w:r w:rsidRPr="00D70AF6">
        <w:rPr>
          <w:rFonts w:asciiTheme="minorHAnsi" w:hAnsiTheme="minorHAnsi" w:cstheme="minorHAnsi"/>
        </w:rPr>
        <w:t>Lavoratori e gestione delle risorse umane</w:t>
      </w:r>
      <w:bookmarkEnd w:id="13"/>
      <w:bookmarkEnd w:id="14"/>
      <w:r w:rsidR="00583107" w:rsidRPr="00D70AF6">
        <w:rPr>
          <w:rFonts w:asciiTheme="minorHAnsi" w:hAnsiTheme="minorHAnsi" w:cstheme="minorHAnsi"/>
        </w:rPr>
        <w:t xml:space="preserve"> </w:t>
      </w:r>
    </w:p>
    <w:p w14:paraId="0DE28D70" w14:textId="23B02A48" w:rsidR="00C0742C" w:rsidRPr="00D70AF6" w:rsidRDefault="00C0742C" w:rsidP="00D70AF6">
      <w:pPr>
        <w:ind w:left="0"/>
        <w:jc w:val="both"/>
        <w:rPr>
          <w:rFonts w:cstheme="minorHAnsi"/>
          <w:color w:val="auto"/>
        </w:rPr>
      </w:pPr>
      <w:r w:rsidRPr="00D70AF6">
        <w:rPr>
          <w:rFonts w:cstheme="minorHAnsi"/>
          <w:color w:val="auto"/>
        </w:rPr>
        <w:t xml:space="preserve">Il </w:t>
      </w:r>
      <w:r w:rsidR="00496BE4" w:rsidRPr="00D70AF6">
        <w:rPr>
          <w:rFonts w:cstheme="minorHAnsi"/>
          <w:color w:val="auto"/>
        </w:rPr>
        <w:t>C</w:t>
      </w:r>
      <w:r w:rsidRPr="00D70AF6">
        <w:rPr>
          <w:rFonts w:cstheme="minorHAnsi"/>
          <w:color w:val="auto"/>
        </w:rPr>
        <w:t xml:space="preserve">omitato </w:t>
      </w:r>
      <w:r w:rsidR="00533724" w:rsidRPr="00D70AF6">
        <w:rPr>
          <w:rFonts w:cstheme="minorHAnsi"/>
          <w:color w:val="auto"/>
        </w:rPr>
        <w:t>Uisp</w:t>
      </w:r>
      <w:r w:rsidRPr="00D70AF6">
        <w:rPr>
          <w:rFonts w:cstheme="minorHAnsi"/>
          <w:color w:val="auto"/>
        </w:rPr>
        <w:t xml:space="preserve"> di </w:t>
      </w:r>
      <w:r w:rsidR="00496BE4" w:rsidRPr="00D70AF6">
        <w:rPr>
          <w:rFonts w:cstheme="minorHAnsi"/>
          <w:color w:val="auto"/>
        </w:rPr>
        <w:t>Grosseto</w:t>
      </w:r>
      <w:r w:rsidRPr="00D70AF6">
        <w:rPr>
          <w:rFonts w:cstheme="minorHAnsi"/>
          <w:color w:val="auto"/>
        </w:rPr>
        <w:t xml:space="preserve"> </w:t>
      </w:r>
      <w:r w:rsidR="00496BE4" w:rsidRPr="00D70AF6">
        <w:rPr>
          <w:rFonts w:cstheme="minorHAnsi"/>
          <w:color w:val="auto"/>
        </w:rPr>
        <w:t>p</w:t>
      </w:r>
      <w:r w:rsidRPr="00D70AF6">
        <w:rPr>
          <w:rFonts w:cstheme="minorHAnsi"/>
          <w:color w:val="auto"/>
        </w:rPr>
        <w:t>er la realizzazione di tutte le attività 2024/2025 ha impiegato</w:t>
      </w:r>
      <w:r w:rsidR="005F73B4" w:rsidRPr="00D70AF6">
        <w:rPr>
          <w:rFonts w:cstheme="minorHAnsi"/>
          <w:color w:val="auto"/>
        </w:rPr>
        <w:t>:</w:t>
      </w:r>
    </w:p>
    <w:tbl>
      <w:tblPr>
        <w:tblStyle w:val="Grigliatabella"/>
        <w:tblW w:w="0" w:type="auto"/>
        <w:jc w:val="center"/>
        <w:tblLook w:val="04A0" w:firstRow="1" w:lastRow="0" w:firstColumn="1" w:lastColumn="0" w:noHBand="0" w:noVBand="1"/>
      </w:tblPr>
      <w:tblGrid>
        <w:gridCol w:w="3207"/>
        <w:gridCol w:w="1608"/>
        <w:gridCol w:w="3118"/>
      </w:tblGrid>
      <w:tr w:rsidR="00153764" w:rsidRPr="00D70AF6" w14:paraId="3C181C03" w14:textId="77777777" w:rsidTr="00C0742C">
        <w:trPr>
          <w:jc w:val="center"/>
        </w:trPr>
        <w:tc>
          <w:tcPr>
            <w:tcW w:w="3207" w:type="dxa"/>
          </w:tcPr>
          <w:p w14:paraId="0BAAA813" w14:textId="6F25D0C2" w:rsidR="00153764" w:rsidRPr="00D70AF6" w:rsidRDefault="00153764" w:rsidP="00D70AF6">
            <w:pPr>
              <w:ind w:left="0"/>
              <w:jc w:val="both"/>
              <w:rPr>
                <w:rFonts w:cstheme="minorHAnsi"/>
                <w:color w:val="auto"/>
              </w:rPr>
            </w:pPr>
            <w:r w:rsidRPr="00D70AF6">
              <w:rPr>
                <w:rFonts w:cstheme="minorHAnsi"/>
                <w:color w:val="auto"/>
              </w:rPr>
              <w:t>DIPENDENTI</w:t>
            </w:r>
          </w:p>
        </w:tc>
        <w:tc>
          <w:tcPr>
            <w:tcW w:w="1608" w:type="dxa"/>
          </w:tcPr>
          <w:p w14:paraId="2CFEA636" w14:textId="24BBAF87" w:rsidR="00153764" w:rsidRPr="00D70AF6" w:rsidRDefault="00153764" w:rsidP="00D70AF6">
            <w:pPr>
              <w:ind w:left="0"/>
              <w:jc w:val="both"/>
              <w:rPr>
                <w:rFonts w:cstheme="minorHAnsi"/>
                <w:color w:val="auto"/>
              </w:rPr>
            </w:pPr>
            <w:r w:rsidRPr="00D70AF6">
              <w:rPr>
                <w:rFonts w:cstheme="minorHAnsi"/>
                <w:color w:val="auto"/>
              </w:rPr>
              <w:t>NUMERO MEDIO</w:t>
            </w:r>
          </w:p>
        </w:tc>
        <w:tc>
          <w:tcPr>
            <w:tcW w:w="3118" w:type="dxa"/>
          </w:tcPr>
          <w:p w14:paraId="403B4022" w14:textId="77777777" w:rsidR="00153764" w:rsidRPr="00D70AF6" w:rsidRDefault="00153764" w:rsidP="00D70AF6">
            <w:pPr>
              <w:ind w:left="0"/>
              <w:jc w:val="both"/>
              <w:rPr>
                <w:rFonts w:cstheme="minorHAnsi"/>
                <w:color w:val="auto"/>
              </w:rPr>
            </w:pPr>
          </w:p>
        </w:tc>
      </w:tr>
      <w:tr w:rsidR="00153764" w:rsidRPr="00D70AF6" w14:paraId="38EDFA7B" w14:textId="77777777" w:rsidTr="00C0742C">
        <w:trPr>
          <w:jc w:val="center"/>
        </w:trPr>
        <w:tc>
          <w:tcPr>
            <w:tcW w:w="3207" w:type="dxa"/>
          </w:tcPr>
          <w:p w14:paraId="03F779C2" w14:textId="6E944253" w:rsidR="00153764" w:rsidRPr="00D70AF6" w:rsidRDefault="00153764" w:rsidP="00D70AF6">
            <w:pPr>
              <w:ind w:left="0"/>
              <w:jc w:val="both"/>
              <w:rPr>
                <w:rFonts w:cstheme="minorHAnsi"/>
                <w:color w:val="auto"/>
              </w:rPr>
            </w:pPr>
            <w:r w:rsidRPr="00D70AF6">
              <w:rPr>
                <w:rFonts w:cstheme="minorHAnsi"/>
                <w:color w:val="auto"/>
              </w:rPr>
              <w:t>DIRIGENTI (INDENNITA’ DI CARICA)</w:t>
            </w:r>
          </w:p>
        </w:tc>
        <w:tc>
          <w:tcPr>
            <w:tcW w:w="1608" w:type="dxa"/>
          </w:tcPr>
          <w:p w14:paraId="4806B2B6" w14:textId="61D5BC44" w:rsidR="00153764" w:rsidRPr="00D70AF6" w:rsidRDefault="00153764" w:rsidP="00D70AF6">
            <w:pPr>
              <w:ind w:left="0"/>
              <w:jc w:val="both"/>
              <w:rPr>
                <w:rFonts w:cstheme="minorHAnsi"/>
                <w:color w:val="auto"/>
              </w:rPr>
            </w:pPr>
            <w:r w:rsidRPr="00D70AF6">
              <w:rPr>
                <w:rFonts w:cstheme="minorHAnsi"/>
                <w:color w:val="auto"/>
              </w:rPr>
              <w:t>2</w:t>
            </w:r>
          </w:p>
        </w:tc>
        <w:tc>
          <w:tcPr>
            <w:tcW w:w="3118" w:type="dxa"/>
          </w:tcPr>
          <w:p w14:paraId="4402C28A" w14:textId="0C16B773" w:rsidR="00153764" w:rsidRPr="00D70AF6" w:rsidRDefault="00800940" w:rsidP="00D70AF6">
            <w:pPr>
              <w:ind w:left="0"/>
              <w:jc w:val="both"/>
              <w:rPr>
                <w:rFonts w:cstheme="minorHAnsi"/>
                <w:color w:val="auto"/>
              </w:rPr>
            </w:pPr>
            <w:r w:rsidRPr="00D70AF6">
              <w:rPr>
                <w:rFonts w:cstheme="minorHAnsi"/>
                <w:color w:val="auto"/>
              </w:rPr>
              <w:t>DL 36/2021</w:t>
            </w:r>
          </w:p>
        </w:tc>
      </w:tr>
      <w:tr w:rsidR="00153764" w:rsidRPr="00D70AF6" w14:paraId="5A3AF916" w14:textId="77777777" w:rsidTr="00C0742C">
        <w:trPr>
          <w:jc w:val="center"/>
        </w:trPr>
        <w:tc>
          <w:tcPr>
            <w:tcW w:w="3207" w:type="dxa"/>
          </w:tcPr>
          <w:p w14:paraId="1CAF0C10" w14:textId="4CF12864" w:rsidR="00153764" w:rsidRPr="00D70AF6" w:rsidRDefault="00153764" w:rsidP="00D70AF6">
            <w:pPr>
              <w:ind w:left="0"/>
              <w:jc w:val="both"/>
              <w:rPr>
                <w:rFonts w:cstheme="minorHAnsi"/>
                <w:color w:val="auto"/>
              </w:rPr>
            </w:pPr>
            <w:r w:rsidRPr="00D70AF6">
              <w:rPr>
                <w:rFonts w:cstheme="minorHAnsi"/>
                <w:color w:val="auto"/>
              </w:rPr>
              <w:t>IMPIEGATI FULL TIME</w:t>
            </w:r>
          </w:p>
        </w:tc>
        <w:tc>
          <w:tcPr>
            <w:tcW w:w="1608" w:type="dxa"/>
          </w:tcPr>
          <w:p w14:paraId="026E9151" w14:textId="417DB5EB" w:rsidR="00153764" w:rsidRPr="00D70AF6" w:rsidRDefault="00153764" w:rsidP="00D70AF6">
            <w:pPr>
              <w:ind w:left="0"/>
              <w:jc w:val="both"/>
              <w:rPr>
                <w:rFonts w:cstheme="minorHAnsi"/>
                <w:color w:val="auto"/>
              </w:rPr>
            </w:pPr>
            <w:r w:rsidRPr="00D70AF6">
              <w:rPr>
                <w:rFonts w:cstheme="minorHAnsi"/>
                <w:color w:val="auto"/>
              </w:rPr>
              <w:t>3</w:t>
            </w:r>
          </w:p>
        </w:tc>
        <w:tc>
          <w:tcPr>
            <w:tcW w:w="3118" w:type="dxa"/>
          </w:tcPr>
          <w:p w14:paraId="66C9792F" w14:textId="5CA03FFE" w:rsidR="00153764" w:rsidRPr="00D70AF6" w:rsidRDefault="00800940" w:rsidP="00D70AF6">
            <w:pPr>
              <w:ind w:left="0"/>
              <w:jc w:val="both"/>
              <w:rPr>
                <w:rFonts w:cstheme="minorHAnsi"/>
                <w:color w:val="auto"/>
              </w:rPr>
            </w:pPr>
            <w:r w:rsidRPr="00D70AF6">
              <w:rPr>
                <w:rFonts w:cstheme="minorHAnsi"/>
                <w:color w:val="auto"/>
              </w:rPr>
              <w:t>CCN DEL COMMERCIO</w:t>
            </w:r>
          </w:p>
        </w:tc>
      </w:tr>
      <w:tr w:rsidR="00153764" w:rsidRPr="00D70AF6" w14:paraId="542F8490" w14:textId="77777777" w:rsidTr="00C0742C">
        <w:trPr>
          <w:jc w:val="center"/>
        </w:trPr>
        <w:tc>
          <w:tcPr>
            <w:tcW w:w="3207" w:type="dxa"/>
          </w:tcPr>
          <w:p w14:paraId="237298E3" w14:textId="1D98F614" w:rsidR="00153764" w:rsidRPr="00D70AF6" w:rsidRDefault="00153764" w:rsidP="00D70AF6">
            <w:pPr>
              <w:ind w:left="0"/>
              <w:jc w:val="both"/>
              <w:rPr>
                <w:rFonts w:cstheme="minorHAnsi"/>
                <w:color w:val="auto"/>
              </w:rPr>
            </w:pPr>
            <w:r w:rsidRPr="00D70AF6">
              <w:rPr>
                <w:rFonts w:cstheme="minorHAnsi"/>
                <w:color w:val="auto"/>
              </w:rPr>
              <w:t>LAVORATORI SPORTIVI AUTONOMI</w:t>
            </w:r>
          </w:p>
        </w:tc>
        <w:tc>
          <w:tcPr>
            <w:tcW w:w="1608" w:type="dxa"/>
          </w:tcPr>
          <w:p w14:paraId="7E5FF269" w14:textId="2F5C4E45" w:rsidR="00153764" w:rsidRPr="00D70AF6" w:rsidRDefault="00800940" w:rsidP="00D70AF6">
            <w:pPr>
              <w:ind w:left="0"/>
              <w:jc w:val="both"/>
              <w:rPr>
                <w:rFonts w:cstheme="minorHAnsi"/>
                <w:color w:val="auto"/>
              </w:rPr>
            </w:pPr>
            <w:r w:rsidRPr="00D70AF6">
              <w:rPr>
                <w:rFonts w:cstheme="minorHAnsi"/>
                <w:color w:val="auto"/>
              </w:rPr>
              <w:t>80</w:t>
            </w:r>
          </w:p>
        </w:tc>
        <w:tc>
          <w:tcPr>
            <w:tcW w:w="3118" w:type="dxa"/>
          </w:tcPr>
          <w:p w14:paraId="41E39DF5" w14:textId="601F9CB4" w:rsidR="00153764" w:rsidRPr="00D70AF6" w:rsidRDefault="00800940" w:rsidP="00D70AF6">
            <w:pPr>
              <w:ind w:left="0"/>
              <w:jc w:val="both"/>
              <w:rPr>
                <w:rFonts w:cstheme="minorHAnsi"/>
                <w:color w:val="auto"/>
              </w:rPr>
            </w:pPr>
            <w:r w:rsidRPr="00D70AF6">
              <w:rPr>
                <w:rFonts w:cstheme="minorHAnsi"/>
                <w:color w:val="auto"/>
              </w:rPr>
              <w:t>DL 36/2021</w:t>
            </w:r>
          </w:p>
        </w:tc>
      </w:tr>
      <w:tr w:rsidR="00153764" w:rsidRPr="00D70AF6" w14:paraId="5B72515E" w14:textId="77777777" w:rsidTr="00C0742C">
        <w:trPr>
          <w:jc w:val="center"/>
        </w:trPr>
        <w:tc>
          <w:tcPr>
            <w:tcW w:w="3207" w:type="dxa"/>
          </w:tcPr>
          <w:p w14:paraId="3D939D8A" w14:textId="1C0B6BC7" w:rsidR="00153764" w:rsidRPr="00D70AF6" w:rsidRDefault="00153764" w:rsidP="00D70AF6">
            <w:pPr>
              <w:ind w:left="0"/>
              <w:jc w:val="both"/>
              <w:rPr>
                <w:rFonts w:cstheme="minorHAnsi"/>
                <w:color w:val="auto"/>
              </w:rPr>
            </w:pPr>
            <w:r w:rsidRPr="00D70AF6">
              <w:rPr>
                <w:rFonts w:cstheme="minorHAnsi"/>
                <w:color w:val="auto"/>
              </w:rPr>
              <w:t>LAVORATORI PARTITA IVA</w:t>
            </w:r>
          </w:p>
        </w:tc>
        <w:tc>
          <w:tcPr>
            <w:tcW w:w="1608" w:type="dxa"/>
          </w:tcPr>
          <w:p w14:paraId="630F7DCA" w14:textId="033389FB" w:rsidR="00153764" w:rsidRPr="00D70AF6" w:rsidRDefault="00800940" w:rsidP="00D70AF6">
            <w:pPr>
              <w:ind w:left="0"/>
              <w:jc w:val="both"/>
              <w:rPr>
                <w:rFonts w:cstheme="minorHAnsi"/>
                <w:color w:val="auto"/>
              </w:rPr>
            </w:pPr>
            <w:r w:rsidRPr="00D70AF6">
              <w:rPr>
                <w:rFonts w:cstheme="minorHAnsi"/>
                <w:color w:val="auto"/>
              </w:rPr>
              <w:t>4</w:t>
            </w:r>
          </w:p>
        </w:tc>
        <w:tc>
          <w:tcPr>
            <w:tcW w:w="3118" w:type="dxa"/>
          </w:tcPr>
          <w:p w14:paraId="6459933C" w14:textId="18205B32" w:rsidR="00153764" w:rsidRPr="00D70AF6" w:rsidRDefault="00800940" w:rsidP="00D70AF6">
            <w:pPr>
              <w:ind w:left="0"/>
              <w:jc w:val="both"/>
              <w:rPr>
                <w:rFonts w:cstheme="minorHAnsi"/>
                <w:color w:val="auto"/>
              </w:rPr>
            </w:pPr>
            <w:r w:rsidRPr="00D70AF6">
              <w:rPr>
                <w:rFonts w:cstheme="minorHAnsi"/>
                <w:color w:val="auto"/>
              </w:rPr>
              <w:t>DL 36/2021</w:t>
            </w:r>
          </w:p>
        </w:tc>
      </w:tr>
      <w:tr w:rsidR="006679D9" w:rsidRPr="00D70AF6" w14:paraId="0BD2F226" w14:textId="77777777" w:rsidTr="00C0742C">
        <w:trPr>
          <w:jc w:val="center"/>
        </w:trPr>
        <w:tc>
          <w:tcPr>
            <w:tcW w:w="3207" w:type="dxa"/>
          </w:tcPr>
          <w:p w14:paraId="36CB3E21" w14:textId="42BADBD2" w:rsidR="006679D9" w:rsidRPr="00D70AF6" w:rsidRDefault="006679D9" w:rsidP="00D70AF6">
            <w:pPr>
              <w:ind w:left="0"/>
              <w:jc w:val="both"/>
              <w:rPr>
                <w:rFonts w:cstheme="minorHAnsi"/>
                <w:color w:val="auto"/>
              </w:rPr>
            </w:pPr>
            <w:r w:rsidRPr="00D70AF6">
              <w:rPr>
                <w:rFonts w:cstheme="minorHAnsi"/>
                <w:color w:val="auto"/>
              </w:rPr>
              <w:t>LAVORATORI AMMINISTRATIVI GESTIONALI</w:t>
            </w:r>
          </w:p>
        </w:tc>
        <w:tc>
          <w:tcPr>
            <w:tcW w:w="1608" w:type="dxa"/>
          </w:tcPr>
          <w:p w14:paraId="2E1B3C06" w14:textId="4A1033EE" w:rsidR="006679D9" w:rsidRPr="00D70AF6" w:rsidRDefault="006679D9" w:rsidP="00D70AF6">
            <w:pPr>
              <w:ind w:left="0"/>
              <w:jc w:val="both"/>
              <w:rPr>
                <w:rFonts w:cstheme="minorHAnsi"/>
                <w:color w:val="auto"/>
              </w:rPr>
            </w:pPr>
            <w:r w:rsidRPr="00D70AF6">
              <w:rPr>
                <w:rFonts w:cstheme="minorHAnsi"/>
                <w:color w:val="auto"/>
              </w:rPr>
              <w:t>15</w:t>
            </w:r>
          </w:p>
        </w:tc>
        <w:tc>
          <w:tcPr>
            <w:tcW w:w="3118" w:type="dxa"/>
          </w:tcPr>
          <w:p w14:paraId="65DA8952" w14:textId="3C772256" w:rsidR="006679D9" w:rsidRPr="00D70AF6" w:rsidRDefault="006679D9" w:rsidP="00D70AF6">
            <w:pPr>
              <w:ind w:left="0"/>
              <w:jc w:val="both"/>
              <w:rPr>
                <w:rFonts w:cstheme="minorHAnsi"/>
                <w:color w:val="auto"/>
              </w:rPr>
            </w:pPr>
            <w:r w:rsidRPr="00D70AF6">
              <w:rPr>
                <w:rFonts w:cstheme="minorHAnsi"/>
                <w:color w:val="auto"/>
              </w:rPr>
              <w:t>DL  36/2021</w:t>
            </w:r>
          </w:p>
        </w:tc>
      </w:tr>
      <w:tr w:rsidR="00153764" w:rsidRPr="00D70AF6" w14:paraId="3AB2B2E0" w14:textId="77777777" w:rsidTr="00C0742C">
        <w:trPr>
          <w:jc w:val="center"/>
        </w:trPr>
        <w:tc>
          <w:tcPr>
            <w:tcW w:w="3207" w:type="dxa"/>
          </w:tcPr>
          <w:p w14:paraId="1D3A451C" w14:textId="7A877A5C" w:rsidR="00153764" w:rsidRPr="00D70AF6" w:rsidRDefault="00153764" w:rsidP="00D70AF6">
            <w:pPr>
              <w:ind w:left="0"/>
              <w:jc w:val="both"/>
              <w:rPr>
                <w:rFonts w:cstheme="minorHAnsi"/>
                <w:color w:val="auto"/>
              </w:rPr>
            </w:pPr>
            <w:r w:rsidRPr="00D70AF6">
              <w:rPr>
                <w:rFonts w:cstheme="minorHAnsi"/>
                <w:color w:val="auto"/>
              </w:rPr>
              <w:t>LAVORATORI OCCASIONALI</w:t>
            </w:r>
          </w:p>
        </w:tc>
        <w:tc>
          <w:tcPr>
            <w:tcW w:w="1608" w:type="dxa"/>
          </w:tcPr>
          <w:p w14:paraId="5F7A0495" w14:textId="6B411EA6" w:rsidR="00153764" w:rsidRPr="00D70AF6" w:rsidRDefault="00800940" w:rsidP="00D70AF6">
            <w:pPr>
              <w:ind w:left="0"/>
              <w:jc w:val="both"/>
              <w:rPr>
                <w:rFonts w:cstheme="minorHAnsi"/>
                <w:color w:val="auto"/>
              </w:rPr>
            </w:pPr>
            <w:r w:rsidRPr="00D70AF6">
              <w:rPr>
                <w:rFonts w:cstheme="minorHAnsi"/>
                <w:color w:val="auto"/>
              </w:rPr>
              <w:t>0</w:t>
            </w:r>
          </w:p>
        </w:tc>
        <w:tc>
          <w:tcPr>
            <w:tcW w:w="3118" w:type="dxa"/>
          </w:tcPr>
          <w:p w14:paraId="670EB7EB" w14:textId="2A26C773" w:rsidR="00153764" w:rsidRPr="00D70AF6" w:rsidRDefault="00800940" w:rsidP="00D70AF6">
            <w:pPr>
              <w:ind w:left="0"/>
              <w:jc w:val="both"/>
              <w:rPr>
                <w:rFonts w:cstheme="minorHAnsi"/>
                <w:color w:val="auto"/>
              </w:rPr>
            </w:pPr>
            <w:r w:rsidRPr="00D70AF6">
              <w:rPr>
                <w:rFonts w:cstheme="minorHAnsi"/>
                <w:color w:val="auto"/>
              </w:rPr>
              <w:t>NN</w:t>
            </w:r>
          </w:p>
        </w:tc>
      </w:tr>
      <w:tr w:rsidR="00800940" w:rsidRPr="00D70AF6" w14:paraId="6BD7A94C" w14:textId="77777777" w:rsidTr="00C0742C">
        <w:trPr>
          <w:jc w:val="center"/>
        </w:trPr>
        <w:tc>
          <w:tcPr>
            <w:tcW w:w="3207" w:type="dxa"/>
          </w:tcPr>
          <w:p w14:paraId="09EA5747" w14:textId="5B94E7A5" w:rsidR="00800940" w:rsidRPr="00D70AF6" w:rsidRDefault="00800940" w:rsidP="00D70AF6">
            <w:pPr>
              <w:ind w:left="0"/>
              <w:jc w:val="both"/>
              <w:rPr>
                <w:rFonts w:cstheme="minorHAnsi"/>
                <w:color w:val="auto"/>
              </w:rPr>
            </w:pPr>
            <w:r w:rsidRPr="00D70AF6">
              <w:rPr>
                <w:rFonts w:cstheme="minorHAnsi"/>
                <w:color w:val="auto"/>
              </w:rPr>
              <w:t>OPERATORI SERVIZIO CIVILE</w:t>
            </w:r>
          </w:p>
        </w:tc>
        <w:tc>
          <w:tcPr>
            <w:tcW w:w="1608" w:type="dxa"/>
          </w:tcPr>
          <w:p w14:paraId="7E22F9AF" w14:textId="3A6E0658" w:rsidR="00800940" w:rsidRPr="00D70AF6" w:rsidRDefault="00800940" w:rsidP="00D70AF6">
            <w:pPr>
              <w:ind w:left="0"/>
              <w:jc w:val="both"/>
              <w:rPr>
                <w:rFonts w:cstheme="minorHAnsi"/>
                <w:color w:val="auto"/>
              </w:rPr>
            </w:pPr>
            <w:r w:rsidRPr="00D70AF6">
              <w:rPr>
                <w:rFonts w:cstheme="minorHAnsi"/>
                <w:color w:val="auto"/>
              </w:rPr>
              <w:t>0</w:t>
            </w:r>
          </w:p>
        </w:tc>
        <w:tc>
          <w:tcPr>
            <w:tcW w:w="3118" w:type="dxa"/>
          </w:tcPr>
          <w:p w14:paraId="1ED1A5F0" w14:textId="1D7C4B5C" w:rsidR="00800940" w:rsidRPr="00D70AF6" w:rsidRDefault="00800940" w:rsidP="00D70AF6">
            <w:pPr>
              <w:ind w:left="0"/>
              <w:jc w:val="both"/>
              <w:rPr>
                <w:rFonts w:cstheme="minorHAnsi"/>
                <w:color w:val="auto"/>
              </w:rPr>
            </w:pPr>
            <w:r w:rsidRPr="00D70AF6">
              <w:rPr>
                <w:rFonts w:cstheme="minorHAnsi"/>
                <w:color w:val="auto"/>
              </w:rPr>
              <w:t>NN</w:t>
            </w:r>
          </w:p>
        </w:tc>
      </w:tr>
      <w:tr w:rsidR="00153764" w:rsidRPr="00D70AF6" w14:paraId="784C32EB" w14:textId="77777777" w:rsidTr="00C0742C">
        <w:trPr>
          <w:jc w:val="center"/>
        </w:trPr>
        <w:tc>
          <w:tcPr>
            <w:tcW w:w="3207" w:type="dxa"/>
          </w:tcPr>
          <w:p w14:paraId="70927268" w14:textId="02A9A724" w:rsidR="00153764" w:rsidRPr="00D70AF6" w:rsidRDefault="00153764" w:rsidP="00D70AF6">
            <w:pPr>
              <w:ind w:left="0"/>
              <w:jc w:val="both"/>
              <w:rPr>
                <w:rFonts w:cstheme="minorHAnsi"/>
                <w:color w:val="auto"/>
              </w:rPr>
            </w:pPr>
            <w:r w:rsidRPr="00D70AF6">
              <w:rPr>
                <w:rFonts w:cstheme="minorHAnsi"/>
                <w:color w:val="auto"/>
              </w:rPr>
              <w:t>TOTALE</w:t>
            </w:r>
          </w:p>
        </w:tc>
        <w:tc>
          <w:tcPr>
            <w:tcW w:w="1608" w:type="dxa"/>
          </w:tcPr>
          <w:p w14:paraId="3D3BE263" w14:textId="3ECCAB7F" w:rsidR="00153764" w:rsidRPr="00D70AF6" w:rsidRDefault="006679D9" w:rsidP="00D70AF6">
            <w:pPr>
              <w:ind w:left="0"/>
              <w:jc w:val="both"/>
              <w:rPr>
                <w:rFonts w:cstheme="minorHAnsi"/>
                <w:color w:val="auto"/>
              </w:rPr>
            </w:pPr>
            <w:r w:rsidRPr="00D70AF6">
              <w:rPr>
                <w:rFonts w:cstheme="minorHAnsi"/>
                <w:color w:val="auto"/>
              </w:rPr>
              <w:t>104</w:t>
            </w:r>
          </w:p>
        </w:tc>
        <w:tc>
          <w:tcPr>
            <w:tcW w:w="3118" w:type="dxa"/>
          </w:tcPr>
          <w:p w14:paraId="3D68CB4E" w14:textId="77777777" w:rsidR="00153764" w:rsidRPr="00D70AF6" w:rsidRDefault="00153764" w:rsidP="00D70AF6">
            <w:pPr>
              <w:ind w:left="0"/>
              <w:jc w:val="both"/>
              <w:rPr>
                <w:rFonts w:cstheme="minorHAnsi"/>
                <w:color w:val="auto"/>
              </w:rPr>
            </w:pPr>
          </w:p>
        </w:tc>
      </w:tr>
    </w:tbl>
    <w:p w14:paraId="37C7DFCE" w14:textId="77777777" w:rsidR="00153764" w:rsidRPr="00D70AF6" w:rsidRDefault="00153764" w:rsidP="00D70AF6">
      <w:pPr>
        <w:jc w:val="both"/>
        <w:rPr>
          <w:rFonts w:cstheme="minorHAnsi"/>
          <w:color w:val="auto"/>
        </w:rPr>
      </w:pPr>
    </w:p>
    <w:p w14:paraId="6906259E" w14:textId="77777777" w:rsidR="00495FCA" w:rsidRPr="00D70AF6" w:rsidRDefault="00495FCA" w:rsidP="00D70AF6">
      <w:pPr>
        <w:pStyle w:val="isselectedend"/>
        <w:jc w:val="both"/>
        <w:rPr>
          <w:rFonts w:asciiTheme="minorHAnsi" w:hAnsiTheme="minorHAnsi" w:cstheme="minorHAnsi"/>
        </w:rPr>
      </w:pPr>
      <w:r w:rsidRPr="00D70AF6">
        <w:rPr>
          <w:rFonts w:asciiTheme="minorHAnsi" w:hAnsiTheme="minorHAnsi" w:cstheme="minorHAnsi"/>
        </w:rPr>
        <w:t>Tutti i lavoratori che operano nell’ambito sportivo all’interno della struttura sono inquadrati secondo quanto previsto dal Decreto Legislativo n. 36/2021.</w:t>
      </w:r>
    </w:p>
    <w:p w14:paraId="2BDE0DE5" w14:textId="1A6359B4" w:rsidR="00495FCA" w:rsidRPr="00D70AF6" w:rsidRDefault="00495FCA" w:rsidP="00D70AF6">
      <w:pPr>
        <w:pStyle w:val="isselectedend"/>
        <w:jc w:val="both"/>
        <w:rPr>
          <w:rFonts w:asciiTheme="minorHAnsi" w:hAnsiTheme="minorHAnsi" w:cstheme="minorHAnsi"/>
        </w:rPr>
      </w:pPr>
      <w:r w:rsidRPr="00D70AF6">
        <w:rPr>
          <w:rFonts w:asciiTheme="minorHAnsi" w:hAnsiTheme="minorHAnsi" w:cstheme="minorHAnsi"/>
        </w:rPr>
        <w:t xml:space="preserve">Il rapporto di collaborazione con la </w:t>
      </w:r>
      <w:r w:rsidR="00487AD9" w:rsidRPr="00D70AF6">
        <w:rPr>
          <w:rFonts w:asciiTheme="minorHAnsi" w:hAnsiTheme="minorHAnsi" w:cstheme="minorHAnsi"/>
        </w:rPr>
        <w:t>UISP</w:t>
      </w:r>
      <w:r w:rsidRPr="00D70AF6">
        <w:rPr>
          <w:rFonts w:asciiTheme="minorHAnsi" w:hAnsiTheme="minorHAnsi" w:cstheme="minorHAnsi"/>
        </w:rPr>
        <w:t xml:space="preserve"> viene attivato nel mese di settembre e, di norma, si conclude nel mese di giugno. Fanno eccezione le figure che svolgono attività di coordinamento e organizzazione, per le quali è previsto un contratto della durata di 12 mesi.</w:t>
      </w:r>
    </w:p>
    <w:p w14:paraId="00C7C876" w14:textId="77777777" w:rsidR="00495FCA" w:rsidRPr="00D70AF6" w:rsidRDefault="00495FCA" w:rsidP="00D70AF6">
      <w:pPr>
        <w:pStyle w:val="isselectedend"/>
        <w:jc w:val="both"/>
        <w:rPr>
          <w:rFonts w:asciiTheme="minorHAnsi" w:hAnsiTheme="minorHAnsi" w:cstheme="minorHAnsi"/>
        </w:rPr>
      </w:pPr>
      <w:r w:rsidRPr="00D70AF6">
        <w:rPr>
          <w:rFonts w:asciiTheme="minorHAnsi" w:hAnsiTheme="minorHAnsi" w:cstheme="minorHAnsi"/>
        </w:rPr>
        <w:t>I relativi compensi sono riportati nella Delibera n. 1/2025.</w:t>
      </w:r>
    </w:p>
    <w:p w14:paraId="0B62082C" w14:textId="77777777" w:rsidR="00495FCA" w:rsidRPr="00D70AF6" w:rsidRDefault="00495FCA" w:rsidP="00D70AF6">
      <w:pPr>
        <w:pStyle w:val="NormaleWeb"/>
        <w:jc w:val="both"/>
        <w:rPr>
          <w:rFonts w:asciiTheme="minorHAnsi" w:hAnsiTheme="minorHAnsi" w:cstheme="minorHAnsi"/>
        </w:rPr>
      </w:pPr>
      <w:r w:rsidRPr="00D70AF6">
        <w:rPr>
          <w:rFonts w:asciiTheme="minorHAnsi" w:hAnsiTheme="minorHAnsi" w:cstheme="minorHAnsi"/>
        </w:rPr>
        <w:t>Ai fini della suddetta verifica, si allega il prospetto delle retribuzioni lorde dei dipendenti.</w:t>
      </w:r>
    </w:p>
    <w:tbl>
      <w:tblPr>
        <w:tblStyle w:val="Grigliatabella"/>
        <w:tblW w:w="0" w:type="auto"/>
        <w:tblLook w:val="04A0" w:firstRow="1" w:lastRow="0" w:firstColumn="1" w:lastColumn="0" w:noHBand="0" w:noVBand="1"/>
      </w:tblPr>
      <w:tblGrid>
        <w:gridCol w:w="4811"/>
        <w:gridCol w:w="4811"/>
      </w:tblGrid>
      <w:tr w:rsidR="00C0742C" w:rsidRPr="00D70AF6" w14:paraId="5E772E7D" w14:textId="77777777" w:rsidTr="00C0742C">
        <w:tc>
          <w:tcPr>
            <w:tcW w:w="4811" w:type="dxa"/>
          </w:tcPr>
          <w:p w14:paraId="0712B411" w14:textId="322150F2" w:rsidR="00C0742C" w:rsidRPr="00D70AF6" w:rsidRDefault="00963AE9" w:rsidP="00D70AF6">
            <w:pPr>
              <w:ind w:left="0"/>
              <w:jc w:val="both"/>
              <w:rPr>
                <w:rFonts w:cstheme="minorHAnsi"/>
                <w:color w:val="auto"/>
              </w:rPr>
            </w:pPr>
            <w:r w:rsidRPr="00D70AF6">
              <w:rPr>
                <w:rFonts w:cstheme="minorHAnsi"/>
                <w:color w:val="auto"/>
              </w:rPr>
              <w:t>CONTRATTO</w:t>
            </w:r>
          </w:p>
        </w:tc>
        <w:tc>
          <w:tcPr>
            <w:tcW w:w="4811" w:type="dxa"/>
          </w:tcPr>
          <w:p w14:paraId="7392B6AE" w14:textId="7BF838A6" w:rsidR="00C0742C" w:rsidRPr="00D70AF6" w:rsidRDefault="00963AE9" w:rsidP="00D70AF6">
            <w:pPr>
              <w:ind w:left="0"/>
              <w:jc w:val="both"/>
              <w:rPr>
                <w:rFonts w:cstheme="minorHAnsi"/>
                <w:color w:val="auto"/>
              </w:rPr>
            </w:pPr>
            <w:r w:rsidRPr="00D70AF6">
              <w:rPr>
                <w:rFonts w:cstheme="minorHAnsi"/>
                <w:color w:val="auto"/>
              </w:rPr>
              <w:t>RETRIBUZIONE LORDA</w:t>
            </w:r>
          </w:p>
        </w:tc>
      </w:tr>
      <w:tr w:rsidR="00963AE9" w:rsidRPr="00D70AF6" w14:paraId="3F2B0196" w14:textId="77777777" w:rsidTr="00C0742C">
        <w:tc>
          <w:tcPr>
            <w:tcW w:w="4811" w:type="dxa"/>
          </w:tcPr>
          <w:p w14:paraId="1B1B9A69" w14:textId="46FB8F62" w:rsidR="00963AE9" w:rsidRPr="00D70AF6" w:rsidRDefault="005476D8" w:rsidP="00D70AF6">
            <w:pPr>
              <w:ind w:left="0"/>
              <w:jc w:val="both"/>
              <w:rPr>
                <w:rFonts w:cstheme="minorHAnsi"/>
                <w:color w:val="auto"/>
              </w:rPr>
            </w:pPr>
            <w:r w:rsidRPr="00D70AF6">
              <w:rPr>
                <w:rFonts w:cstheme="minorHAnsi"/>
                <w:color w:val="auto"/>
              </w:rPr>
              <w:t>FULL TIME</w:t>
            </w:r>
          </w:p>
        </w:tc>
        <w:tc>
          <w:tcPr>
            <w:tcW w:w="4811" w:type="dxa"/>
          </w:tcPr>
          <w:p w14:paraId="0CFF74A8" w14:textId="05D013B0" w:rsidR="00963AE9" w:rsidRPr="00D70AF6" w:rsidRDefault="00963AE9" w:rsidP="00D70AF6">
            <w:pPr>
              <w:ind w:left="0"/>
              <w:jc w:val="both"/>
              <w:rPr>
                <w:rFonts w:cstheme="minorHAnsi"/>
                <w:color w:val="auto"/>
              </w:rPr>
            </w:pPr>
            <w:r w:rsidRPr="00D70AF6">
              <w:rPr>
                <w:rFonts w:cstheme="minorHAnsi"/>
                <w:color w:val="auto"/>
              </w:rPr>
              <w:t xml:space="preserve"> € 82.078,51</w:t>
            </w:r>
          </w:p>
        </w:tc>
      </w:tr>
    </w:tbl>
    <w:p w14:paraId="1B4C8201" w14:textId="77777777" w:rsidR="00C0742C" w:rsidRPr="00D70AF6" w:rsidRDefault="00C0742C" w:rsidP="00D70AF6">
      <w:pPr>
        <w:ind w:left="0"/>
        <w:jc w:val="both"/>
        <w:rPr>
          <w:rFonts w:cstheme="minorHAnsi"/>
          <w:color w:val="EE0000"/>
        </w:rPr>
      </w:pPr>
    </w:p>
    <w:p w14:paraId="6AE199E9" w14:textId="77777777" w:rsidR="006679D9" w:rsidRPr="00D70AF6" w:rsidRDefault="006679D9" w:rsidP="00D70AF6">
      <w:pPr>
        <w:ind w:left="0"/>
        <w:jc w:val="both"/>
        <w:rPr>
          <w:rFonts w:cstheme="minorHAnsi"/>
          <w:color w:val="262626" w:themeColor="text1" w:themeTint="D9"/>
        </w:rPr>
      </w:pPr>
    </w:p>
    <w:p w14:paraId="31F58406" w14:textId="77777777" w:rsidR="00153764" w:rsidRPr="00D70AF6" w:rsidRDefault="00153764" w:rsidP="00D70AF6">
      <w:pPr>
        <w:jc w:val="both"/>
        <w:rPr>
          <w:rFonts w:cstheme="minorHAnsi"/>
          <w:color w:val="262626" w:themeColor="text1" w:themeTint="D9"/>
        </w:rPr>
      </w:pPr>
    </w:p>
    <w:p w14:paraId="6FED8AB2" w14:textId="77777777" w:rsidR="00153764" w:rsidRPr="00D70AF6" w:rsidRDefault="00153764" w:rsidP="00D70AF6">
      <w:pPr>
        <w:jc w:val="both"/>
        <w:rPr>
          <w:rFonts w:cstheme="minorHAnsi"/>
          <w:color w:val="262626" w:themeColor="text1" w:themeTint="D9"/>
        </w:rPr>
      </w:pPr>
    </w:p>
    <w:p w14:paraId="0463C75A" w14:textId="77777777" w:rsidR="00F42F39" w:rsidRPr="00D70AF6" w:rsidRDefault="00F42F39" w:rsidP="00D70AF6">
      <w:pPr>
        <w:jc w:val="both"/>
        <w:rPr>
          <w:rFonts w:cstheme="minorHAnsi"/>
        </w:rPr>
      </w:pPr>
    </w:p>
    <w:p w14:paraId="4D06E51F" w14:textId="760CA920" w:rsidR="00F42F39" w:rsidRPr="00D70AF6" w:rsidRDefault="00F42F39" w:rsidP="00D70AF6">
      <w:pPr>
        <w:pStyle w:val="Titolo2"/>
        <w:jc w:val="both"/>
        <w:rPr>
          <w:rFonts w:asciiTheme="minorHAnsi" w:hAnsiTheme="minorHAnsi" w:cstheme="minorHAnsi"/>
          <w:b/>
          <w:bCs/>
          <w:sz w:val="24"/>
          <w:szCs w:val="24"/>
        </w:rPr>
      </w:pPr>
      <w:bookmarkStart w:id="15" w:name="_Toc214374074"/>
      <w:r w:rsidRPr="00D70AF6">
        <w:rPr>
          <w:rFonts w:asciiTheme="minorHAnsi" w:hAnsiTheme="minorHAnsi" w:cstheme="minorHAnsi"/>
          <w:b/>
          <w:bCs/>
          <w:sz w:val="24"/>
          <w:szCs w:val="24"/>
        </w:rPr>
        <w:lastRenderedPageBreak/>
        <w:t>Volontari</w:t>
      </w:r>
      <w:bookmarkEnd w:id="15"/>
    </w:p>
    <w:p w14:paraId="3853AA52" w14:textId="77777777" w:rsidR="00581D87" w:rsidRPr="00D70AF6" w:rsidRDefault="00581D87" w:rsidP="00D70AF6">
      <w:pPr>
        <w:pStyle w:val="Titolo2"/>
        <w:ind w:left="0"/>
        <w:jc w:val="both"/>
        <w:rPr>
          <w:rFonts w:asciiTheme="minorHAnsi" w:hAnsiTheme="minorHAnsi" w:cstheme="minorHAnsi"/>
          <w:color w:val="auto"/>
          <w:sz w:val="24"/>
          <w:szCs w:val="24"/>
        </w:rPr>
      </w:pPr>
      <w:bookmarkStart w:id="16" w:name="_Toc65514398"/>
      <w:bookmarkStart w:id="17" w:name="_Toc214374075"/>
      <w:r w:rsidRPr="00D70AF6">
        <w:rPr>
          <w:rFonts w:asciiTheme="minorHAnsi" w:hAnsiTheme="minorHAnsi" w:cstheme="minorHAnsi"/>
          <w:color w:val="auto"/>
          <w:sz w:val="24"/>
          <w:szCs w:val="24"/>
        </w:rPr>
        <w:t xml:space="preserve">Il numero di volontari iscritti nel registro istituito ai sensi dell’art. 17 comma 1, che svolgono la loro attività in modo non occasionale, è pari a n°27. </w:t>
      </w:r>
    </w:p>
    <w:p w14:paraId="0B5BEC11" w14:textId="6F4E6D82" w:rsidR="00E6327A" w:rsidRPr="00D70AF6" w:rsidRDefault="00E6327A" w:rsidP="00D70AF6">
      <w:pPr>
        <w:pStyle w:val="Titolo2"/>
        <w:jc w:val="both"/>
        <w:rPr>
          <w:rFonts w:asciiTheme="minorHAnsi" w:hAnsiTheme="minorHAnsi" w:cstheme="minorHAnsi"/>
          <w:color w:val="EE0000"/>
          <w:sz w:val="24"/>
          <w:szCs w:val="24"/>
        </w:rPr>
      </w:pPr>
      <w:r w:rsidRPr="00D70AF6">
        <w:rPr>
          <w:rFonts w:asciiTheme="minorHAnsi" w:hAnsiTheme="minorHAnsi" w:cstheme="minorHAnsi"/>
          <w:sz w:val="24"/>
          <w:szCs w:val="24"/>
        </w:rPr>
        <w:t>Salute e sicurezza</w:t>
      </w:r>
      <w:bookmarkEnd w:id="16"/>
      <w:bookmarkEnd w:id="17"/>
      <w:r w:rsidR="00B37F7A" w:rsidRPr="00D70AF6">
        <w:rPr>
          <w:rFonts w:asciiTheme="minorHAnsi" w:hAnsiTheme="minorHAnsi" w:cstheme="minorHAnsi"/>
          <w:sz w:val="24"/>
          <w:szCs w:val="24"/>
        </w:rPr>
        <w:t xml:space="preserve"> </w:t>
      </w:r>
    </w:p>
    <w:p w14:paraId="21CAF485" w14:textId="4BFCD38D" w:rsidR="00495FCA" w:rsidRPr="00D70AF6" w:rsidRDefault="00495FCA" w:rsidP="00D70AF6">
      <w:pPr>
        <w:pStyle w:val="NormaleWeb"/>
        <w:jc w:val="both"/>
        <w:rPr>
          <w:rFonts w:asciiTheme="minorHAnsi" w:hAnsiTheme="minorHAnsi" w:cstheme="minorHAnsi"/>
        </w:rPr>
      </w:pPr>
      <w:r w:rsidRPr="00D70AF6">
        <w:rPr>
          <w:rFonts w:asciiTheme="minorHAnsi" w:hAnsiTheme="minorHAnsi" w:cstheme="minorHAnsi"/>
        </w:rPr>
        <w:t xml:space="preserve">Il Comitato </w:t>
      </w:r>
      <w:r w:rsidR="00533724" w:rsidRPr="00D70AF6">
        <w:rPr>
          <w:rFonts w:asciiTheme="minorHAnsi" w:hAnsiTheme="minorHAnsi" w:cstheme="minorHAnsi"/>
        </w:rPr>
        <w:t>UISP</w:t>
      </w:r>
      <w:r w:rsidRPr="00D70AF6">
        <w:rPr>
          <w:rFonts w:asciiTheme="minorHAnsi" w:hAnsiTheme="minorHAnsi" w:cstheme="minorHAnsi"/>
        </w:rPr>
        <w:t xml:space="preserve"> di Grosseto, per i propri collaboratori, sia con contratto di lavoro subordinato sia nell’ambito del lavoro sportivo, applica le normative vigenti in materia di lavoro e tutela della salute e sicurezza.</w:t>
      </w:r>
    </w:p>
    <w:p w14:paraId="02136185" w14:textId="198A974D" w:rsidR="00495FCA" w:rsidRPr="00D70AF6" w:rsidRDefault="00495FCA" w:rsidP="00D70AF6">
      <w:pPr>
        <w:pStyle w:val="NormaleWeb"/>
        <w:jc w:val="both"/>
        <w:rPr>
          <w:rFonts w:asciiTheme="minorHAnsi" w:hAnsiTheme="minorHAnsi" w:cstheme="minorHAnsi"/>
        </w:rPr>
      </w:pPr>
      <w:r w:rsidRPr="00D70AF6">
        <w:rPr>
          <w:rFonts w:asciiTheme="minorHAnsi" w:hAnsiTheme="minorHAnsi" w:cstheme="minorHAnsi"/>
        </w:rPr>
        <w:t>La gestione degli adempimenti relativi alla salute e sicurezza s</w:t>
      </w:r>
      <w:r w:rsidR="00487AD9" w:rsidRPr="00D70AF6">
        <w:rPr>
          <w:rFonts w:asciiTheme="minorHAnsi" w:hAnsiTheme="minorHAnsi" w:cstheme="minorHAnsi"/>
        </w:rPr>
        <w:t>ul lavoro è affidata alla RSPP, dottore</w:t>
      </w:r>
      <w:r w:rsidRPr="00D70AF6">
        <w:rPr>
          <w:rFonts w:asciiTheme="minorHAnsi" w:hAnsiTheme="minorHAnsi" w:cstheme="minorHAnsi"/>
        </w:rPr>
        <w:t xml:space="preserve">ssa Cristina Sgherri, con il supporto di </w:t>
      </w:r>
      <w:proofErr w:type="spellStart"/>
      <w:proofErr w:type="gramStart"/>
      <w:r w:rsidRPr="00D70AF6">
        <w:rPr>
          <w:rFonts w:asciiTheme="minorHAnsi" w:hAnsiTheme="minorHAnsi" w:cstheme="minorHAnsi"/>
        </w:rPr>
        <w:t>StudioAmbiente</w:t>
      </w:r>
      <w:proofErr w:type="spellEnd"/>
      <w:proofErr w:type="gramEnd"/>
      <w:r w:rsidRPr="00D70AF6">
        <w:rPr>
          <w:rFonts w:asciiTheme="minorHAnsi" w:hAnsiTheme="minorHAnsi" w:cstheme="minorHAnsi"/>
        </w:rPr>
        <w:t xml:space="preserve"> per quanto riguarda la formazione del personale,</w:t>
      </w:r>
      <w:r w:rsidR="005476D8" w:rsidRPr="00D70AF6">
        <w:rPr>
          <w:rFonts w:asciiTheme="minorHAnsi" w:hAnsiTheme="minorHAnsi" w:cstheme="minorHAnsi"/>
        </w:rPr>
        <w:t xml:space="preserve"> la gestione dei DVR degli impianti con i relativi aggiornamenti,</w:t>
      </w:r>
      <w:r w:rsidRPr="00D70AF6">
        <w:rPr>
          <w:rFonts w:asciiTheme="minorHAnsi" w:hAnsiTheme="minorHAnsi" w:cstheme="minorHAnsi"/>
        </w:rPr>
        <w:t xml:space="preserve"> gli adempimenti normativi in materia di sicurezza e la gestione delle verifiche periodiche relative al trattamento delle acque presso la Piscina dei Veterani dello Sport.</w:t>
      </w:r>
    </w:p>
    <w:p w14:paraId="1FB23E9D" w14:textId="48BB1ACD" w:rsidR="00496BE4" w:rsidRPr="00D70AF6" w:rsidRDefault="00496BE4" w:rsidP="00D70AF6">
      <w:pPr>
        <w:pStyle w:val="NormaleWeb"/>
        <w:jc w:val="both"/>
        <w:rPr>
          <w:rFonts w:asciiTheme="minorHAnsi" w:hAnsiTheme="minorHAnsi" w:cstheme="minorHAnsi"/>
        </w:rPr>
      </w:pPr>
      <w:r w:rsidRPr="00D70AF6">
        <w:rPr>
          <w:rFonts w:asciiTheme="minorHAnsi" w:hAnsiTheme="minorHAnsi" w:cstheme="minorHAnsi"/>
        </w:rPr>
        <w:t>Nell’anno sportivo di riferimento non ci sono stati infortuni</w:t>
      </w:r>
    </w:p>
    <w:p w14:paraId="121868D2" w14:textId="0D35B4C1" w:rsidR="00E6327A" w:rsidRPr="00D70AF6" w:rsidRDefault="00E6327A" w:rsidP="00D70AF6">
      <w:pPr>
        <w:jc w:val="both"/>
        <w:rPr>
          <w:rFonts w:cstheme="minorHAnsi"/>
          <w:sz w:val="24"/>
          <w:szCs w:val="24"/>
        </w:rPr>
      </w:pPr>
      <w:r w:rsidRPr="00D70AF6">
        <w:rPr>
          <w:rFonts w:cstheme="minorHAnsi"/>
          <w:sz w:val="24"/>
          <w:szCs w:val="24"/>
        </w:rPr>
        <w:t>.</w:t>
      </w:r>
    </w:p>
    <w:p w14:paraId="17B4AF61" w14:textId="77777777" w:rsidR="00E6327A" w:rsidRPr="00D70AF6" w:rsidRDefault="00E6327A" w:rsidP="00D70AF6">
      <w:pPr>
        <w:jc w:val="both"/>
        <w:rPr>
          <w:rFonts w:cstheme="minorHAnsi"/>
          <w:sz w:val="24"/>
          <w:szCs w:val="24"/>
        </w:rPr>
      </w:pPr>
    </w:p>
    <w:p w14:paraId="187DE6F1" w14:textId="77777777" w:rsidR="001822A2" w:rsidRPr="00D70AF6" w:rsidRDefault="001822A2" w:rsidP="00D70AF6">
      <w:pPr>
        <w:pStyle w:val="Titolo1"/>
        <w:jc w:val="both"/>
        <w:rPr>
          <w:rFonts w:asciiTheme="minorHAnsi" w:hAnsiTheme="minorHAnsi" w:cstheme="minorHAnsi"/>
          <w:sz w:val="24"/>
          <w:szCs w:val="24"/>
        </w:rPr>
      </w:pPr>
      <w:bookmarkStart w:id="18" w:name="_Toc214374076"/>
      <w:bookmarkStart w:id="19" w:name="_Toc65514388"/>
    </w:p>
    <w:p w14:paraId="0F628B72" w14:textId="77777777" w:rsidR="008D55C5" w:rsidRPr="00D70AF6" w:rsidRDefault="008D55C5" w:rsidP="00D70AF6">
      <w:pPr>
        <w:pStyle w:val="Titolo1"/>
        <w:ind w:left="0"/>
        <w:jc w:val="both"/>
        <w:rPr>
          <w:rFonts w:asciiTheme="minorHAnsi" w:hAnsiTheme="minorHAnsi" w:cstheme="minorHAnsi"/>
          <w:sz w:val="24"/>
          <w:szCs w:val="24"/>
        </w:rPr>
      </w:pPr>
    </w:p>
    <w:p w14:paraId="6C1EB6F2" w14:textId="77777777" w:rsidR="008D55C5" w:rsidRPr="00D70AF6" w:rsidRDefault="008D55C5" w:rsidP="00D70AF6">
      <w:pPr>
        <w:pStyle w:val="Titolo1"/>
        <w:ind w:left="0"/>
        <w:jc w:val="both"/>
        <w:rPr>
          <w:rFonts w:asciiTheme="minorHAnsi" w:hAnsiTheme="minorHAnsi" w:cstheme="minorHAnsi"/>
          <w:sz w:val="24"/>
          <w:szCs w:val="24"/>
        </w:rPr>
      </w:pPr>
    </w:p>
    <w:p w14:paraId="2228DD16" w14:textId="77777777" w:rsidR="008D55C5" w:rsidRPr="00D70AF6" w:rsidRDefault="008D55C5" w:rsidP="00D70AF6">
      <w:pPr>
        <w:pStyle w:val="Titolo1"/>
        <w:ind w:left="0"/>
        <w:jc w:val="both"/>
        <w:rPr>
          <w:rFonts w:asciiTheme="minorHAnsi" w:hAnsiTheme="minorHAnsi" w:cstheme="minorHAnsi"/>
          <w:sz w:val="24"/>
          <w:szCs w:val="24"/>
        </w:rPr>
      </w:pPr>
    </w:p>
    <w:p w14:paraId="3068B0DF" w14:textId="77777777" w:rsidR="008D55C5" w:rsidRPr="00D70AF6" w:rsidRDefault="008D55C5" w:rsidP="00D70AF6">
      <w:pPr>
        <w:jc w:val="both"/>
        <w:rPr>
          <w:rFonts w:cstheme="minorHAnsi"/>
          <w:sz w:val="24"/>
          <w:szCs w:val="24"/>
        </w:rPr>
      </w:pPr>
    </w:p>
    <w:p w14:paraId="71650CD6" w14:textId="77777777" w:rsidR="008D55C5" w:rsidRPr="00D70AF6" w:rsidRDefault="008D55C5" w:rsidP="00D70AF6">
      <w:pPr>
        <w:jc w:val="both"/>
        <w:rPr>
          <w:rFonts w:cstheme="minorHAnsi"/>
          <w:sz w:val="24"/>
          <w:szCs w:val="24"/>
        </w:rPr>
      </w:pPr>
    </w:p>
    <w:p w14:paraId="3E7A0EFE" w14:textId="77777777" w:rsidR="008D55C5" w:rsidRPr="00D70AF6" w:rsidRDefault="008D55C5" w:rsidP="00D70AF6">
      <w:pPr>
        <w:jc w:val="both"/>
        <w:rPr>
          <w:rFonts w:cstheme="minorHAnsi"/>
          <w:sz w:val="24"/>
          <w:szCs w:val="24"/>
        </w:rPr>
      </w:pPr>
    </w:p>
    <w:p w14:paraId="279C8887" w14:textId="77777777" w:rsidR="008D55C5" w:rsidRPr="00D70AF6" w:rsidRDefault="008D55C5" w:rsidP="00D70AF6">
      <w:pPr>
        <w:jc w:val="both"/>
        <w:rPr>
          <w:rFonts w:cstheme="minorHAnsi"/>
          <w:sz w:val="24"/>
          <w:szCs w:val="24"/>
        </w:rPr>
      </w:pPr>
    </w:p>
    <w:p w14:paraId="7F23D6AB" w14:textId="77777777" w:rsidR="008D55C5" w:rsidRPr="00D70AF6" w:rsidRDefault="008D55C5" w:rsidP="00D70AF6">
      <w:pPr>
        <w:jc w:val="both"/>
        <w:rPr>
          <w:rFonts w:cstheme="minorHAnsi"/>
          <w:sz w:val="24"/>
          <w:szCs w:val="24"/>
        </w:rPr>
      </w:pPr>
    </w:p>
    <w:p w14:paraId="27EB11EA" w14:textId="77777777" w:rsidR="008D55C5" w:rsidRPr="00D70AF6" w:rsidRDefault="008D55C5" w:rsidP="00D70AF6">
      <w:pPr>
        <w:jc w:val="both"/>
        <w:rPr>
          <w:rFonts w:cstheme="minorHAnsi"/>
          <w:sz w:val="24"/>
          <w:szCs w:val="24"/>
        </w:rPr>
      </w:pPr>
    </w:p>
    <w:p w14:paraId="29E79795" w14:textId="77777777" w:rsidR="008D55C5" w:rsidRPr="00D70AF6" w:rsidRDefault="008D55C5" w:rsidP="00D70AF6">
      <w:pPr>
        <w:jc w:val="both"/>
        <w:rPr>
          <w:rFonts w:cstheme="minorHAnsi"/>
          <w:sz w:val="24"/>
          <w:szCs w:val="24"/>
        </w:rPr>
      </w:pPr>
    </w:p>
    <w:p w14:paraId="3A2E8FB2" w14:textId="77777777" w:rsidR="008D55C5" w:rsidRPr="00D70AF6" w:rsidRDefault="008D55C5" w:rsidP="00D70AF6">
      <w:pPr>
        <w:jc w:val="both"/>
        <w:rPr>
          <w:rFonts w:cstheme="minorHAnsi"/>
          <w:sz w:val="24"/>
          <w:szCs w:val="24"/>
        </w:rPr>
      </w:pPr>
    </w:p>
    <w:p w14:paraId="147B874F" w14:textId="77777777" w:rsidR="008D55C5" w:rsidRPr="00D70AF6" w:rsidRDefault="008D55C5" w:rsidP="00D70AF6">
      <w:pPr>
        <w:jc w:val="both"/>
        <w:rPr>
          <w:rFonts w:cstheme="minorHAnsi"/>
          <w:sz w:val="24"/>
          <w:szCs w:val="24"/>
        </w:rPr>
      </w:pPr>
    </w:p>
    <w:p w14:paraId="16C5E0AC" w14:textId="77777777" w:rsidR="008D55C5" w:rsidRPr="00D70AF6" w:rsidRDefault="008D55C5" w:rsidP="00D70AF6">
      <w:pPr>
        <w:jc w:val="both"/>
        <w:rPr>
          <w:rFonts w:cstheme="minorHAnsi"/>
          <w:sz w:val="24"/>
          <w:szCs w:val="24"/>
        </w:rPr>
      </w:pPr>
    </w:p>
    <w:p w14:paraId="682F7A8C" w14:textId="715D44E4" w:rsidR="00B37F7A" w:rsidRPr="00D70AF6" w:rsidRDefault="00C27B4D" w:rsidP="00D70AF6">
      <w:pPr>
        <w:pStyle w:val="Titolo1"/>
        <w:ind w:left="0"/>
        <w:jc w:val="both"/>
        <w:rPr>
          <w:rFonts w:asciiTheme="minorHAnsi" w:hAnsiTheme="minorHAnsi" w:cstheme="minorHAnsi"/>
          <w:sz w:val="24"/>
          <w:szCs w:val="24"/>
        </w:rPr>
      </w:pPr>
      <w:r w:rsidRPr="00D70AF6">
        <w:rPr>
          <w:rFonts w:asciiTheme="minorHAnsi" w:hAnsiTheme="minorHAnsi" w:cstheme="minorHAnsi"/>
          <w:sz w:val="24"/>
          <w:szCs w:val="24"/>
        </w:rPr>
        <w:lastRenderedPageBreak/>
        <w:t>OBIETTIVI ED ATTIVITÀ (ART. 6.5.)</w:t>
      </w:r>
      <w:bookmarkEnd w:id="18"/>
    </w:p>
    <w:p w14:paraId="6CFB43E2" w14:textId="3C2E686F" w:rsidR="00C27B4D" w:rsidRPr="00D70AF6" w:rsidRDefault="00C27B4D" w:rsidP="00D70AF6">
      <w:pPr>
        <w:pStyle w:val="Titolo2"/>
        <w:jc w:val="both"/>
        <w:rPr>
          <w:rFonts w:asciiTheme="minorHAnsi" w:hAnsiTheme="minorHAnsi" w:cstheme="minorHAnsi"/>
          <w:color w:val="EE0000"/>
          <w:sz w:val="24"/>
          <w:szCs w:val="24"/>
        </w:rPr>
      </w:pPr>
      <w:bookmarkStart w:id="20" w:name="_Toc65514389"/>
      <w:bookmarkStart w:id="21" w:name="_Toc214374077"/>
      <w:r w:rsidRPr="00D70AF6">
        <w:rPr>
          <w:rFonts w:asciiTheme="minorHAnsi" w:hAnsiTheme="minorHAnsi" w:cstheme="minorHAnsi"/>
          <w:sz w:val="24"/>
          <w:szCs w:val="24"/>
        </w:rPr>
        <w:t>Gli obiettivi</w:t>
      </w:r>
      <w:bookmarkEnd w:id="20"/>
      <w:bookmarkEnd w:id="21"/>
      <w:r w:rsidR="00016771" w:rsidRPr="00D70AF6">
        <w:rPr>
          <w:rFonts w:asciiTheme="minorHAnsi" w:hAnsiTheme="minorHAnsi" w:cstheme="minorHAnsi"/>
          <w:sz w:val="24"/>
          <w:szCs w:val="24"/>
        </w:rPr>
        <w:t xml:space="preserve"> </w:t>
      </w:r>
    </w:p>
    <w:p w14:paraId="6223D100" w14:textId="77777777" w:rsidR="002F07C3" w:rsidRPr="00D70AF6" w:rsidRDefault="002F07C3" w:rsidP="00D70AF6">
      <w:pPr>
        <w:jc w:val="both"/>
        <w:rPr>
          <w:rFonts w:cstheme="minorHAnsi"/>
          <w:sz w:val="24"/>
          <w:szCs w:val="24"/>
        </w:rPr>
      </w:pPr>
    </w:p>
    <w:p w14:paraId="65C36839" w14:textId="44588726" w:rsidR="002F07C3" w:rsidRPr="00D70AF6" w:rsidRDefault="00487AD9" w:rsidP="00D70AF6">
      <w:pPr>
        <w:ind w:left="0"/>
        <w:jc w:val="both"/>
        <w:rPr>
          <w:rFonts w:cstheme="minorHAnsi"/>
          <w:color w:val="auto"/>
          <w:sz w:val="24"/>
          <w:szCs w:val="24"/>
        </w:rPr>
      </w:pPr>
      <w:r w:rsidRPr="00D70AF6">
        <w:rPr>
          <w:rFonts w:cstheme="minorHAnsi"/>
          <w:color w:val="auto"/>
          <w:sz w:val="24"/>
          <w:szCs w:val="24"/>
        </w:rPr>
        <w:t>L’articolo</w:t>
      </w:r>
      <w:r w:rsidR="002F07C3" w:rsidRPr="00D70AF6">
        <w:rPr>
          <w:rFonts w:cstheme="minorHAnsi"/>
          <w:color w:val="auto"/>
          <w:sz w:val="24"/>
          <w:szCs w:val="24"/>
        </w:rPr>
        <w:t xml:space="preserve"> 3 dello statuto, in particolare, disciplina tutte le attività che ricadono, in linea con le finalità degli Enti del Terzo Settore, sotto la competenza dell’Associazione. </w:t>
      </w:r>
      <w:proofErr w:type="gramStart"/>
      <w:r w:rsidR="002F07C3" w:rsidRPr="00D70AF6">
        <w:rPr>
          <w:rFonts w:cstheme="minorHAnsi"/>
          <w:color w:val="auto"/>
          <w:sz w:val="24"/>
          <w:szCs w:val="24"/>
        </w:rPr>
        <w:t>In particolare</w:t>
      </w:r>
      <w:proofErr w:type="gramEnd"/>
      <w:r w:rsidR="002F07C3" w:rsidRPr="00D70AF6">
        <w:rPr>
          <w:rFonts w:cstheme="minorHAnsi"/>
          <w:color w:val="auto"/>
          <w:sz w:val="24"/>
          <w:szCs w:val="24"/>
        </w:rPr>
        <w:t xml:space="preserve"> la </w:t>
      </w:r>
      <w:r w:rsidRPr="00D70AF6">
        <w:rPr>
          <w:rFonts w:cstheme="minorHAnsi"/>
          <w:color w:val="auto"/>
          <w:sz w:val="24"/>
          <w:szCs w:val="24"/>
        </w:rPr>
        <w:t>UISP</w:t>
      </w:r>
      <w:r w:rsidR="002F07C3" w:rsidRPr="00D70AF6">
        <w:rPr>
          <w:rFonts w:cstheme="minorHAnsi"/>
          <w:color w:val="auto"/>
          <w:sz w:val="24"/>
          <w:szCs w:val="24"/>
        </w:rPr>
        <w:t xml:space="preserve"> persegue l’organizzazione e gestione di attività sportive dilettantistiche si concretizza nella promozione delle attività motorie – sportive, come educazione permanente per tutte le età.</w:t>
      </w:r>
    </w:p>
    <w:p w14:paraId="14824EDE" w14:textId="77777777" w:rsidR="002F07C3" w:rsidRPr="00D70AF6" w:rsidRDefault="002F07C3" w:rsidP="00D70AF6">
      <w:pPr>
        <w:ind w:left="0"/>
        <w:jc w:val="both"/>
        <w:rPr>
          <w:rFonts w:cstheme="minorHAnsi"/>
          <w:color w:val="auto"/>
          <w:sz w:val="24"/>
          <w:szCs w:val="24"/>
        </w:rPr>
      </w:pPr>
      <w:r w:rsidRPr="00D70AF6">
        <w:rPr>
          <w:rFonts w:cstheme="minorHAnsi"/>
          <w:color w:val="auto"/>
          <w:sz w:val="24"/>
          <w:szCs w:val="24"/>
        </w:rPr>
        <w:t xml:space="preserve">Attività: L’attività fisica è un programma di esercizio fisico non sanitario rivolto a persone con limitazioni motorie, patologie </w:t>
      </w:r>
      <w:r w:rsidRPr="00D70AF6">
        <w:rPr>
          <w:rFonts w:cstheme="minorHAnsi"/>
          <w:b/>
          <w:color w:val="auto"/>
          <w:sz w:val="24"/>
          <w:szCs w:val="24"/>
        </w:rPr>
        <w:t xml:space="preserve">croniche </w:t>
      </w:r>
      <w:r w:rsidRPr="00D70AF6">
        <w:rPr>
          <w:rFonts w:cstheme="minorHAnsi"/>
          <w:color w:val="auto"/>
          <w:sz w:val="24"/>
          <w:szCs w:val="24"/>
        </w:rPr>
        <w:t>stabilizzate o età avanzata. L’obiettivo è migliorare la qualità della vita attraverso esercizi mirati, sicuri e supervisionati da personale qualificato. Il progetto nasce dalla necessità di offrire alla comunità uno spazio accessibile dove svolgere attività motoria in modo continuativo e sicuro.</w:t>
      </w:r>
    </w:p>
    <w:p w14:paraId="66184D4C" w14:textId="77777777" w:rsidR="002F07C3" w:rsidRPr="00D70AF6" w:rsidRDefault="002F07C3" w:rsidP="00D70AF6">
      <w:pPr>
        <w:pStyle w:val="Paragrafoelenco"/>
        <w:numPr>
          <w:ilvl w:val="0"/>
          <w:numId w:val="14"/>
        </w:numPr>
        <w:spacing w:line="259" w:lineRule="auto"/>
        <w:jc w:val="both"/>
        <w:rPr>
          <w:rFonts w:cstheme="minorHAnsi"/>
          <w:b/>
          <w:color w:val="auto"/>
          <w:sz w:val="24"/>
          <w:szCs w:val="24"/>
          <w:u w:val="single"/>
        </w:rPr>
      </w:pPr>
      <w:r w:rsidRPr="00D70AF6">
        <w:rPr>
          <w:rFonts w:cstheme="minorHAnsi"/>
          <w:color w:val="auto"/>
          <w:sz w:val="24"/>
          <w:szCs w:val="24"/>
        </w:rPr>
        <w:t>Migliorare la mobilità articolare e la forza muscolare.</w:t>
      </w:r>
    </w:p>
    <w:p w14:paraId="4D5A54B8" w14:textId="77777777" w:rsidR="002F07C3" w:rsidRPr="00D70AF6" w:rsidRDefault="002F07C3" w:rsidP="00D70AF6">
      <w:pPr>
        <w:pStyle w:val="Paragrafoelenco"/>
        <w:numPr>
          <w:ilvl w:val="0"/>
          <w:numId w:val="14"/>
        </w:numPr>
        <w:spacing w:line="259" w:lineRule="auto"/>
        <w:jc w:val="both"/>
        <w:rPr>
          <w:rFonts w:cstheme="minorHAnsi"/>
          <w:b/>
          <w:color w:val="auto"/>
          <w:sz w:val="24"/>
          <w:szCs w:val="24"/>
          <w:u w:val="single"/>
        </w:rPr>
      </w:pPr>
      <w:r w:rsidRPr="00D70AF6">
        <w:rPr>
          <w:rFonts w:cstheme="minorHAnsi"/>
          <w:color w:val="auto"/>
          <w:sz w:val="24"/>
          <w:szCs w:val="24"/>
        </w:rPr>
        <w:t>Ridurre il rischio di sedentarietà e peggioramento funzionale.</w:t>
      </w:r>
    </w:p>
    <w:p w14:paraId="1D70F734" w14:textId="77777777" w:rsidR="002F07C3" w:rsidRPr="00D70AF6" w:rsidRDefault="002F07C3" w:rsidP="00D70AF6">
      <w:pPr>
        <w:pStyle w:val="Paragrafoelenco"/>
        <w:numPr>
          <w:ilvl w:val="0"/>
          <w:numId w:val="14"/>
        </w:numPr>
        <w:spacing w:line="259" w:lineRule="auto"/>
        <w:jc w:val="both"/>
        <w:rPr>
          <w:rFonts w:cstheme="minorHAnsi"/>
          <w:b/>
          <w:color w:val="auto"/>
          <w:sz w:val="24"/>
          <w:szCs w:val="24"/>
          <w:u w:val="single"/>
        </w:rPr>
      </w:pPr>
      <w:r w:rsidRPr="00D70AF6">
        <w:rPr>
          <w:rFonts w:cstheme="minorHAnsi"/>
          <w:color w:val="auto"/>
          <w:sz w:val="24"/>
          <w:szCs w:val="24"/>
        </w:rPr>
        <w:t>Favorire la socializzazione ed il benessere psicologico.</w:t>
      </w:r>
    </w:p>
    <w:p w14:paraId="11C84FFF" w14:textId="77777777" w:rsidR="002F07C3" w:rsidRPr="00D70AF6" w:rsidRDefault="002F07C3" w:rsidP="00D70AF6">
      <w:pPr>
        <w:pStyle w:val="Paragrafoelenco"/>
        <w:numPr>
          <w:ilvl w:val="0"/>
          <w:numId w:val="14"/>
        </w:numPr>
        <w:spacing w:line="259" w:lineRule="auto"/>
        <w:jc w:val="both"/>
        <w:rPr>
          <w:rFonts w:cstheme="minorHAnsi"/>
          <w:b/>
          <w:color w:val="auto"/>
          <w:sz w:val="24"/>
          <w:szCs w:val="24"/>
          <w:u w:val="single"/>
        </w:rPr>
      </w:pPr>
      <w:r w:rsidRPr="00D70AF6">
        <w:rPr>
          <w:rFonts w:cstheme="minorHAnsi"/>
          <w:color w:val="auto"/>
          <w:sz w:val="24"/>
          <w:szCs w:val="24"/>
        </w:rPr>
        <w:t>Promuovere stili di vita sani nella popolazione.</w:t>
      </w:r>
    </w:p>
    <w:p w14:paraId="4CB1B5C3" w14:textId="77777777" w:rsidR="002F07C3" w:rsidRPr="00D70AF6" w:rsidRDefault="002F07C3" w:rsidP="00D70AF6">
      <w:pPr>
        <w:jc w:val="both"/>
        <w:rPr>
          <w:rFonts w:cstheme="minorHAnsi"/>
          <w:b/>
          <w:color w:val="auto"/>
          <w:sz w:val="24"/>
          <w:szCs w:val="24"/>
          <w:u w:val="single"/>
        </w:rPr>
      </w:pPr>
      <w:r w:rsidRPr="00D70AF6">
        <w:rPr>
          <w:rFonts w:cstheme="minorHAnsi"/>
          <w:b/>
          <w:color w:val="auto"/>
          <w:sz w:val="24"/>
          <w:szCs w:val="24"/>
          <w:u w:val="single"/>
        </w:rPr>
        <w:t>DESTINATARI:</w:t>
      </w:r>
    </w:p>
    <w:p w14:paraId="5896E8A8" w14:textId="77777777" w:rsidR="002F07C3" w:rsidRPr="00D70AF6" w:rsidRDefault="002F07C3" w:rsidP="00D70AF6">
      <w:pPr>
        <w:jc w:val="both"/>
        <w:rPr>
          <w:rFonts w:cstheme="minorHAnsi"/>
          <w:color w:val="auto"/>
          <w:sz w:val="24"/>
          <w:szCs w:val="24"/>
        </w:rPr>
      </w:pPr>
      <w:r w:rsidRPr="00D70AF6">
        <w:rPr>
          <w:rFonts w:cstheme="minorHAnsi"/>
          <w:color w:val="auto"/>
          <w:sz w:val="24"/>
          <w:szCs w:val="24"/>
        </w:rPr>
        <w:t>Il progetto è rivolto a:</w:t>
      </w:r>
    </w:p>
    <w:p w14:paraId="306867AC" w14:textId="77777777" w:rsidR="002F07C3" w:rsidRPr="00D70AF6" w:rsidRDefault="002F07C3" w:rsidP="00D70AF6">
      <w:pPr>
        <w:pStyle w:val="Paragrafoelenco"/>
        <w:numPr>
          <w:ilvl w:val="0"/>
          <w:numId w:val="15"/>
        </w:numPr>
        <w:spacing w:line="259" w:lineRule="auto"/>
        <w:jc w:val="both"/>
        <w:rPr>
          <w:rFonts w:cstheme="minorHAnsi"/>
          <w:color w:val="auto"/>
          <w:sz w:val="24"/>
          <w:szCs w:val="24"/>
        </w:rPr>
      </w:pPr>
      <w:r w:rsidRPr="00D70AF6">
        <w:rPr>
          <w:rFonts w:cstheme="minorHAnsi"/>
          <w:color w:val="auto"/>
          <w:sz w:val="24"/>
          <w:szCs w:val="24"/>
        </w:rPr>
        <w:t>persone anziane</w:t>
      </w:r>
    </w:p>
    <w:p w14:paraId="305E07E1" w14:textId="77777777" w:rsidR="002F07C3" w:rsidRPr="00D70AF6" w:rsidRDefault="002F07C3" w:rsidP="00D70AF6">
      <w:pPr>
        <w:pStyle w:val="Paragrafoelenco"/>
        <w:numPr>
          <w:ilvl w:val="0"/>
          <w:numId w:val="15"/>
        </w:numPr>
        <w:spacing w:line="259" w:lineRule="auto"/>
        <w:jc w:val="both"/>
        <w:rPr>
          <w:rFonts w:cstheme="minorHAnsi"/>
          <w:color w:val="auto"/>
          <w:sz w:val="24"/>
          <w:szCs w:val="24"/>
        </w:rPr>
      </w:pPr>
      <w:r w:rsidRPr="00D70AF6">
        <w:rPr>
          <w:rFonts w:cstheme="minorHAnsi"/>
          <w:color w:val="auto"/>
          <w:sz w:val="24"/>
          <w:szCs w:val="24"/>
        </w:rPr>
        <w:t xml:space="preserve">persone con patologie croniche stabilizzate (es. artrosi, mal di schiena, osteoporosi </w:t>
      </w:r>
      <w:proofErr w:type="spellStart"/>
      <w:r w:rsidRPr="00D70AF6">
        <w:rPr>
          <w:rFonts w:cstheme="minorHAnsi"/>
          <w:color w:val="auto"/>
          <w:sz w:val="24"/>
          <w:szCs w:val="24"/>
        </w:rPr>
        <w:t>ecc</w:t>
      </w:r>
      <w:proofErr w:type="spellEnd"/>
      <w:r w:rsidRPr="00D70AF6">
        <w:rPr>
          <w:rFonts w:cstheme="minorHAnsi"/>
          <w:color w:val="auto"/>
          <w:sz w:val="24"/>
          <w:szCs w:val="24"/>
        </w:rPr>
        <w:t>…)</w:t>
      </w:r>
    </w:p>
    <w:p w14:paraId="226106C6" w14:textId="77777777" w:rsidR="002F07C3" w:rsidRPr="00D70AF6" w:rsidRDefault="002F07C3" w:rsidP="00D70AF6">
      <w:pPr>
        <w:pStyle w:val="Paragrafoelenco"/>
        <w:numPr>
          <w:ilvl w:val="0"/>
          <w:numId w:val="15"/>
        </w:numPr>
        <w:spacing w:line="259" w:lineRule="auto"/>
        <w:jc w:val="both"/>
        <w:rPr>
          <w:rFonts w:cstheme="minorHAnsi"/>
          <w:color w:val="auto"/>
          <w:sz w:val="24"/>
          <w:szCs w:val="24"/>
        </w:rPr>
      </w:pPr>
      <w:r w:rsidRPr="00D70AF6">
        <w:rPr>
          <w:rFonts w:cstheme="minorHAnsi"/>
          <w:color w:val="auto"/>
          <w:sz w:val="24"/>
          <w:szCs w:val="24"/>
        </w:rPr>
        <w:t>persone con ridotta mobilità</w:t>
      </w:r>
    </w:p>
    <w:p w14:paraId="7F4DB111" w14:textId="77777777" w:rsidR="002F07C3" w:rsidRPr="00D70AF6" w:rsidRDefault="002F07C3" w:rsidP="00D70AF6">
      <w:pPr>
        <w:pStyle w:val="Paragrafoelenco"/>
        <w:numPr>
          <w:ilvl w:val="0"/>
          <w:numId w:val="15"/>
        </w:numPr>
        <w:spacing w:line="259" w:lineRule="auto"/>
        <w:jc w:val="both"/>
        <w:rPr>
          <w:rFonts w:cstheme="minorHAnsi"/>
          <w:color w:val="auto"/>
          <w:sz w:val="24"/>
          <w:szCs w:val="24"/>
        </w:rPr>
      </w:pPr>
      <w:r w:rsidRPr="00D70AF6">
        <w:rPr>
          <w:rFonts w:cstheme="minorHAnsi"/>
          <w:color w:val="auto"/>
          <w:sz w:val="24"/>
          <w:szCs w:val="24"/>
        </w:rPr>
        <w:t>cittadini che necessitano di attività motoria adattata</w:t>
      </w:r>
    </w:p>
    <w:p w14:paraId="628EE2E4" w14:textId="77777777" w:rsidR="002F07C3" w:rsidRPr="00D70AF6" w:rsidRDefault="002F07C3" w:rsidP="00D70AF6">
      <w:pPr>
        <w:jc w:val="both"/>
        <w:rPr>
          <w:rFonts w:cstheme="minorHAnsi"/>
          <w:b/>
          <w:color w:val="auto"/>
          <w:sz w:val="24"/>
          <w:szCs w:val="24"/>
          <w:u w:val="single"/>
        </w:rPr>
      </w:pPr>
      <w:r w:rsidRPr="00D70AF6">
        <w:rPr>
          <w:rFonts w:cstheme="minorHAnsi"/>
          <w:b/>
          <w:color w:val="auto"/>
          <w:sz w:val="24"/>
          <w:szCs w:val="24"/>
          <w:u w:val="single"/>
        </w:rPr>
        <w:t>ATTIVITA’ PREVISTE:</w:t>
      </w:r>
    </w:p>
    <w:p w14:paraId="1EA33FA3" w14:textId="77777777" w:rsidR="002F07C3" w:rsidRPr="00D70AF6" w:rsidRDefault="002F07C3" w:rsidP="00D70AF6">
      <w:pPr>
        <w:jc w:val="both"/>
        <w:rPr>
          <w:rFonts w:cstheme="minorHAnsi"/>
          <w:color w:val="auto"/>
          <w:sz w:val="24"/>
          <w:szCs w:val="24"/>
        </w:rPr>
      </w:pPr>
      <w:r w:rsidRPr="00D70AF6">
        <w:rPr>
          <w:rFonts w:cstheme="minorHAnsi"/>
          <w:color w:val="auto"/>
          <w:sz w:val="24"/>
          <w:szCs w:val="24"/>
        </w:rPr>
        <w:t>Le attività comprendono:</w:t>
      </w:r>
    </w:p>
    <w:p w14:paraId="77CD1EE3" w14:textId="77777777" w:rsidR="002F07C3" w:rsidRPr="00D70AF6" w:rsidRDefault="002F07C3" w:rsidP="00D70AF6">
      <w:pPr>
        <w:pStyle w:val="Paragrafoelenco"/>
        <w:numPr>
          <w:ilvl w:val="0"/>
          <w:numId w:val="16"/>
        </w:numPr>
        <w:spacing w:line="259" w:lineRule="auto"/>
        <w:jc w:val="both"/>
        <w:rPr>
          <w:rFonts w:cstheme="minorHAnsi"/>
          <w:color w:val="auto"/>
          <w:sz w:val="24"/>
          <w:szCs w:val="24"/>
        </w:rPr>
      </w:pPr>
      <w:r w:rsidRPr="00D70AF6">
        <w:rPr>
          <w:rFonts w:cstheme="minorHAnsi"/>
          <w:color w:val="auto"/>
          <w:sz w:val="24"/>
          <w:szCs w:val="24"/>
        </w:rPr>
        <w:t>esercizi di mobilità articolare</w:t>
      </w:r>
    </w:p>
    <w:p w14:paraId="1326E008" w14:textId="77777777" w:rsidR="002F07C3" w:rsidRPr="00D70AF6" w:rsidRDefault="002F07C3" w:rsidP="00D70AF6">
      <w:pPr>
        <w:pStyle w:val="Paragrafoelenco"/>
        <w:numPr>
          <w:ilvl w:val="0"/>
          <w:numId w:val="16"/>
        </w:numPr>
        <w:spacing w:line="259" w:lineRule="auto"/>
        <w:jc w:val="both"/>
        <w:rPr>
          <w:rFonts w:cstheme="minorHAnsi"/>
          <w:color w:val="auto"/>
          <w:sz w:val="24"/>
          <w:szCs w:val="24"/>
        </w:rPr>
      </w:pPr>
      <w:r w:rsidRPr="00D70AF6">
        <w:rPr>
          <w:rFonts w:cstheme="minorHAnsi"/>
          <w:color w:val="auto"/>
          <w:sz w:val="24"/>
          <w:szCs w:val="24"/>
        </w:rPr>
        <w:t>esercizi di equilibrio e coordinazione</w:t>
      </w:r>
    </w:p>
    <w:p w14:paraId="556D463B" w14:textId="77777777" w:rsidR="002F07C3" w:rsidRPr="00D70AF6" w:rsidRDefault="002F07C3" w:rsidP="00D70AF6">
      <w:pPr>
        <w:pStyle w:val="Paragrafoelenco"/>
        <w:numPr>
          <w:ilvl w:val="0"/>
          <w:numId w:val="16"/>
        </w:numPr>
        <w:spacing w:line="259" w:lineRule="auto"/>
        <w:jc w:val="both"/>
        <w:rPr>
          <w:rFonts w:cstheme="minorHAnsi"/>
          <w:color w:val="auto"/>
          <w:sz w:val="24"/>
          <w:szCs w:val="24"/>
        </w:rPr>
      </w:pPr>
      <w:r w:rsidRPr="00D70AF6">
        <w:rPr>
          <w:rFonts w:cstheme="minorHAnsi"/>
          <w:color w:val="auto"/>
          <w:sz w:val="24"/>
          <w:szCs w:val="24"/>
        </w:rPr>
        <w:t>rinforzo muscolare leggero</w:t>
      </w:r>
    </w:p>
    <w:p w14:paraId="5C2C2F88" w14:textId="77777777" w:rsidR="002F07C3" w:rsidRPr="00D70AF6" w:rsidRDefault="002F07C3" w:rsidP="00D70AF6">
      <w:pPr>
        <w:pStyle w:val="Paragrafoelenco"/>
        <w:numPr>
          <w:ilvl w:val="0"/>
          <w:numId w:val="16"/>
        </w:numPr>
        <w:spacing w:line="259" w:lineRule="auto"/>
        <w:jc w:val="both"/>
        <w:rPr>
          <w:rFonts w:cstheme="minorHAnsi"/>
          <w:color w:val="auto"/>
          <w:sz w:val="24"/>
          <w:szCs w:val="24"/>
        </w:rPr>
      </w:pPr>
      <w:r w:rsidRPr="00D70AF6">
        <w:rPr>
          <w:rFonts w:cstheme="minorHAnsi"/>
          <w:color w:val="auto"/>
          <w:sz w:val="24"/>
          <w:szCs w:val="24"/>
        </w:rPr>
        <w:t>stretching e rilassamento</w:t>
      </w:r>
    </w:p>
    <w:p w14:paraId="2628560A" w14:textId="77777777" w:rsidR="002F07C3" w:rsidRPr="00D70AF6" w:rsidRDefault="002F07C3" w:rsidP="00D70AF6">
      <w:pPr>
        <w:jc w:val="both"/>
        <w:rPr>
          <w:rFonts w:cstheme="minorHAnsi"/>
          <w:color w:val="auto"/>
          <w:sz w:val="24"/>
          <w:szCs w:val="24"/>
        </w:rPr>
      </w:pPr>
      <w:r w:rsidRPr="00D70AF6">
        <w:rPr>
          <w:rFonts w:cstheme="minorHAnsi"/>
          <w:color w:val="auto"/>
          <w:sz w:val="24"/>
          <w:szCs w:val="24"/>
        </w:rPr>
        <w:t>Le lezioni sono svolte in gruppi per garantire sicurezza ed attenzione individuale.</w:t>
      </w:r>
    </w:p>
    <w:p w14:paraId="74798B1B" w14:textId="555066C7" w:rsidR="002F07C3" w:rsidRPr="00D70AF6" w:rsidRDefault="002F07C3" w:rsidP="00D70AF6">
      <w:pPr>
        <w:jc w:val="both"/>
        <w:rPr>
          <w:rFonts w:cstheme="minorHAnsi"/>
          <w:color w:val="auto"/>
          <w:sz w:val="24"/>
          <w:szCs w:val="24"/>
        </w:rPr>
      </w:pPr>
      <w:r w:rsidRPr="00D70AF6">
        <w:rPr>
          <w:rFonts w:cstheme="minorHAnsi"/>
          <w:color w:val="auto"/>
          <w:sz w:val="24"/>
          <w:szCs w:val="24"/>
        </w:rPr>
        <w:t xml:space="preserve">Dal punto di vista della sostenibilità ambientale, ricade tra le finalità di </w:t>
      </w:r>
      <w:r w:rsidR="00533724" w:rsidRPr="00D70AF6">
        <w:rPr>
          <w:rFonts w:cstheme="minorHAnsi"/>
          <w:color w:val="auto"/>
          <w:sz w:val="24"/>
          <w:szCs w:val="24"/>
        </w:rPr>
        <w:t>Uisp</w:t>
      </w:r>
      <w:r w:rsidRPr="00D70AF6">
        <w:rPr>
          <w:rFonts w:cstheme="minorHAnsi"/>
          <w:color w:val="auto"/>
          <w:sz w:val="24"/>
          <w:szCs w:val="24"/>
        </w:rPr>
        <w:t xml:space="preserve"> la partecipazione a interventi e servizi per la salvaguardia e il miglioramento dell’ambiente e l’utilizzazione accorta e razionale delle risorse naturali; nonché interventi di tutela e valorizzazione del patrimonio culturale e del paesaggio. </w:t>
      </w:r>
    </w:p>
    <w:p w14:paraId="75DA83F7" w14:textId="77777777" w:rsidR="002F07C3" w:rsidRPr="00D70AF6" w:rsidRDefault="002F07C3" w:rsidP="00D70AF6">
      <w:pPr>
        <w:jc w:val="both"/>
        <w:rPr>
          <w:rFonts w:cstheme="minorHAnsi"/>
          <w:sz w:val="24"/>
          <w:szCs w:val="24"/>
        </w:rPr>
      </w:pPr>
    </w:p>
    <w:p w14:paraId="6ECC8CAF" w14:textId="3F13E1DB" w:rsidR="00952A48" w:rsidRPr="00D70AF6" w:rsidRDefault="00952A48" w:rsidP="00D70AF6">
      <w:pPr>
        <w:pStyle w:val="Titolo2"/>
        <w:ind w:left="0"/>
        <w:jc w:val="both"/>
        <w:rPr>
          <w:rFonts w:asciiTheme="minorHAnsi" w:hAnsiTheme="minorHAnsi" w:cstheme="minorHAnsi"/>
          <w:color w:val="EE0000"/>
          <w:sz w:val="24"/>
          <w:szCs w:val="24"/>
        </w:rPr>
      </w:pPr>
      <w:bookmarkStart w:id="22" w:name="_Toc65514390"/>
      <w:bookmarkStart w:id="23" w:name="_Toc214374078"/>
      <w:bookmarkEnd w:id="19"/>
      <w:r w:rsidRPr="00D70AF6">
        <w:rPr>
          <w:rFonts w:asciiTheme="minorHAnsi" w:hAnsiTheme="minorHAnsi" w:cstheme="minorHAnsi"/>
          <w:sz w:val="24"/>
          <w:szCs w:val="24"/>
        </w:rPr>
        <w:lastRenderedPageBreak/>
        <w:t>L</w:t>
      </w:r>
      <w:r w:rsidR="000926F5" w:rsidRPr="00D70AF6">
        <w:rPr>
          <w:rFonts w:asciiTheme="minorHAnsi" w:hAnsiTheme="minorHAnsi" w:cstheme="minorHAnsi"/>
          <w:sz w:val="24"/>
          <w:szCs w:val="24"/>
        </w:rPr>
        <w:t>e attività</w:t>
      </w:r>
      <w:bookmarkEnd w:id="22"/>
      <w:bookmarkEnd w:id="23"/>
    </w:p>
    <w:p w14:paraId="32132017" w14:textId="2B6E9E62" w:rsidR="00B37F7A" w:rsidRPr="00D70AF6" w:rsidRDefault="00B37F7A" w:rsidP="00D70AF6">
      <w:pPr>
        <w:pStyle w:val="Titolo2"/>
        <w:ind w:left="0" w:firstLine="708"/>
        <w:jc w:val="both"/>
        <w:rPr>
          <w:rFonts w:asciiTheme="minorHAnsi" w:hAnsiTheme="minorHAnsi" w:cstheme="minorHAnsi"/>
          <w:color w:val="auto"/>
          <w:sz w:val="24"/>
          <w:szCs w:val="24"/>
        </w:rPr>
      </w:pPr>
      <w:r w:rsidRPr="00D70AF6">
        <w:rPr>
          <w:rFonts w:asciiTheme="minorHAnsi" w:hAnsiTheme="minorHAnsi" w:cstheme="minorHAnsi"/>
          <w:color w:val="auto"/>
          <w:sz w:val="24"/>
          <w:szCs w:val="24"/>
        </w:rPr>
        <w:t>In lin</w:t>
      </w:r>
      <w:r w:rsidR="00487AD9" w:rsidRPr="00D70AF6">
        <w:rPr>
          <w:rFonts w:asciiTheme="minorHAnsi" w:hAnsiTheme="minorHAnsi" w:cstheme="minorHAnsi"/>
          <w:color w:val="auto"/>
          <w:sz w:val="24"/>
          <w:szCs w:val="24"/>
        </w:rPr>
        <w:t>ea con quanto previsto dall’articolo</w:t>
      </w:r>
      <w:r w:rsidRPr="00D70AF6">
        <w:rPr>
          <w:rFonts w:asciiTheme="minorHAnsi" w:hAnsiTheme="minorHAnsi" w:cstheme="minorHAnsi"/>
          <w:color w:val="auto"/>
          <w:sz w:val="24"/>
          <w:szCs w:val="24"/>
        </w:rPr>
        <w:t xml:space="preserve"> 3 dello Statuto nazionale </w:t>
      </w:r>
      <w:r w:rsidR="00533724" w:rsidRPr="00D70AF6">
        <w:rPr>
          <w:rFonts w:asciiTheme="minorHAnsi" w:hAnsiTheme="minorHAnsi" w:cstheme="minorHAnsi"/>
          <w:color w:val="auto"/>
          <w:sz w:val="24"/>
          <w:szCs w:val="24"/>
        </w:rPr>
        <w:t>UISP</w:t>
      </w:r>
      <w:r w:rsidRPr="00D70AF6">
        <w:rPr>
          <w:rFonts w:asciiTheme="minorHAnsi" w:hAnsiTheme="minorHAnsi" w:cstheme="minorHAnsi"/>
          <w:color w:val="auto"/>
          <w:sz w:val="24"/>
          <w:szCs w:val="24"/>
        </w:rPr>
        <w:t xml:space="preserve">, il Comitato </w:t>
      </w:r>
      <w:r w:rsidR="00533724" w:rsidRPr="00D70AF6">
        <w:rPr>
          <w:rFonts w:asciiTheme="minorHAnsi" w:hAnsiTheme="minorHAnsi" w:cstheme="minorHAnsi"/>
          <w:color w:val="auto"/>
          <w:sz w:val="24"/>
          <w:szCs w:val="24"/>
        </w:rPr>
        <w:t>UISP</w:t>
      </w:r>
      <w:r w:rsidRPr="00D70AF6">
        <w:rPr>
          <w:rFonts w:asciiTheme="minorHAnsi" w:hAnsiTheme="minorHAnsi" w:cstheme="minorHAnsi"/>
          <w:color w:val="auto"/>
          <w:sz w:val="24"/>
          <w:szCs w:val="24"/>
        </w:rPr>
        <w:t xml:space="preserve"> Grosseto nel periodo oggetto del presente Bilancio Sociale ha realizzato e promosso un insieme articolato di attività di interesse generale, con l’obiettivo di favorire il benessere psico-fisico delle persone, la partecipazione sociale e la diffusione della cultura sportiva come diritto per tutti.</w:t>
      </w:r>
    </w:p>
    <w:p w14:paraId="22C2DAD0" w14:textId="72B4B884" w:rsidR="00B37F7A" w:rsidRPr="00D70AF6" w:rsidRDefault="00B37F7A" w:rsidP="00D70AF6">
      <w:pPr>
        <w:pStyle w:val="Titolo2"/>
        <w:ind w:left="0" w:firstLine="708"/>
        <w:jc w:val="both"/>
        <w:rPr>
          <w:rFonts w:asciiTheme="minorHAnsi" w:hAnsiTheme="minorHAnsi" w:cstheme="minorHAnsi"/>
          <w:color w:val="auto"/>
          <w:sz w:val="24"/>
          <w:szCs w:val="24"/>
        </w:rPr>
      </w:pPr>
      <w:r w:rsidRPr="00D70AF6">
        <w:rPr>
          <w:rFonts w:asciiTheme="minorHAnsi" w:hAnsiTheme="minorHAnsi" w:cstheme="minorHAnsi"/>
          <w:color w:val="auto"/>
          <w:sz w:val="24"/>
          <w:szCs w:val="24"/>
        </w:rPr>
        <w:t xml:space="preserve">Ai sensi dell’Art. 4 dello Statuto, </w:t>
      </w:r>
      <w:r w:rsidR="00533724" w:rsidRPr="00D70AF6">
        <w:rPr>
          <w:rFonts w:asciiTheme="minorHAnsi" w:hAnsiTheme="minorHAnsi" w:cstheme="minorHAnsi"/>
          <w:color w:val="auto"/>
          <w:sz w:val="24"/>
          <w:szCs w:val="24"/>
        </w:rPr>
        <w:t>Uisp</w:t>
      </w:r>
      <w:r w:rsidR="004A4A42" w:rsidRPr="00D70AF6">
        <w:rPr>
          <w:rFonts w:asciiTheme="minorHAnsi" w:hAnsiTheme="minorHAnsi" w:cstheme="minorHAnsi"/>
          <w:color w:val="auto"/>
          <w:sz w:val="24"/>
          <w:szCs w:val="24"/>
        </w:rPr>
        <w:t xml:space="preserve"> </w:t>
      </w:r>
      <w:r w:rsidRPr="00D70AF6">
        <w:rPr>
          <w:rFonts w:asciiTheme="minorHAnsi" w:hAnsiTheme="minorHAnsi" w:cstheme="minorHAnsi"/>
          <w:color w:val="auto"/>
          <w:sz w:val="24"/>
          <w:szCs w:val="24"/>
        </w:rPr>
        <w:t>può inoltre svolgere attività diverse da quelle di interesse generale, purché secondarie e strumentali, secondo criteri definiti a livello nazionale e nel rispetto dei limiti previsti dalla normativa vigente.</w:t>
      </w:r>
    </w:p>
    <w:p w14:paraId="285129D7" w14:textId="77777777" w:rsidR="00B37F7A" w:rsidRPr="00D70AF6" w:rsidRDefault="00B37F7A" w:rsidP="00D70AF6">
      <w:pPr>
        <w:pStyle w:val="Titolo2"/>
        <w:ind w:left="0"/>
        <w:jc w:val="both"/>
        <w:rPr>
          <w:rFonts w:asciiTheme="minorHAnsi" w:hAnsiTheme="minorHAnsi" w:cstheme="minorHAnsi"/>
          <w:color w:val="auto"/>
          <w:sz w:val="24"/>
          <w:szCs w:val="24"/>
        </w:rPr>
      </w:pPr>
      <w:r w:rsidRPr="00D70AF6">
        <w:rPr>
          <w:rFonts w:asciiTheme="minorHAnsi" w:hAnsiTheme="minorHAnsi" w:cstheme="minorHAnsi"/>
          <w:color w:val="auto"/>
          <w:sz w:val="24"/>
          <w:szCs w:val="24"/>
        </w:rPr>
        <w:t>Le principali aree di intervento del Comitato sono riconducibili alle seguenti linee statutarie:</w:t>
      </w:r>
    </w:p>
    <w:p w14:paraId="4CBEF37F" w14:textId="77777777" w:rsidR="00B37F7A" w:rsidRPr="00D70AF6" w:rsidRDefault="00B37F7A" w:rsidP="00D70AF6">
      <w:pPr>
        <w:pStyle w:val="Titolo2"/>
        <w:ind w:left="0"/>
        <w:jc w:val="both"/>
        <w:rPr>
          <w:rFonts w:asciiTheme="minorHAnsi" w:hAnsiTheme="minorHAnsi" w:cstheme="minorHAnsi"/>
          <w:b/>
          <w:bCs/>
          <w:color w:val="auto"/>
          <w:sz w:val="24"/>
          <w:szCs w:val="24"/>
        </w:rPr>
      </w:pPr>
      <w:r w:rsidRPr="00D70AF6">
        <w:rPr>
          <w:rFonts w:asciiTheme="minorHAnsi" w:hAnsiTheme="minorHAnsi" w:cstheme="minorHAnsi"/>
          <w:b/>
          <w:bCs/>
          <w:color w:val="auto"/>
          <w:sz w:val="24"/>
          <w:szCs w:val="24"/>
        </w:rPr>
        <w:t>a) Organizzazione e gestione di attività sportive dilettantistiche</w:t>
      </w:r>
    </w:p>
    <w:p w14:paraId="54903989" w14:textId="54738D9A" w:rsidR="00B37F7A" w:rsidRPr="00D70AF6" w:rsidRDefault="00487AD9" w:rsidP="00D70AF6">
      <w:pPr>
        <w:pStyle w:val="Titolo2"/>
        <w:ind w:left="0" w:firstLine="708"/>
        <w:jc w:val="both"/>
        <w:rPr>
          <w:rFonts w:asciiTheme="minorHAnsi" w:hAnsiTheme="minorHAnsi" w:cstheme="minorHAnsi"/>
          <w:color w:val="auto"/>
          <w:sz w:val="24"/>
          <w:szCs w:val="24"/>
        </w:rPr>
      </w:pPr>
      <w:r w:rsidRPr="00D70AF6">
        <w:rPr>
          <w:rFonts w:asciiTheme="minorHAnsi" w:hAnsiTheme="minorHAnsi" w:cstheme="minorHAnsi"/>
          <w:color w:val="auto"/>
          <w:sz w:val="24"/>
          <w:szCs w:val="24"/>
        </w:rPr>
        <w:t>Il co</w:t>
      </w:r>
      <w:r w:rsidR="00B37F7A" w:rsidRPr="00D70AF6">
        <w:rPr>
          <w:rFonts w:asciiTheme="minorHAnsi" w:hAnsiTheme="minorHAnsi" w:cstheme="minorHAnsi"/>
          <w:color w:val="auto"/>
          <w:sz w:val="24"/>
          <w:szCs w:val="24"/>
        </w:rPr>
        <w:t xml:space="preserve">mitato </w:t>
      </w:r>
      <w:r w:rsidRPr="00D70AF6">
        <w:rPr>
          <w:rFonts w:asciiTheme="minorHAnsi" w:hAnsiTheme="minorHAnsi" w:cstheme="minorHAnsi"/>
          <w:color w:val="auto"/>
          <w:sz w:val="24"/>
          <w:szCs w:val="24"/>
        </w:rPr>
        <w:t xml:space="preserve">UISP </w:t>
      </w:r>
      <w:r w:rsidR="00B37F7A" w:rsidRPr="00D70AF6">
        <w:rPr>
          <w:rFonts w:asciiTheme="minorHAnsi" w:hAnsiTheme="minorHAnsi" w:cstheme="minorHAnsi"/>
          <w:color w:val="auto"/>
          <w:sz w:val="24"/>
          <w:szCs w:val="24"/>
        </w:rPr>
        <w:t>Grosseto ha promosso e organizzato attività sportive rivolte a tutte le fasce di età e livelli di abilità, con particolare attenzione alla dimensione amatoriale, inclusiva e sociale dello sport.</w:t>
      </w:r>
    </w:p>
    <w:p w14:paraId="3BFC13E9" w14:textId="77777777" w:rsidR="00B37F7A" w:rsidRPr="00D70AF6" w:rsidRDefault="00B37F7A" w:rsidP="00D70AF6">
      <w:pPr>
        <w:pStyle w:val="Titolo2"/>
        <w:ind w:left="0" w:firstLine="708"/>
        <w:jc w:val="both"/>
        <w:rPr>
          <w:rFonts w:asciiTheme="minorHAnsi" w:hAnsiTheme="minorHAnsi" w:cstheme="minorHAnsi"/>
          <w:color w:val="auto"/>
          <w:sz w:val="24"/>
          <w:szCs w:val="24"/>
        </w:rPr>
      </w:pPr>
      <w:r w:rsidRPr="00D70AF6">
        <w:rPr>
          <w:rFonts w:asciiTheme="minorHAnsi" w:hAnsiTheme="minorHAnsi" w:cstheme="minorHAnsi"/>
          <w:color w:val="auto"/>
          <w:sz w:val="24"/>
          <w:szCs w:val="24"/>
        </w:rPr>
        <w:t xml:space="preserve">Tra le principali attività rientrano: </w:t>
      </w:r>
    </w:p>
    <w:p w14:paraId="5094B500" w14:textId="7C6B202F" w:rsidR="00B37F7A" w:rsidRPr="00D70AF6" w:rsidRDefault="00B37F7A" w:rsidP="00D70AF6">
      <w:pPr>
        <w:pStyle w:val="Titolo2"/>
        <w:ind w:left="0"/>
        <w:jc w:val="both"/>
        <w:rPr>
          <w:rFonts w:asciiTheme="minorHAnsi" w:hAnsiTheme="minorHAnsi" w:cstheme="minorHAnsi"/>
          <w:color w:val="auto"/>
          <w:sz w:val="24"/>
          <w:szCs w:val="24"/>
        </w:rPr>
      </w:pPr>
      <w:r w:rsidRPr="00D70AF6">
        <w:rPr>
          <w:rFonts w:asciiTheme="minorHAnsi" w:hAnsiTheme="minorHAnsi" w:cstheme="minorHAnsi"/>
          <w:color w:val="auto"/>
          <w:sz w:val="24"/>
          <w:szCs w:val="24"/>
        </w:rPr>
        <w:t xml:space="preserve">organizzazione di campionati e tornei di calcio </w:t>
      </w:r>
      <w:r w:rsidR="00487AD9" w:rsidRPr="00D70AF6">
        <w:rPr>
          <w:rFonts w:asciiTheme="minorHAnsi" w:hAnsiTheme="minorHAnsi" w:cstheme="minorHAnsi"/>
          <w:color w:val="auto"/>
          <w:sz w:val="24"/>
          <w:szCs w:val="24"/>
        </w:rPr>
        <w:t xml:space="preserve">a 5, calcio a 7 e calcio a 11; </w:t>
      </w:r>
      <w:r w:rsidRPr="00D70AF6">
        <w:rPr>
          <w:rFonts w:asciiTheme="minorHAnsi" w:hAnsiTheme="minorHAnsi" w:cstheme="minorHAnsi"/>
          <w:color w:val="auto"/>
          <w:sz w:val="24"/>
          <w:szCs w:val="24"/>
        </w:rPr>
        <w:t>attività podistiche e camminate ludico-motorie; iniziative di ciclismo e cicloturismo; attivi</w:t>
      </w:r>
      <w:r w:rsidR="00487AD9" w:rsidRPr="00D70AF6">
        <w:rPr>
          <w:rFonts w:asciiTheme="minorHAnsi" w:hAnsiTheme="minorHAnsi" w:cstheme="minorHAnsi"/>
          <w:color w:val="auto"/>
          <w:sz w:val="24"/>
          <w:szCs w:val="24"/>
        </w:rPr>
        <w:t xml:space="preserve">tà natatorie e corsi di nuoto; </w:t>
      </w:r>
      <w:r w:rsidR="001D76EE" w:rsidRPr="00D70AF6">
        <w:rPr>
          <w:rFonts w:asciiTheme="minorHAnsi" w:hAnsiTheme="minorHAnsi" w:cstheme="minorHAnsi"/>
          <w:color w:val="auto"/>
          <w:sz w:val="24"/>
          <w:szCs w:val="24"/>
        </w:rPr>
        <w:t xml:space="preserve">campionati di pallavolo, campionati provinciali di pattinaggio e ginnastica, trekking, tennis, </w:t>
      </w:r>
      <w:r w:rsidRPr="00D70AF6">
        <w:rPr>
          <w:rFonts w:asciiTheme="minorHAnsi" w:hAnsiTheme="minorHAnsi" w:cstheme="minorHAnsi"/>
          <w:color w:val="auto"/>
          <w:sz w:val="24"/>
          <w:szCs w:val="24"/>
        </w:rPr>
        <w:t xml:space="preserve">discipline sportive individuali e di squadra promosse sul </w:t>
      </w:r>
      <w:proofErr w:type="gramStart"/>
      <w:r w:rsidRPr="00D70AF6">
        <w:rPr>
          <w:rFonts w:asciiTheme="minorHAnsi" w:hAnsiTheme="minorHAnsi" w:cstheme="minorHAnsi"/>
          <w:color w:val="auto"/>
          <w:sz w:val="24"/>
          <w:szCs w:val="24"/>
        </w:rPr>
        <w:t>territorio;  eventi</w:t>
      </w:r>
      <w:proofErr w:type="gramEnd"/>
      <w:r w:rsidRPr="00D70AF6">
        <w:rPr>
          <w:rFonts w:asciiTheme="minorHAnsi" w:hAnsiTheme="minorHAnsi" w:cstheme="minorHAnsi"/>
          <w:color w:val="auto"/>
          <w:sz w:val="24"/>
          <w:szCs w:val="24"/>
        </w:rPr>
        <w:t xml:space="preserve"> sportivi di promozione e avviamento allo sport. </w:t>
      </w:r>
    </w:p>
    <w:p w14:paraId="73F0954B" w14:textId="77777777" w:rsidR="00B37F7A" w:rsidRPr="00D70AF6" w:rsidRDefault="00B37F7A" w:rsidP="00D70AF6">
      <w:pPr>
        <w:pStyle w:val="Titolo2"/>
        <w:ind w:left="708"/>
        <w:jc w:val="both"/>
        <w:rPr>
          <w:rFonts w:asciiTheme="minorHAnsi" w:hAnsiTheme="minorHAnsi" w:cstheme="minorHAnsi"/>
          <w:color w:val="auto"/>
          <w:sz w:val="24"/>
          <w:szCs w:val="24"/>
        </w:rPr>
      </w:pPr>
      <w:r w:rsidRPr="00D70AF6">
        <w:rPr>
          <w:rFonts w:asciiTheme="minorHAnsi" w:hAnsiTheme="minorHAnsi" w:cstheme="minorHAnsi"/>
          <w:b/>
          <w:bCs/>
          <w:color w:val="auto"/>
          <w:sz w:val="24"/>
          <w:szCs w:val="24"/>
        </w:rPr>
        <w:t>Ricadute sociali:</w:t>
      </w:r>
      <w:r w:rsidRPr="00D70AF6">
        <w:rPr>
          <w:rFonts w:asciiTheme="minorHAnsi" w:hAnsiTheme="minorHAnsi" w:cstheme="minorHAnsi"/>
          <w:color w:val="auto"/>
          <w:sz w:val="24"/>
          <w:szCs w:val="24"/>
        </w:rPr>
        <w:br/>
        <w:t>Le attività hanno coinvolto atleti, società sportive, famiglie e volontari, favorendo inclusione sociale, stili di vita sani e aggregazione intergenerazionale.</w:t>
      </w:r>
    </w:p>
    <w:p w14:paraId="31209C04" w14:textId="77777777" w:rsidR="00B37F7A" w:rsidRPr="00D70AF6" w:rsidRDefault="00B37F7A" w:rsidP="00D70AF6">
      <w:pPr>
        <w:ind w:left="0"/>
        <w:jc w:val="both"/>
        <w:rPr>
          <w:rFonts w:cstheme="minorHAnsi"/>
          <w:b/>
          <w:bCs/>
          <w:color w:val="auto"/>
          <w:sz w:val="24"/>
          <w:szCs w:val="24"/>
        </w:rPr>
      </w:pPr>
      <w:r w:rsidRPr="00D70AF6">
        <w:rPr>
          <w:rFonts w:cstheme="minorHAnsi"/>
          <w:color w:val="auto"/>
          <w:sz w:val="24"/>
          <w:szCs w:val="24"/>
        </w:rPr>
        <w:t xml:space="preserve">A1) </w:t>
      </w:r>
      <w:r w:rsidRPr="00D70AF6">
        <w:rPr>
          <w:rFonts w:cstheme="minorHAnsi"/>
          <w:b/>
          <w:bCs/>
          <w:color w:val="auto"/>
          <w:sz w:val="24"/>
          <w:szCs w:val="24"/>
        </w:rPr>
        <w:t>Corri nella Maremma: il podismo che valorizza il territorio</w:t>
      </w:r>
    </w:p>
    <w:p w14:paraId="4B0E151A" w14:textId="166865DF" w:rsidR="00B37F7A" w:rsidRPr="00D70AF6" w:rsidRDefault="00366676" w:rsidP="00D70AF6">
      <w:pPr>
        <w:ind w:left="0" w:firstLine="708"/>
        <w:jc w:val="both"/>
        <w:rPr>
          <w:rFonts w:cstheme="minorHAnsi"/>
          <w:color w:val="auto"/>
          <w:sz w:val="24"/>
          <w:szCs w:val="24"/>
        </w:rPr>
      </w:pPr>
      <w:r w:rsidRPr="00D70AF6">
        <w:rPr>
          <w:rFonts w:cstheme="minorHAnsi"/>
          <w:color w:val="auto"/>
          <w:sz w:val="24"/>
          <w:szCs w:val="24"/>
        </w:rPr>
        <w:t>Merita una m</w:t>
      </w:r>
      <w:r w:rsidR="00B37F7A" w:rsidRPr="00D70AF6">
        <w:rPr>
          <w:rFonts w:cstheme="minorHAnsi"/>
          <w:color w:val="auto"/>
          <w:sz w:val="24"/>
          <w:szCs w:val="24"/>
        </w:rPr>
        <w:t xml:space="preserve">enzione particolare il circuito di podismo </w:t>
      </w:r>
      <w:r w:rsidR="00B37F7A" w:rsidRPr="00D70AF6">
        <w:rPr>
          <w:rFonts w:cstheme="minorHAnsi"/>
          <w:b/>
          <w:bCs/>
          <w:color w:val="auto"/>
          <w:sz w:val="24"/>
          <w:szCs w:val="24"/>
        </w:rPr>
        <w:t>Corri nella Maremma</w:t>
      </w:r>
      <w:r w:rsidR="00B37F7A" w:rsidRPr="00D70AF6">
        <w:rPr>
          <w:rFonts w:cstheme="minorHAnsi"/>
          <w:color w:val="auto"/>
          <w:sz w:val="24"/>
          <w:szCs w:val="24"/>
        </w:rPr>
        <w:t xml:space="preserve"> che appresenta una delle eccellenze storiche e più dinamiche di </w:t>
      </w:r>
      <w:r w:rsidR="00533724" w:rsidRPr="00D70AF6">
        <w:rPr>
          <w:rFonts w:cstheme="minorHAnsi"/>
          <w:color w:val="auto"/>
          <w:sz w:val="24"/>
          <w:szCs w:val="24"/>
        </w:rPr>
        <w:t>Uisp</w:t>
      </w:r>
      <w:r w:rsidR="00B37F7A" w:rsidRPr="00D70AF6">
        <w:rPr>
          <w:rFonts w:cstheme="minorHAnsi"/>
          <w:color w:val="auto"/>
          <w:sz w:val="24"/>
          <w:szCs w:val="24"/>
        </w:rPr>
        <w:t xml:space="preserve"> Grosseto, capace di coniugare la passione per l'atletica leggera con la scoperta delle bellezze paesaggistiche della nostra provincia. Non è solo un campionato provinciale di podismo, ma un vero e proprio viaggio itinerante che, attraverso un fitto calendario di tappe, tocca i borghi più suggestivi, le colline dell'entroterra e i sentieri costieri, attirando ogni anno centinaia di atleti e amatori da tutta la regione.</w:t>
      </w:r>
    </w:p>
    <w:p w14:paraId="764C6381" w14:textId="77777777" w:rsidR="00B37F7A" w:rsidRPr="00D70AF6" w:rsidRDefault="00B37F7A" w:rsidP="00D70AF6">
      <w:pPr>
        <w:ind w:left="0" w:firstLine="708"/>
        <w:jc w:val="both"/>
        <w:rPr>
          <w:rFonts w:cstheme="minorHAnsi"/>
          <w:color w:val="auto"/>
          <w:sz w:val="24"/>
          <w:szCs w:val="24"/>
        </w:rPr>
      </w:pPr>
      <w:r w:rsidRPr="00D70AF6">
        <w:rPr>
          <w:rFonts w:cstheme="minorHAnsi"/>
          <w:color w:val="auto"/>
          <w:sz w:val="24"/>
          <w:szCs w:val="24"/>
        </w:rPr>
        <w:t xml:space="preserve">La forza del circuito risiede nella sua straordinaria capacità di fare rete con le società affiliate locali. Ogni tappa è il frutto di una collaborazione sinergica tra il comitato e le realtà sportive del territorio, trasformando ogni singola gara in un evento di comunità che coinvolge non solo i corridori, ma anche le istituzioni e le attività ricettive. Questo modello ha permesso al </w:t>
      </w:r>
      <w:r w:rsidRPr="00D70AF6">
        <w:rPr>
          <w:rFonts w:cstheme="minorHAnsi"/>
          <w:b/>
          <w:bCs/>
          <w:color w:val="auto"/>
          <w:sz w:val="24"/>
          <w:szCs w:val="24"/>
        </w:rPr>
        <w:t>Corri nella Maremma</w:t>
      </w:r>
      <w:r w:rsidRPr="00D70AF6">
        <w:rPr>
          <w:rFonts w:cstheme="minorHAnsi"/>
          <w:color w:val="auto"/>
          <w:sz w:val="24"/>
          <w:szCs w:val="24"/>
        </w:rPr>
        <w:t xml:space="preserve"> di diventare un volano per il turismo sportivo, capace di promuovere un’immagine della Maremma attiva, sana e accogliente anche al di fuori della stagione balneare.</w:t>
      </w:r>
    </w:p>
    <w:p w14:paraId="6B923CA1" w14:textId="57DCEB97" w:rsidR="00B37F7A" w:rsidRPr="00D70AF6" w:rsidRDefault="00B37F7A" w:rsidP="00D70AF6">
      <w:pPr>
        <w:ind w:left="0" w:firstLine="708"/>
        <w:jc w:val="both"/>
        <w:rPr>
          <w:rFonts w:cstheme="minorHAnsi"/>
          <w:color w:val="auto"/>
          <w:sz w:val="24"/>
          <w:szCs w:val="24"/>
        </w:rPr>
      </w:pPr>
      <w:r w:rsidRPr="00D70AF6">
        <w:rPr>
          <w:rFonts w:cstheme="minorHAnsi"/>
          <w:color w:val="auto"/>
          <w:sz w:val="24"/>
          <w:szCs w:val="24"/>
        </w:rPr>
        <w:t xml:space="preserve">Inoltre, il circuito si distingue per la sua profonda anima solidale. Molte delle tappe in calendario sono infatti legate a raccolte fondi e iniziative di sensibilizzazione per enti del terzo settore e associazioni locali. Correre tra i sentieri maremmani diventa così un gesto che va oltre la </w:t>
      </w:r>
      <w:r w:rsidRPr="00D70AF6">
        <w:rPr>
          <w:rFonts w:cstheme="minorHAnsi"/>
          <w:color w:val="auto"/>
          <w:sz w:val="24"/>
          <w:szCs w:val="24"/>
        </w:rPr>
        <w:lastRenderedPageBreak/>
        <w:t xml:space="preserve">prestazione sportiva: ogni chilometro percorso contribuisce a sostenere progetti sociali, dimostrando come il podismo targato </w:t>
      </w:r>
      <w:r w:rsidR="00533724" w:rsidRPr="00D70AF6">
        <w:rPr>
          <w:rFonts w:cstheme="minorHAnsi"/>
          <w:color w:val="auto"/>
          <w:sz w:val="24"/>
          <w:szCs w:val="24"/>
        </w:rPr>
        <w:t>Uisp</w:t>
      </w:r>
      <w:r w:rsidRPr="00D70AF6">
        <w:rPr>
          <w:rFonts w:cstheme="minorHAnsi"/>
          <w:color w:val="auto"/>
          <w:sz w:val="24"/>
          <w:szCs w:val="24"/>
        </w:rPr>
        <w:t xml:space="preserve"> sia un potente strumento di partecipazione collettiva e di cura del bene comune.</w:t>
      </w:r>
    </w:p>
    <w:p w14:paraId="4337976F" w14:textId="29420EFF" w:rsidR="000F619F" w:rsidRPr="00D70AF6" w:rsidRDefault="00B37F7A" w:rsidP="00D70AF6">
      <w:pPr>
        <w:ind w:left="0"/>
        <w:jc w:val="both"/>
        <w:rPr>
          <w:rFonts w:cstheme="minorHAnsi"/>
          <w:color w:val="auto"/>
          <w:sz w:val="24"/>
          <w:szCs w:val="24"/>
        </w:rPr>
      </w:pPr>
      <w:r w:rsidRPr="00D70AF6">
        <w:rPr>
          <w:rFonts w:cstheme="minorHAnsi"/>
          <w:b/>
          <w:bCs/>
          <w:color w:val="auto"/>
          <w:sz w:val="24"/>
          <w:szCs w:val="24"/>
        </w:rPr>
        <w:t>Ricadute sociali:</w:t>
      </w:r>
      <w:r w:rsidRPr="00D70AF6">
        <w:rPr>
          <w:rFonts w:cstheme="minorHAnsi"/>
          <w:color w:val="auto"/>
          <w:sz w:val="24"/>
          <w:szCs w:val="24"/>
        </w:rPr>
        <w:t xml:space="preserve"> attraverso lo sport, </w:t>
      </w:r>
      <w:r w:rsidR="00533724" w:rsidRPr="00D70AF6">
        <w:rPr>
          <w:rFonts w:cstheme="minorHAnsi"/>
          <w:color w:val="auto"/>
          <w:sz w:val="24"/>
          <w:szCs w:val="24"/>
        </w:rPr>
        <w:t>Uisp</w:t>
      </w:r>
      <w:r w:rsidRPr="00D70AF6">
        <w:rPr>
          <w:rFonts w:cstheme="minorHAnsi"/>
          <w:color w:val="auto"/>
          <w:sz w:val="24"/>
          <w:szCs w:val="24"/>
        </w:rPr>
        <w:t xml:space="preserve"> Grosseto continua a costruire un tessuto sociale più coeso e attento al benessere della persona e alla valorizzazione dell'ambiente circostante.</w:t>
      </w:r>
    </w:p>
    <w:p w14:paraId="583D5C44" w14:textId="18C1D0E7" w:rsidR="000F619F" w:rsidRPr="00D70AF6" w:rsidRDefault="000F619F" w:rsidP="00D70AF6">
      <w:pPr>
        <w:ind w:left="0"/>
        <w:jc w:val="both"/>
        <w:rPr>
          <w:rFonts w:cstheme="minorHAnsi"/>
          <w:b/>
          <w:bCs/>
          <w:color w:val="auto"/>
          <w:sz w:val="24"/>
          <w:szCs w:val="24"/>
        </w:rPr>
      </w:pPr>
      <w:r w:rsidRPr="00D70AF6">
        <w:rPr>
          <w:rFonts w:cstheme="minorHAnsi"/>
          <w:b/>
          <w:bCs/>
          <w:color w:val="auto"/>
          <w:sz w:val="24"/>
          <w:szCs w:val="24"/>
        </w:rPr>
        <w:t>b) Educazione, istruzione e formazione professionali</w:t>
      </w:r>
    </w:p>
    <w:p w14:paraId="47BD2717" w14:textId="2B1C950E" w:rsidR="000F619F" w:rsidRPr="00D70AF6" w:rsidRDefault="00533724" w:rsidP="00D70AF6">
      <w:pPr>
        <w:ind w:left="0" w:firstLine="708"/>
        <w:jc w:val="both"/>
        <w:rPr>
          <w:rFonts w:cstheme="minorHAnsi"/>
          <w:color w:val="auto"/>
          <w:sz w:val="24"/>
          <w:szCs w:val="24"/>
        </w:rPr>
      </w:pPr>
      <w:r w:rsidRPr="00D70AF6">
        <w:rPr>
          <w:rFonts w:cstheme="minorHAnsi"/>
          <w:color w:val="auto"/>
          <w:sz w:val="24"/>
          <w:szCs w:val="24"/>
        </w:rPr>
        <w:t>UISP</w:t>
      </w:r>
      <w:r w:rsidR="000F619F" w:rsidRPr="00D70AF6">
        <w:rPr>
          <w:rFonts w:cstheme="minorHAnsi"/>
          <w:color w:val="auto"/>
          <w:sz w:val="24"/>
          <w:szCs w:val="24"/>
        </w:rPr>
        <w:t xml:space="preserve"> Grosseto ha promosso attività formative rivolte a tecnici, educatori sportivi, dirigenti associativi e volontari, con l’obiettivo di rafforzare competenze e qualità della proposta sportiva.</w:t>
      </w:r>
    </w:p>
    <w:p w14:paraId="42372DF8" w14:textId="77777777" w:rsidR="000F619F" w:rsidRPr="00D70AF6" w:rsidRDefault="000F619F" w:rsidP="00D70AF6">
      <w:pPr>
        <w:ind w:left="0"/>
        <w:jc w:val="both"/>
        <w:rPr>
          <w:rFonts w:cstheme="minorHAnsi"/>
          <w:color w:val="auto"/>
          <w:sz w:val="24"/>
          <w:szCs w:val="24"/>
        </w:rPr>
      </w:pPr>
      <w:r w:rsidRPr="00D70AF6">
        <w:rPr>
          <w:rFonts w:cstheme="minorHAnsi"/>
          <w:b/>
          <w:bCs/>
          <w:color w:val="auto"/>
          <w:sz w:val="24"/>
          <w:szCs w:val="24"/>
        </w:rPr>
        <w:t>Ricadute sociali:</w:t>
      </w:r>
      <w:r w:rsidRPr="00D70AF6">
        <w:rPr>
          <w:rFonts w:cstheme="minorHAnsi"/>
          <w:color w:val="auto"/>
          <w:sz w:val="24"/>
          <w:szCs w:val="24"/>
        </w:rPr>
        <w:br/>
        <w:t>Crescita delle competenze degli operatori sportivi, miglioramento della qualità dei servizi e diffusione di una cultura sportiva educativa e inclusiva.</w:t>
      </w:r>
    </w:p>
    <w:p w14:paraId="3A42A3B8" w14:textId="77777777" w:rsidR="000F619F" w:rsidRPr="00D70AF6" w:rsidRDefault="000F619F" w:rsidP="00D70AF6">
      <w:pPr>
        <w:ind w:left="0"/>
        <w:jc w:val="both"/>
        <w:rPr>
          <w:rFonts w:cstheme="minorHAnsi"/>
          <w:b/>
          <w:bCs/>
          <w:color w:val="auto"/>
          <w:sz w:val="24"/>
          <w:szCs w:val="24"/>
        </w:rPr>
      </w:pPr>
      <w:r w:rsidRPr="00D70AF6">
        <w:rPr>
          <w:rFonts w:cstheme="minorHAnsi"/>
          <w:b/>
          <w:bCs/>
          <w:color w:val="auto"/>
          <w:sz w:val="24"/>
          <w:szCs w:val="24"/>
        </w:rPr>
        <w:t>c) Attività culturali, artistiche o ricreative di interesse sociale</w:t>
      </w:r>
    </w:p>
    <w:p w14:paraId="463D5D29" w14:textId="77777777" w:rsidR="000F619F" w:rsidRPr="00D70AF6" w:rsidRDefault="000F619F" w:rsidP="00D70AF6">
      <w:pPr>
        <w:ind w:left="0" w:firstLine="708"/>
        <w:jc w:val="both"/>
        <w:rPr>
          <w:rFonts w:cstheme="minorHAnsi"/>
          <w:color w:val="auto"/>
          <w:sz w:val="24"/>
          <w:szCs w:val="24"/>
        </w:rPr>
      </w:pPr>
      <w:r w:rsidRPr="00D70AF6">
        <w:rPr>
          <w:rFonts w:cstheme="minorHAnsi"/>
          <w:color w:val="auto"/>
          <w:sz w:val="24"/>
          <w:szCs w:val="24"/>
        </w:rPr>
        <w:t>Accanto all’attività sportiva, il Comitato ha sviluppato iniziative ricreative e aggregative, finalizzate alla promozione della socialità e del benessere collettivo.</w:t>
      </w:r>
    </w:p>
    <w:p w14:paraId="3C1E97DD" w14:textId="77777777" w:rsidR="00366676" w:rsidRPr="00D70AF6" w:rsidRDefault="000F619F" w:rsidP="00D70AF6">
      <w:pPr>
        <w:ind w:left="708"/>
        <w:jc w:val="both"/>
        <w:rPr>
          <w:rFonts w:cstheme="minorHAnsi"/>
          <w:color w:val="auto"/>
          <w:sz w:val="24"/>
          <w:szCs w:val="24"/>
        </w:rPr>
      </w:pPr>
      <w:r w:rsidRPr="00D70AF6">
        <w:rPr>
          <w:rFonts w:cstheme="minorHAnsi"/>
          <w:b/>
          <w:bCs/>
          <w:color w:val="auto"/>
          <w:sz w:val="24"/>
          <w:szCs w:val="24"/>
        </w:rPr>
        <w:t>Ricadute sociali:</w:t>
      </w:r>
    </w:p>
    <w:p w14:paraId="2DD5CD85" w14:textId="246E722B" w:rsidR="000F619F" w:rsidRPr="00D70AF6" w:rsidRDefault="000F619F" w:rsidP="00D70AF6">
      <w:pPr>
        <w:ind w:left="0"/>
        <w:jc w:val="both"/>
        <w:rPr>
          <w:rFonts w:cstheme="minorHAnsi"/>
          <w:color w:val="auto"/>
          <w:sz w:val="24"/>
          <w:szCs w:val="24"/>
        </w:rPr>
      </w:pPr>
      <w:r w:rsidRPr="00D70AF6">
        <w:rPr>
          <w:rFonts w:cstheme="minorHAnsi"/>
          <w:color w:val="auto"/>
          <w:sz w:val="24"/>
          <w:szCs w:val="24"/>
        </w:rPr>
        <w:t>Maggiore partecipazione della cittadinanza, rafforzamento del senso di comunità e valorizzazione degli spazi sociali e sportivi.</w:t>
      </w:r>
    </w:p>
    <w:p w14:paraId="439EFE92" w14:textId="77777777" w:rsidR="000F619F" w:rsidRPr="00D70AF6" w:rsidRDefault="000F619F" w:rsidP="00D70AF6">
      <w:pPr>
        <w:ind w:left="0"/>
        <w:jc w:val="both"/>
        <w:rPr>
          <w:rFonts w:cstheme="minorHAnsi"/>
          <w:b/>
          <w:bCs/>
          <w:color w:val="auto"/>
          <w:sz w:val="24"/>
          <w:szCs w:val="24"/>
        </w:rPr>
      </w:pPr>
      <w:r w:rsidRPr="00D70AF6">
        <w:rPr>
          <w:rFonts w:cstheme="minorHAnsi"/>
          <w:b/>
          <w:bCs/>
          <w:color w:val="auto"/>
          <w:sz w:val="24"/>
          <w:szCs w:val="24"/>
        </w:rPr>
        <w:t>g) Interventi e servizi sociali</w:t>
      </w:r>
    </w:p>
    <w:p w14:paraId="638AA2A2" w14:textId="450DA781" w:rsidR="000F619F" w:rsidRPr="00D70AF6" w:rsidRDefault="00533724" w:rsidP="00D70AF6">
      <w:pPr>
        <w:ind w:left="0" w:firstLine="708"/>
        <w:jc w:val="both"/>
        <w:rPr>
          <w:rFonts w:cstheme="minorHAnsi"/>
          <w:color w:val="auto"/>
          <w:sz w:val="24"/>
          <w:szCs w:val="24"/>
        </w:rPr>
      </w:pPr>
      <w:r w:rsidRPr="00D70AF6">
        <w:rPr>
          <w:rFonts w:cstheme="minorHAnsi"/>
          <w:color w:val="auto"/>
          <w:sz w:val="24"/>
          <w:szCs w:val="24"/>
        </w:rPr>
        <w:t>UISP</w:t>
      </w:r>
      <w:r w:rsidR="000F619F" w:rsidRPr="00D70AF6">
        <w:rPr>
          <w:rFonts w:cstheme="minorHAnsi"/>
          <w:color w:val="auto"/>
          <w:sz w:val="24"/>
          <w:szCs w:val="24"/>
        </w:rPr>
        <w:t xml:space="preserve"> Grosseto ha proseguito il proprio impegno nell’ambito dell’inclusione sociale attraverso progetti e attività rivolti a persone fragili, disabili o in condizioni di svantaggio.</w:t>
      </w:r>
    </w:p>
    <w:p w14:paraId="5B489247" w14:textId="77777777" w:rsidR="000F619F" w:rsidRPr="00D70AF6" w:rsidRDefault="000F619F" w:rsidP="00D70AF6">
      <w:pPr>
        <w:ind w:left="0" w:firstLine="708"/>
        <w:jc w:val="both"/>
        <w:rPr>
          <w:rFonts w:cstheme="minorHAnsi"/>
          <w:color w:val="auto"/>
          <w:sz w:val="24"/>
          <w:szCs w:val="24"/>
        </w:rPr>
      </w:pPr>
      <w:r w:rsidRPr="00D70AF6">
        <w:rPr>
          <w:rFonts w:cstheme="minorHAnsi"/>
          <w:color w:val="auto"/>
          <w:sz w:val="24"/>
          <w:szCs w:val="24"/>
        </w:rPr>
        <w:t xml:space="preserve">Le attività si sono concretizzate in: percorsi di attività fisica adattata (Afa); progetti di inclusione attraverso lo sport; attività individualizzate o in piccoli gruppi finalizzate al benessere psico-fisico; collaborazione con enti pubblici e servizi territoriali. </w:t>
      </w:r>
    </w:p>
    <w:p w14:paraId="5F53813D" w14:textId="77777777" w:rsidR="000F619F" w:rsidRPr="00D70AF6" w:rsidRDefault="000F619F" w:rsidP="00D70AF6">
      <w:pPr>
        <w:ind w:left="0"/>
        <w:jc w:val="both"/>
        <w:rPr>
          <w:rFonts w:cstheme="minorHAnsi"/>
          <w:color w:val="auto"/>
          <w:sz w:val="24"/>
          <w:szCs w:val="24"/>
        </w:rPr>
      </w:pPr>
      <w:r w:rsidRPr="00D70AF6">
        <w:rPr>
          <w:rFonts w:cstheme="minorHAnsi"/>
          <w:b/>
          <w:bCs/>
          <w:color w:val="auto"/>
          <w:sz w:val="24"/>
          <w:szCs w:val="24"/>
        </w:rPr>
        <w:t>Ricadute sociali:</w:t>
      </w:r>
      <w:r w:rsidRPr="00D70AF6">
        <w:rPr>
          <w:rFonts w:cstheme="minorHAnsi"/>
          <w:color w:val="auto"/>
          <w:sz w:val="24"/>
          <w:szCs w:val="24"/>
        </w:rPr>
        <w:br/>
        <w:t>Miglioramento del benessere psicofisico dei beneficiari, sostegno all’autonomia personale, contrasto all’isolamento sociale e rafforzamento delle reti territoriali.</w:t>
      </w:r>
    </w:p>
    <w:p w14:paraId="674FF7EF" w14:textId="77777777" w:rsidR="00155D61" w:rsidRPr="00D70AF6" w:rsidRDefault="000F619F" w:rsidP="00D70AF6">
      <w:pPr>
        <w:ind w:left="0"/>
        <w:jc w:val="both"/>
        <w:rPr>
          <w:rFonts w:cstheme="minorHAnsi"/>
          <w:b/>
          <w:bCs/>
          <w:color w:val="auto"/>
          <w:sz w:val="24"/>
          <w:szCs w:val="24"/>
        </w:rPr>
      </w:pPr>
      <w:r w:rsidRPr="00D70AF6">
        <w:rPr>
          <w:rFonts w:cstheme="minorHAnsi"/>
          <w:b/>
          <w:bCs/>
          <w:color w:val="auto"/>
          <w:sz w:val="24"/>
          <w:szCs w:val="24"/>
        </w:rPr>
        <w:t>u) Attività di coordinamento, promozione e supporto alle associazioni</w:t>
      </w:r>
    </w:p>
    <w:p w14:paraId="525BDF03" w14:textId="2122DD68" w:rsidR="00155D61" w:rsidRPr="00D70AF6" w:rsidRDefault="000F619F" w:rsidP="00D70AF6">
      <w:pPr>
        <w:ind w:left="0" w:firstLine="708"/>
        <w:jc w:val="both"/>
        <w:rPr>
          <w:rFonts w:cstheme="minorHAnsi"/>
          <w:color w:val="auto"/>
          <w:sz w:val="24"/>
          <w:szCs w:val="24"/>
        </w:rPr>
      </w:pPr>
      <w:r w:rsidRPr="00D70AF6">
        <w:rPr>
          <w:rFonts w:cstheme="minorHAnsi"/>
          <w:color w:val="auto"/>
          <w:sz w:val="24"/>
          <w:szCs w:val="24"/>
        </w:rPr>
        <w:t xml:space="preserve">Il Comitato ha svolto un ruolo centrale di coordinamento e supporto alle società sportive affiliate, favorendo la crescita del sistema associativo </w:t>
      </w:r>
      <w:r w:rsidR="00533724" w:rsidRPr="00D70AF6">
        <w:rPr>
          <w:rFonts w:cstheme="minorHAnsi"/>
          <w:color w:val="auto"/>
          <w:sz w:val="24"/>
          <w:szCs w:val="24"/>
        </w:rPr>
        <w:t>UISP</w:t>
      </w:r>
      <w:r w:rsidRPr="00D70AF6">
        <w:rPr>
          <w:rFonts w:cstheme="minorHAnsi"/>
          <w:color w:val="auto"/>
          <w:sz w:val="24"/>
          <w:szCs w:val="24"/>
        </w:rPr>
        <w:t xml:space="preserve"> sul territorio provinciale.</w:t>
      </w:r>
    </w:p>
    <w:p w14:paraId="6DBA6E52" w14:textId="77777777" w:rsidR="00155D61" w:rsidRPr="00D70AF6" w:rsidRDefault="000F619F" w:rsidP="00D70AF6">
      <w:pPr>
        <w:ind w:left="0"/>
        <w:jc w:val="both"/>
        <w:rPr>
          <w:rFonts w:cstheme="minorHAnsi"/>
          <w:color w:val="auto"/>
          <w:sz w:val="24"/>
          <w:szCs w:val="24"/>
        </w:rPr>
      </w:pPr>
      <w:r w:rsidRPr="00D70AF6">
        <w:rPr>
          <w:rFonts w:cstheme="minorHAnsi"/>
          <w:b/>
          <w:bCs/>
          <w:color w:val="auto"/>
          <w:sz w:val="24"/>
          <w:szCs w:val="24"/>
        </w:rPr>
        <w:t>Ricadute sociali:</w:t>
      </w:r>
      <w:r w:rsidRPr="00D70AF6">
        <w:rPr>
          <w:rFonts w:cstheme="minorHAnsi"/>
          <w:color w:val="auto"/>
          <w:sz w:val="24"/>
          <w:szCs w:val="24"/>
        </w:rPr>
        <w:br/>
        <w:t>Rafforzamento della rete associativa, incremento della partecipazione sportiva e miglioramento della capacità organizzativa delle ASD/SSD affiliate.</w:t>
      </w:r>
    </w:p>
    <w:p w14:paraId="074CCF7C" w14:textId="77777777" w:rsidR="00155D61" w:rsidRPr="00D70AF6" w:rsidRDefault="000F619F" w:rsidP="00D70AF6">
      <w:pPr>
        <w:ind w:left="0"/>
        <w:jc w:val="both"/>
        <w:rPr>
          <w:rFonts w:cstheme="minorHAnsi"/>
          <w:b/>
          <w:bCs/>
          <w:color w:val="auto"/>
          <w:sz w:val="24"/>
          <w:szCs w:val="24"/>
        </w:rPr>
      </w:pPr>
      <w:r w:rsidRPr="00D70AF6">
        <w:rPr>
          <w:rFonts w:cstheme="minorHAnsi"/>
          <w:b/>
          <w:bCs/>
          <w:color w:val="auto"/>
          <w:sz w:val="24"/>
          <w:szCs w:val="24"/>
        </w:rPr>
        <w:t>Attività diverse ai sensi dell’Art. 4 dello Statuto</w:t>
      </w:r>
    </w:p>
    <w:p w14:paraId="4581A307" w14:textId="77777777" w:rsidR="00155D61" w:rsidRPr="00D70AF6" w:rsidRDefault="000F619F" w:rsidP="00D70AF6">
      <w:pPr>
        <w:ind w:left="0" w:firstLine="708"/>
        <w:jc w:val="both"/>
        <w:rPr>
          <w:rFonts w:cstheme="minorHAnsi"/>
          <w:color w:val="auto"/>
          <w:sz w:val="24"/>
          <w:szCs w:val="24"/>
        </w:rPr>
      </w:pPr>
      <w:r w:rsidRPr="00D70AF6">
        <w:rPr>
          <w:rFonts w:cstheme="minorHAnsi"/>
          <w:color w:val="auto"/>
          <w:sz w:val="24"/>
          <w:szCs w:val="24"/>
        </w:rPr>
        <w:lastRenderedPageBreak/>
        <w:t>Nel rispetto della normativa vigente, il Comitato ha inoltre realizzato attività strumentali e secondarie, funzionali al sostegno delle attività di interesse generale, tra cui iniziative di promozione, eventi, servizi organizzativi e attività di supporto logistico.</w:t>
      </w:r>
    </w:p>
    <w:p w14:paraId="3DD6BDC4" w14:textId="77777777" w:rsidR="00155D61" w:rsidRPr="00D70AF6" w:rsidRDefault="000F619F" w:rsidP="00D70AF6">
      <w:pPr>
        <w:ind w:left="0"/>
        <w:jc w:val="both"/>
        <w:rPr>
          <w:rFonts w:cstheme="minorHAnsi"/>
          <w:b/>
          <w:bCs/>
          <w:color w:val="auto"/>
          <w:sz w:val="24"/>
          <w:szCs w:val="24"/>
        </w:rPr>
      </w:pPr>
      <w:r w:rsidRPr="00D70AF6">
        <w:rPr>
          <w:rFonts w:cstheme="minorHAnsi"/>
          <w:b/>
          <w:bCs/>
          <w:color w:val="auto"/>
          <w:sz w:val="24"/>
          <w:szCs w:val="24"/>
        </w:rPr>
        <w:t>Sintesi delle ricadute sociali complessive</w:t>
      </w:r>
    </w:p>
    <w:p w14:paraId="012B248C" w14:textId="56004FBA" w:rsidR="000F619F" w:rsidRPr="00D70AF6" w:rsidRDefault="000F619F" w:rsidP="00D70AF6">
      <w:pPr>
        <w:ind w:left="0" w:firstLine="708"/>
        <w:jc w:val="both"/>
        <w:rPr>
          <w:rFonts w:cstheme="minorHAnsi"/>
          <w:b/>
          <w:bCs/>
          <w:color w:val="auto"/>
          <w:sz w:val="24"/>
          <w:szCs w:val="24"/>
        </w:rPr>
      </w:pPr>
      <w:r w:rsidRPr="00D70AF6">
        <w:rPr>
          <w:rFonts w:cstheme="minorHAnsi"/>
          <w:color w:val="auto"/>
          <w:sz w:val="24"/>
          <w:szCs w:val="24"/>
        </w:rPr>
        <w:t xml:space="preserve">Nel periodo considerato, le attività del </w:t>
      </w:r>
      <w:r w:rsidR="00487AD9" w:rsidRPr="00D70AF6">
        <w:rPr>
          <w:rFonts w:cstheme="minorHAnsi"/>
          <w:color w:val="auto"/>
          <w:sz w:val="24"/>
          <w:szCs w:val="24"/>
        </w:rPr>
        <w:t>comitato</w:t>
      </w:r>
      <w:r w:rsidRPr="00D70AF6">
        <w:rPr>
          <w:rFonts w:cstheme="minorHAnsi"/>
          <w:color w:val="auto"/>
          <w:sz w:val="24"/>
          <w:szCs w:val="24"/>
        </w:rPr>
        <w:t xml:space="preserve"> </w:t>
      </w:r>
      <w:r w:rsidR="00533724" w:rsidRPr="00D70AF6">
        <w:rPr>
          <w:rFonts w:cstheme="minorHAnsi"/>
          <w:color w:val="auto"/>
          <w:sz w:val="24"/>
          <w:szCs w:val="24"/>
        </w:rPr>
        <w:t>UISP</w:t>
      </w:r>
      <w:r w:rsidRPr="00D70AF6">
        <w:rPr>
          <w:rFonts w:cstheme="minorHAnsi"/>
          <w:color w:val="auto"/>
          <w:sz w:val="24"/>
          <w:szCs w:val="24"/>
        </w:rPr>
        <w:t xml:space="preserve"> Grosseto hanno generato effetti significativi sul territorio, in particolare: ampliamento della partecipazione sportiva e sociale; promozione della salute e dei corretti stili di vita; inclusione di soggetti fragili e categorie svantaggiate; rafforzamento del tessuto associativo locale; incremento delle opportunità educative attraverso lo sport; valorizzazione del volontariato sportivo.</w:t>
      </w:r>
    </w:p>
    <w:p w14:paraId="015C7FF7" w14:textId="77777777" w:rsidR="00366676" w:rsidRPr="00D70AF6" w:rsidRDefault="00366676" w:rsidP="00D70AF6">
      <w:pPr>
        <w:pStyle w:val="Titolo2"/>
        <w:jc w:val="both"/>
        <w:rPr>
          <w:rFonts w:asciiTheme="minorHAnsi" w:hAnsiTheme="minorHAnsi" w:cstheme="minorHAnsi"/>
          <w:color w:val="auto"/>
          <w:sz w:val="24"/>
          <w:szCs w:val="24"/>
        </w:rPr>
      </w:pPr>
    </w:p>
    <w:p w14:paraId="6C48C0B7" w14:textId="6A530039" w:rsidR="001822A2" w:rsidRPr="00D70AF6" w:rsidRDefault="001822A2" w:rsidP="00D70AF6">
      <w:pPr>
        <w:pStyle w:val="Titolo2"/>
        <w:jc w:val="both"/>
        <w:rPr>
          <w:rFonts w:asciiTheme="minorHAnsi" w:hAnsiTheme="minorHAnsi" w:cstheme="minorHAnsi"/>
          <w:sz w:val="24"/>
          <w:szCs w:val="24"/>
        </w:rPr>
      </w:pPr>
      <w:bookmarkStart w:id="24" w:name="_Toc65514400"/>
      <w:bookmarkStart w:id="25" w:name="_Toc214374079"/>
      <w:r w:rsidRPr="00D70AF6">
        <w:rPr>
          <w:rFonts w:asciiTheme="minorHAnsi" w:hAnsiTheme="minorHAnsi" w:cstheme="minorHAnsi"/>
          <w:sz w:val="24"/>
          <w:szCs w:val="24"/>
        </w:rPr>
        <w:t>Manifestazioni nazionali</w:t>
      </w:r>
      <w:bookmarkEnd w:id="24"/>
      <w:r w:rsidRPr="00D70AF6">
        <w:rPr>
          <w:rFonts w:asciiTheme="minorHAnsi" w:hAnsiTheme="minorHAnsi" w:cstheme="minorHAnsi"/>
          <w:sz w:val="24"/>
          <w:szCs w:val="24"/>
        </w:rPr>
        <w:t>, regionali e territoriali</w:t>
      </w:r>
      <w:bookmarkEnd w:id="25"/>
    </w:p>
    <w:p w14:paraId="5495C579"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 xml:space="preserve">Le iniziative promosse dal comitato UISP Grosseto si inseriscono talvolta nel più ampio quadro delle manifestazioni nazionali UISP, confermando il ruolo dell’associazione come promotrice di sport sociale, inclusivo e accessibile a tutti. Tra le principali iniziative si evidenziano </w:t>
      </w:r>
      <w:proofErr w:type="spellStart"/>
      <w:r w:rsidRPr="00D70AF6">
        <w:rPr>
          <w:rFonts w:asciiTheme="minorHAnsi" w:hAnsiTheme="minorHAnsi" w:cstheme="minorHAnsi"/>
        </w:rPr>
        <w:t>Bicincittà</w:t>
      </w:r>
      <w:proofErr w:type="spellEnd"/>
      <w:r w:rsidRPr="00D70AF6">
        <w:rPr>
          <w:rFonts w:asciiTheme="minorHAnsi" w:hAnsiTheme="minorHAnsi" w:cstheme="minorHAnsi"/>
        </w:rPr>
        <w:t>, la Camminata di Bino e Arte in Festa, che rappresentano tre appuntamenti ormai consolidati e fortemente identitari per il Comitato.</w:t>
      </w:r>
    </w:p>
    <w:p w14:paraId="10C59D95" w14:textId="77777777" w:rsidR="00487AD9" w:rsidRPr="00D70AF6" w:rsidRDefault="00487AD9" w:rsidP="00D70AF6">
      <w:pPr>
        <w:pStyle w:val="Titolo3"/>
        <w:jc w:val="both"/>
        <w:rPr>
          <w:rFonts w:asciiTheme="minorHAnsi" w:hAnsiTheme="minorHAnsi" w:cstheme="minorHAnsi"/>
        </w:rPr>
      </w:pPr>
      <w:proofErr w:type="spellStart"/>
      <w:r w:rsidRPr="00D70AF6">
        <w:rPr>
          <w:rFonts w:asciiTheme="minorHAnsi" w:hAnsiTheme="minorHAnsi" w:cstheme="minorHAnsi"/>
        </w:rPr>
        <w:t>Bicincittà</w:t>
      </w:r>
      <w:proofErr w:type="spellEnd"/>
      <w:r w:rsidRPr="00D70AF6">
        <w:rPr>
          <w:rFonts w:asciiTheme="minorHAnsi" w:hAnsiTheme="minorHAnsi" w:cstheme="minorHAnsi"/>
        </w:rPr>
        <w:t xml:space="preserve"> – </w:t>
      </w:r>
      <w:proofErr w:type="spellStart"/>
      <w:r w:rsidRPr="00D70AF6">
        <w:rPr>
          <w:rFonts w:asciiTheme="minorHAnsi" w:hAnsiTheme="minorHAnsi" w:cstheme="minorHAnsi"/>
        </w:rPr>
        <w:t>Bimbimbici</w:t>
      </w:r>
      <w:proofErr w:type="spellEnd"/>
    </w:p>
    <w:p w14:paraId="083B22D1"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 xml:space="preserve">Tra le manifestazioni nazionali UISP, </w:t>
      </w:r>
      <w:proofErr w:type="spellStart"/>
      <w:r w:rsidRPr="00D70AF6">
        <w:rPr>
          <w:rFonts w:asciiTheme="minorHAnsi" w:hAnsiTheme="minorHAnsi" w:cstheme="minorHAnsi"/>
        </w:rPr>
        <w:t>Bicincittà</w:t>
      </w:r>
      <w:proofErr w:type="spellEnd"/>
      <w:r w:rsidRPr="00D70AF6">
        <w:rPr>
          <w:rFonts w:asciiTheme="minorHAnsi" w:hAnsiTheme="minorHAnsi" w:cstheme="minorHAnsi"/>
        </w:rPr>
        <w:t xml:space="preserve"> rappresenta uno degli eventi più significativi per il Comitato UISP Grosseto, in quanto espressione concreta dei valori di sport per tutti, mobilità sostenibile e partecipazione civica.</w:t>
      </w:r>
    </w:p>
    <w:p w14:paraId="5FB35C8D"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 xml:space="preserve">Anche nell’edizione 2025, l’iniziativa ha confermato la propria capacità di coinvolgimento, grazie alla collaborazione con FIAB e all’integrazione con il progetto </w:t>
      </w:r>
      <w:proofErr w:type="spellStart"/>
      <w:r w:rsidRPr="00D70AF6">
        <w:rPr>
          <w:rFonts w:asciiTheme="minorHAnsi" w:hAnsiTheme="minorHAnsi" w:cstheme="minorHAnsi"/>
        </w:rPr>
        <w:t>Bimbimbici</w:t>
      </w:r>
      <w:proofErr w:type="spellEnd"/>
      <w:r w:rsidRPr="00D70AF6">
        <w:rPr>
          <w:rFonts w:asciiTheme="minorHAnsi" w:hAnsiTheme="minorHAnsi" w:cstheme="minorHAnsi"/>
        </w:rPr>
        <w:t>, rafforzando così il legame tra sport, educazione ambientale e partecipazione familiare. Nonostante le condizioni meteorologiche avverse, che hanno interessato buona parte della manifestazione, circa 160 partecipanti tra bambini e genitori hanno preso parte all’evento, dimostrando un forte senso di appartenenza e condivisione.</w:t>
      </w:r>
    </w:p>
    <w:p w14:paraId="7EF28900"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 xml:space="preserve">Il percorso ha attraversato il centro cittadino e le Mura Medicee, con partenza dalla sede UISP e momenti di sosta e socialità lungo il tragitto. L’iniziativa si è conclusa con un momento conviviale e con un’estrazione premi, contribuendo a rafforzare la </w:t>
      </w:r>
      <w:proofErr w:type="spellStart"/>
      <w:r w:rsidRPr="00D70AF6">
        <w:rPr>
          <w:rFonts w:asciiTheme="minorHAnsi" w:hAnsiTheme="minorHAnsi" w:cstheme="minorHAnsi"/>
        </w:rPr>
        <w:t>dimension</w:t>
      </w:r>
      <w:proofErr w:type="spellEnd"/>
      <w:r w:rsidRPr="00D70AF6">
        <w:rPr>
          <w:rFonts w:asciiTheme="minorHAnsi" w:hAnsiTheme="minorHAnsi" w:cstheme="minorHAnsi"/>
        </w:rPr>
        <w:t xml:space="preserve"> aggregativa dell’evento. Particolarmente rilevante è stata anche la finalità solidale: il ricavato è stato destinato ad ABIO Grosseto, associazione impegnata nel supporto ai bambini ricoverati presso l’Ospedale Misericordia e alle loro famiglie.</w:t>
      </w:r>
    </w:p>
    <w:p w14:paraId="397EC7E7" w14:textId="77777777" w:rsidR="00487AD9" w:rsidRPr="00D70AF6" w:rsidRDefault="00487AD9" w:rsidP="00D70AF6">
      <w:pPr>
        <w:pStyle w:val="NormaleWeb"/>
        <w:jc w:val="both"/>
        <w:rPr>
          <w:rFonts w:asciiTheme="minorHAnsi" w:hAnsiTheme="minorHAnsi" w:cstheme="minorHAnsi"/>
        </w:rPr>
      </w:pPr>
      <w:proofErr w:type="spellStart"/>
      <w:r w:rsidRPr="00D70AF6">
        <w:rPr>
          <w:rFonts w:asciiTheme="minorHAnsi" w:hAnsiTheme="minorHAnsi" w:cstheme="minorHAnsi"/>
        </w:rPr>
        <w:t>Bicincittà</w:t>
      </w:r>
      <w:proofErr w:type="spellEnd"/>
      <w:r w:rsidRPr="00D70AF6">
        <w:rPr>
          <w:rFonts w:asciiTheme="minorHAnsi" w:hAnsiTheme="minorHAnsi" w:cstheme="minorHAnsi"/>
        </w:rPr>
        <w:t xml:space="preserve"> si conferma quindi una manifestazione capace di unire sport, educazione, ambiente e solidarietà, generando importanti ricadute sociali sul territorio:</w:t>
      </w:r>
    </w:p>
    <w:p w14:paraId="4FC7A8FB" w14:textId="77777777" w:rsidR="00487AD9" w:rsidRPr="00D70AF6" w:rsidRDefault="00487AD9" w:rsidP="00D70AF6">
      <w:pPr>
        <w:pStyle w:val="NormaleWeb"/>
        <w:numPr>
          <w:ilvl w:val="0"/>
          <w:numId w:val="42"/>
        </w:numPr>
        <w:jc w:val="both"/>
        <w:rPr>
          <w:rFonts w:asciiTheme="minorHAnsi" w:hAnsiTheme="minorHAnsi" w:cstheme="minorHAnsi"/>
        </w:rPr>
      </w:pPr>
      <w:r w:rsidRPr="00D70AF6">
        <w:rPr>
          <w:rFonts w:asciiTheme="minorHAnsi" w:hAnsiTheme="minorHAnsi" w:cstheme="minorHAnsi"/>
        </w:rPr>
        <w:t>promozione della mobilità sostenibile;</w:t>
      </w:r>
    </w:p>
    <w:p w14:paraId="39AA8AA3" w14:textId="77777777" w:rsidR="00487AD9" w:rsidRPr="00D70AF6" w:rsidRDefault="00487AD9" w:rsidP="00D70AF6">
      <w:pPr>
        <w:pStyle w:val="NormaleWeb"/>
        <w:numPr>
          <w:ilvl w:val="0"/>
          <w:numId w:val="42"/>
        </w:numPr>
        <w:jc w:val="both"/>
        <w:rPr>
          <w:rFonts w:asciiTheme="minorHAnsi" w:hAnsiTheme="minorHAnsi" w:cstheme="minorHAnsi"/>
        </w:rPr>
      </w:pPr>
      <w:r w:rsidRPr="00D70AF6">
        <w:rPr>
          <w:rFonts w:asciiTheme="minorHAnsi" w:hAnsiTheme="minorHAnsi" w:cstheme="minorHAnsi"/>
        </w:rPr>
        <w:t>coinvolgimento attivo di famiglie e scuole;</w:t>
      </w:r>
    </w:p>
    <w:p w14:paraId="5E9566CE" w14:textId="77777777" w:rsidR="00487AD9" w:rsidRPr="00D70AF6" w:rsidRDefault="00487AD9" w:rsidP="00D70AF6">
      <w:pPr>
        <w:pStyle w:val="NormaleWeb"/>
        <w:numPr>
          <w:ilvl w:val="0"/>
          <w:numId w:val="42"/>
        </w:numPr>
        <w:jc w:val="both"/>
        <w:rPr>
          <w:rFonts w:asciiTheme="minorHAnsi" w:hAnsiTheme="minorHAnsi" w:cstheme="minorHAnsi"/>
        </w:rPr>
      </w:pPr>
      <w:r w:rsidRPr="00D70AF6">
        <w:rPr>
          <w:rFonts w:asciiTheme="minorHAnsi" w:hAnsiTheme="minorHAnsi" w:cstheme="minorHAnsi"/>
        </w:rPr>
        <w:t>rafforzamento della rete tra associazioni sportive e sociali;</w:t>
      </w:r>
    </w:p>
    <w:p w14:paraId="2495D3A4" w14:textId="77777777" w:rsidR="00487AD9" w:rsidRPr="00D70AF6" w:rsidRDefault="00487AD9" w:rsidP="00D70AF6">
      <w:pPr>
        <w:pStyle w:val="NormaleWeb"/>
        <w:numPr>
          <w:ilvl w:val="0"/>
          <w:numId w:val="42"/>
        </w:numPr>
        <w:jc w:val="both"/>
        <w:rPr>
          <w:rFonts w:asciiTheme="minorHAnsi" w:hAnsiTheme="minorHAnsi" w:cstheme="minorHAnsi"/>
        </w:rPr>
      </w:pPr>
      <w:r w:rsidRPr="00D70AF6">
        <w:rPr>
          <w:rFonts w:asciiTheme="minorHAnsi" w:hAnsiTheme="minorHAnsi" w:cstheme="minorHAnsi"/>
        </w:rPr>
        <w:lastRenderedPageBreak/>
        <w:t>sostegno concreto ad attività di volontariato sanitario;</w:t>
      </w:r>
    </w:p>
    <w:p w14:paraId="22E4F626" w14:textId="77777777" w:rsidR="00487AD9" w:rsidRPr="00D70AF6" w:rsidRDefault="00487AD9" w:rsidP="00D70AF6">
      <w:pPr>
        <w:pStyle w:val="NormaleWeb"/>
        <w:numPr>
          <w:ilvl w:val="0"/>
          <w:numId w:val="42"/>
        </w:numPr>
        <w:jc w:val="both"/>
        <w:rPr>
          <w:rFonts w:asciiTheme="minorHAnsi" w:hAnsiTheme="minorHAnsi" w:cstheme="minorHAnsi"/>
        </w:rPr>
      </w:pPr>
      <w:r w:rsidRPr="00D70AF6">
        <w:rPr>
          <w:rFonts w:asciiTheme="minorHAnsi" w:hAnsiTheme="minorHAnsi" w:cstheme="minorHAnsi"/>
        </w:rPr>
        <w:t>diffusione di corretti stili di vita fin dall’infanzia.</w:t>
      </w:r>
    </w:p>
    <w:p w14:paraId="44C3D2CA" w14:textId="77777777" w:rsidR="00487AD9" w:rsidRPr="00D70AF6" w:rsidRDefault="00487AD9" w:rsidP="00D70AF6">
      <w:pPr>
        <w:pStyle w:val="Titolo3"/>
        <w:jc w:val="both"/>
        <w:rPr>
          <w:rFonts w:asciiTheme="minorHAnsi" w:hAnsiTheme="minorHAnsi" w:cstheme="minorHAnsi"/>
        </w:rPr>
      </w:pPr>
      <w:r w:rsidRPr="00D70AF6">
        <w:rPr>
          <w:rFonts w:asciiTheme="minorHAnsi" w:hAnsiTheme="minorHAnsi" w:cstheme="minorHAnsi"/>
        </w:rPr>
        <w:t>La Camminata di Bino</w:t>
      </w:r>
    </w:p>
    <w:p w14:paraId="277A780F"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Nata nel 2020 e ormai entrata stabilmente nel calendario delle grandi iniziative del Comitato, la Camminata di Bino rappresenta un momento unico in cui la promozione della salute e l'attività motoria all'aria aperta si fondono con la valorizzazione storica del capoluogo maremmano.</w:t>
      </w:r>
    </w:p>
    <w:p w14:paraId="205CA7C6"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L'evento si configura come una passeggiata ludico-motoria non competitiva aperta a tutta la cittadinanza, ideata per incentivare sani stili di vita e contrastare la sedentarietà attraverso il gesto più semplice e naturale: il camminare insieme. Il percorso, estremamente suggestivo e accessibile a persone di ogni età e capacità motoria, si snoda lungo le storiche Mura Medicee e nel cuore del centro storico di Grosseto, trasformando i bastioni monumentali in una palestra verde a cielo aperto.</w:t>
      </w:r>
    </w:p>
    <w:p w14:paraId="1D9D25FB"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Oltre all'impatto positivo sulla salute dei partecipanti, la Camminata di Bino si distingue per la sua forte valenza aggregativa e intergenerazionale, capace di richiamare a ogni edizione centinaia di cittadini, famiglie e nonni con bambini, riscoprendo la socialità in sicurezza e riappropriandosi attivamente degli spazi urbani più identitari della città.</w:t>
      </w:r>
    </w:p>
    <w:p w14:paraId="30C6D9DD"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Anche per questa iniziativa le ricadute sul territorio e sulla comunità sono profonde:</w:t>
      </w:r>
    </w:p>
    <w:p w14:paraId="57A0B84B" w14:textId="77777777" w:rsidR="00487AD9" w:rsidRPr="00D70AF6" w:rsidRDefault="00487AD9" w:rsidP="00D70AF6">
      <w:pPr>
        <w:pStyle w:val="NormaleWeb"/>
        <w:numPr>
          <w:ilvl w:val="0"/>
          <w:numId w:val="43"/>
        </w:numPr>
        <w:jc w:val="both"/>
        <w:rPr>
          <w:rFonts w:asciiTheme="minorHAnsi" w:hAnsiTheme="minorHAnsi" w:cstheme="minorHAnsi"/>
        </w:rPr>
      </w:pPr>
      <w:r w:rsidRPr="00D70AF6">
        <w:rPr>
          <w:rFonts w:asciiTheme="minorHAnsi" w:hAnsiTheme="minorHAnsi" w:cstheme="minorHAnsi"/>
        </w:rPr>
        <w:t>promozione della salute attraverso il contrasto alla sedentarietà e l'incentivo a sani stili di vita;</w:t>
      </w:r>
    </w:p>
    <w:p w14:paraId="4BCAFA40" w14:textId="77777777" w:rsidR="00487AD9" w:rsidRPr="00D70AF6" w:rsidRDefault="00487AD9" w:rsidP="00D70AF6">
      <w:pPr>
        <w:pStyle w:val="NormaleWeb"/>
        <w:numPr>
          <w:ilvl w:val="0"/>
          <w:numId w:val="43"/>
        </w:numPr>
        <w:jc w:val="both"/>
        <w:rPr>
          <w:rFonts w:asciiTheme="minorHAnsi" w:hAnsiTheme="minorHAnsi" w:cstheme="minorHAnsi"/>
        </w:rPr>
      </w:pPr>
      <w:r w:rsidRPr="00D70AF6">
        <w:rPr>
          <w:rFonts w:asciiTheme="minorHAnsi" w:hAnsiTheme="minorHAnsi" w:cstheme="minorHAnsi"/>
        </w:rPr>
        <w:t>valorizzazione del patrimonio storico con la riscoperta e la riappropriazione delle Mura Medicee;</w:t>
      </w:r>
    </w:p>
    <w:p w14:paraId="44EF3D65" w14:textId="77777777" w:rsidR="00487AD9" w:rsidRPr="00D70AF6" w:rsidRDefault="00487AD9" w:rsidP="00D70AF6">
      <w:pPr>
        <w:pStyle w:val="NormaleWeb"/>
        <w:numPr>
          <w:ilvl w:val="0"/>
          <w:numId w:val="43"/>
        </w:numPr>
        <w:jc w:val="both"/>
        <w:rPr>
          <w:rFonts w:asciiTheme="minorHAnsi" w:hAnsiTheme="minorHAnsi" w:cstheme="minorHAnsi"/>
        </w:rPr>
      </w:pPr>
      <w:r w:rsidRPr="00D70AF6">
        <w:rPr>
          <w:rFonts w:asciiTheme="minorHAnsi" w:hAnsiTheme="minorHAnsi" w:cstheme="minorHAnsi"/>
        </w:rPr>
        <w:t>partecipazione intergenerazionale capace di unire giovani, famiglie e anziani;</w:t>
      </w:r>
    </w:p>
    <w:p w14:paraId="291324DC" w14:textId="77777777" w:rsidR="00487AD9" w:rsidRPr="00D70AF6" w:rsidRDefault="00487AD9" w:rsidP="00D70AF6">
      <w:pPr>
        <w:pStyle w:val="NormaleWeb"/>
        <w:numPr>
          <w:ilvl w:val="0"/>
          <w:numId w:val="43"/>
        </w:numPr>
        <w:jc w:val="both"/>
        <w:rPr>
          <w:rFonts w:asciiTheme="minorHAnsi" w:hAnsiTheme="minorHAnsi" w:cstheme="minorHAnsi"/>
        </w:rPr>
      </w:pPr>
      <w:r w:rsidRPr="00D70AF6">
        <w:rPr>
          <w:rFonts w:asciiTheme="minorHAnsi" w:hAnsiTheme="minorHAnsi" w:cstheme="minorHAnsi"/>
        </w:rPr>
        <w:t>inclusione e accessibilità totale grazie a un tracciato privo di barriere competitive e architettoniche;</w:t>
      </w:r>
    </w:p>
    <w:p w14:paraId="5E79C53E" w14:textId="77777777" w:rsidR="00487AD9" w:rsidRPr="00D70AF6" w:rsidRDefault="00487AD9" w:rsidP="00D70AF6">
      <w:pPr>
        <w:pStyle w:val="NormaleWeb"/>
        <w:numPr>
          <w:ilvl w:val="0"/>
          <w:numId w:val="43"/>
        </w:numPr>
        <w:jc w:val="both"/>
        <w:rPr>
          <w:rFonts w:asciiTheme="minorHAnsi" w:hAnsiTheme="minorHAnsi" w:cstheme="minorHAnsi"/>
        </w:rPr>
      </w:pPr>
      <w:r w:rsidRPr="00D70AF6">
        <w:rPr>
          <w:rFonts w:asciiTheme="minorHAnsi" w:hAnsiTheme="minorHAnsi" w:cstheme="minorHAnsi"/>
        </w:rPr>
        <w:t>rafforzamento della coesione sociale e della vita di comunità attraverso il cammino condiviso.</w:t>
      </w:r>
    </w:p>
    <w:p w14:paraId="0090B3A5" w14:textId="77777777" w:rsidR="00487AD9" w:rsidRPr="00D70AF6" w:rsidRDefault="00487AD9" w:rsidP="00D70AF6">
      <w:pPr>
        <w:pStyle w:val="Titolo3"/>
        <w:jc w:val="both"/>
        <w:rPr>
          <w:rFonts w:asciiTheme="minorHAnsi" w:hAnsiTheme="minorHAnsi" w:cstheme="minorHAnsi"/>
        </w:rPr>
      </w:pPr>
      <w:r w:rsidRPr="00D70AF6">
        <w:rPr>
          <w:rFonts w:asciiTheme="minorHAnsi" w:hAnsiTheme="minorHAnsi" w:cstheme="minorHAnsi"/>
        </w:rPr>
        <w:t>Arte in Festa</w:t>
      </w:r>
    </w:p>
    <w:p w14:paraId="4A48656E"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Tra le manifestazioni di carattere culturale e sportivo promosse dal Comitato UISP Grosseto si conferma anche Arte in Festa, ormai appuntamento stabile e fortemente atteso nel panorama associativo locale.</w:t>
      </w:r>
    </w:p>
    <w:p w14:paraId="56681869"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 xml:space="preserve">Giunta alla sua quarta edizione, la manifestazione ha registrato un grande successo di partecipazione, riempiendo il teatro Moderno e mantenendo il pubblico presente fino alla conclusione dello spettacolo, a testimonianza della qualità e dell’interesse suscitato. L’evento ha visto la partecipazione di circa 240 allievi appartenenti a sette società sportive affiliate UISP: Artistica Grosseto, Dance System, Ginnastica Grifone, Inside </w:t>
      </w:r>
      <w:proofErr w:type="spellStart"/>
      <w:r w:rsidRPr="00D70AF6">
        <w:rPr>
          <w:rFonts w:asciiTheme="minorHAnsi" w:hAnsiTheme="minorHAnsi" w:cstheme="minorHAnsi"/>
        </w:rPr>
        <w:t>Original</w:t>
      </w:r>
      <w:proofErr w:type="spellEnd"/>
      <w:r w:rsidRPr="00D70AF6">
        <w:rPr>
          <w:rFonts w:asciiTheme="minorHAnsi" w:hAnsiTheme="minorHAnsi" w:cstheme="minorHAnsi"/>
        </w:rPr>
        <w:t xml:space="preserve"> </w:t>
      </w:r>
      <w:proofErr w:type="spellStart"/>
      <w:r w:rsidRPr="00D70AF6">
        <w:rPr>
          <w:rFonts w:asciiTheme="minorHAnsi" w:hAnsiTheme="minorHAnsi" w:cstheme="minorHAnsi"/>
        </w:rPr>
        <w:t>Dancers</w:t>
      </w:r>
      <w:proofErr w:type="spellEnd"/>
      <w:r w:rsidRPr="00D70AF6">
        <w:rPr>
          <w:rFonts w:asciiTheme="minorHAnsi" w:hAnsiTheme="minorHAnsi" w:cstheme="minorHAnsi"/>
        </w:rPr>
        <w:t xml:space="preserve">, Europa Danza, Polisportiva </w:t>
      </w:r>
      <w:proofErr w:type="spellStart"/>
      <w:r w:rsidRPr="00D70AF6">
        <w:rPr>
          <w:rFonts w:asciiTheme="minorHAnsi" w:hAnsiTheme="minorHAnsi" w:cstheme="minorHAnsi"/>
        </w:rPr>
        <w:t>Barbanella</w:t>
      </w:r>
      <w:proofErr w:type="spellEnd"/>
      <w:r w:rsidRPr="00D70AF6">
        <w:rPr>
          <w:rFonts w:asciiTheme="minorHAnsi" w:hAnsiTheme="minorHAnsi" w:cstheme="minorHAnsi"/>
        </w:rPr>
        <w:t xml:space="preserve"> Uno e Progetto Danza.</w:t>
      </w:r>
    </w:p>
    <w:p w14:paraId="727D4537"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 xml:space="preserve">Sul palco si sono alternate esibizioni di danza classica, moderna, contemporanea, hip-hop, ginnastica ritmica e artistica, offrendo uno spettacolo ricco e variegato, incentrato sul tema della </w:t>
      </w:r>
      <w:r w:rsidRPr="00D70AF6">
        <w:rPr>
          <w:rFonts w:asciiTheme="minorHAnsi" w:hAnsiTheme="minorHAnsi" w:cstheme="minorHAnsi"/>
        </w:rPr>
        <w:lastRenderedPageBreak/>
        <w:t>“libertà in movimento”. Arte in Festa rappresenta non solo un momento di espressione artistica e sportiva, ma anche un’importante occasione di solidarietà: l’iniziativa è infatti stata realizzata a sostegno della sezione grossetana di ABIO, rafforzando il legame tra attività culturali e impegno sociale.</w:t>
      </w:r>
    </w:p>
    <w:p w14:paraId="4AD53D59" w14:textId="77777777" w:rsidR="00487AD9" w:rsidRPr="00D70AF6" w:rsidRDefault="00487AD9" w:rsidP="00D70AF6">
      <w:pPr>
        <w:pStyle w:val="NormaleWeb"/>
        <w:jc w:val="both"/>
        <w:rPr>
          <w:rFonts w:asciiTheme="minorHAnsi" w:hAnsiTheme="minorHAnsi" w:cstheme="minorHAnsi"/>
        </w:rPr>
      </w:pPr>
      <w:r w:rsidRPr="00D70AF6">
        <w:rPr>
          <w:rFonts w:asciiTheme="minorHAnsi" w:hAnsiTheme="minorHAnsi" w:cstheme="minorHAnsi"/>
        </w:rPr>
        <w:t>Le ricadute dell’evento sono molteplici:</w:t>
      </w:r>
    </w:p>
    <w:p w14:paraId="719F6E99" w14:textId="77777777" w:rsidR="00487AD9" w:rsidRPr="00D70AF6" w:rsidRDefault="00487AD9" w:rsidP="00D70AF6">
      <w:pPr>
        <w:pStyle w:val="NormaleWeb"/>
        <w:numPr>
          <w:ilvl w:val="0"/>
          <w:numId w:val="44"/>
        </w:numPr>
        <w:jc w:val="both"/>
        <w:rPr>
          <w:rFonts w:asciiTheme="minorHAnsi" w:hAnsiTheme="minorHAnsi" w:cstheme="minorHAnsi"/>
        </w:rPr>
      </w:pPr>
      <w:r w:rsidRPr="00D70AF6">
        <w:rPr>
          <w:rFonts w:asciiTheme="minorHAnsi" w:hAnsiTheme="minorHAnsi" w:cstheme="minorHAnsi"/>
        </w:rPr>
        <w:t>valorizzazione delle società sportive del territorio;</w:t>
      </w:r>
    </w:p>
    <w:p w14:paraId="0C62D9AC" w14:textId="77777777" w:rsidR="00487AD9" w:rsidRPr="00D70AF6" w:rsidRDefault="00487AD9" w:rsidP="00D70AF6">
      <w:pPr>
        <w:pStyle w:val="NormaleWeb"/>
        <w:numPr>
          <w:ilvl w:val="0"/>
          <w:numId w:val="44"/>
        </w:numPr>
        <w:jc w:val="both"/>
        <w:rPr>
          <w:rFonts w:asciiTheme="minorHAnsi" w:hAnsiTheme="minorHAnsi" w:cstheme="minorHAnsi"/>
        </w:rPr>
      </w:pPr>
      <w:r w:rsidRPr="00D70AF6">
        <w:rPr>
          <w:rFonts w:asciiTheme="minorHAnsi" w:hAnsiTheme="minorHAnsi" w:cstheme="minorHAnsi"/>
        </w:rPr>
        <w:t>promozione della danza e della ginnastica come strumenti educativi;</w:t>
      </w:r>
    </w:p>
    <w:p w14:paraId="47455926" w14:textId="77777777" w:rsidR="00487AD9" w:rsidRPr="00D70AF6" w:rsidRDefault="00487AD9" w:rsidP="00D70AF6">
      <w:pPr>
        <w:pStyle w:val="NormaleWeb"/>
        <w:numPr>
          <w:ilvl w:val="0"/>
          <w:numId w:val="44"/>
        </w:numPr>
        <w:jc w:val="both"/>
        <w:rPr>
          <w:rFonts w:asciiTheme="minorHAnsi" w:hAnsiTheme="minorHAnsi" w:cstheme="minorHAnsi"/>
        </w:rPr>
      </w:pPr>
      <w:r w:rsidRPr="00D70AF6">
        <w:rPr>
          <w:rFonts w:asciiTheme="minorHAnsi" w:hAnsiTheme="minorHAnsi" w:cstheme="minorHAnsi"/>
        </w:rPr>
        <w:t>partecipazione attiva di giovani atleti e famiglie;</w:t>
      </w:r>
    </w:p>
    <w:p w14:paraId="4A79F373" w14:textId="77777777" w:rsidR="00487AD9" w:rsidRPr="00D70AF6" w:rsidRDefault="00487AD9" w:rsidP="00D70AF6">
      <w:pPr>
        <w:pStyle w:val="NormaleWeb"/>
        <w:numPr>
          <w:ilvl w:val="0"/>
          <w:numId w:val="44"/>
        </w:numPr>
        <w:jc w:val="both"/>
        <w:rPr>
          <w:rFonts w:asciiTheme="minorHAnsi" w:hAnsiTheme="minorHAnsi" w:cstheme="minorHAnsi"/>
        </w:rPr>
      </w:pPr>
      <w:r w:rsidRPr="00D70AF6">
        <w:rPr>
          <w:rFonts w:asciiTheme="minorHAnsi" w:hAnsiTheme="minorHAnsi" w:cstheme="minorHAnsi"/>
        </w:rPr>
        <w:t>raccolta fondi a favore di iniziative di volontariato sanitario;</w:t>
      </w:r>
    </w:p>
    <w:p w14:paraId="437D6B27" w14:textId="77777777" w:rsidR="00487AD9" w:rsidRPr="00D70AF6" w:rsidRDefault="00487AD9" w:rsidP="00D70AF6">
      <w:pPr>
        <w:pStyle w:val="NormaleWeb"/>
        <w:numPr>
          <w:ilvl w:val="0"/>
          <w:numId w:val="44"/>
        </w:numPr>
        <w:jc w:val="both"/>
        <w:rPr>
          <w:rFonts w:asciiTheme="minorHAnsi" w:hAnsiTheme="minorHAnsi" w:cstheme="minorHAnsi"/>
        </w:rPr>
      </w:pPr>
      <w:r w:rsidRPr="00D70AF6">
        <w:rPr>
          <w:rFonts w:asciiTheme="minorHAnsi" w:hAnsiTheme="minorHAnsi" w:cstheme="minorHAnsi"/>
        </w:rPr>
        <w:t>rafforzamento della coesione sociale attraverso lo spettacolo e la cultura.</w:t>
      </w:r>
    </w:p>
    <w:p w14:paraId="2C702E97" w14:textId="77777777" w:rsidR="000F619F" w:rsidRPr="00D70AF6" w:rsidRDefault="000F619F" w:rsidP="00D70AF6">
      <w:pPr>
        <w:jc w:val="both"/>
        <w:rPr>
          <w:rFonts w:cstheme="minorHAnsi"/>
          <w:color w:val="auto"/>
          <w:sz w:val="24"/>
          <w:szCs w:val="24"/>
        </w:rPr>
      </w:pPr>
    </w:p>
    <w:p w14:paraId="66B820CF" w14:textId="77777777" w:rsidR="000F619F" w:rsidRPr="00D70AF6" w:rsidRDefault="000F619F" w:rsidP="00D70AF6">
      <w:pPr>
        <w:jc w:val="both"/>
        <w:rPr>
          <w:rFonts w:cstheme="minorHAnsi"/>
          <w:color w:val="auto"/>
          <w:sz w:val="24"/>
          <w:szCs w:val="24"/>
        </w:rPr>
      </w:pPr>
    </w:p>
    <w:p w14:paraId="40CF89C1" w14:textId="5EF92667" w:rsidR="000F619F" w:rsidRPr="00D70AF6" w:rsidRDefault="000F619F" w:rsidP="00D70AF6">
      <w:pPr>
        <w:jc w:val="both"/>
        <w:rPr>
          <w:rFonts w:cstheme="minorHAnsi"/>
          <w:color w:val="auto"/>
          <w:sz w:val="24"/>
          <w:szCs w:val="24"/>
        </w:rPr>
      </w:pPr>
    </w:p>
    <w:p w14:paraId="74E481CF" w14:textId="7FD93BE8" w:rsidR="000F619F" w:rsidRPr="00D70AF6" w:rsidRDefault="000F619F" w:rsidP="00D70AF6">
      <w:pPr>
        <w:pStyle w:val="Titolo2"/>
        <w:jc w:val="both"/>
        <w:rPr>
          <w:rFonts w:asciiTheme="minorHAnsi" w:hAnsiTheme="minorHAnsi" w:cstheme="minorHAnsi"/>
          <w:color w:val="auto"/>
          <w:sz w:val="24"/>
          <w:szCs w:val="24"/>
        </w:rPr>
      </w:pPr>
    </w:p>
    <w:p w14:paraId="7D54D416" w14:textId="77777777" w:rsidR="000F619F" w:rsidRPr="00D70AF6" w:rsidRDefault="000F619F" w:rsidP="00D70AF6">
      <w:pPr>
        <w:jc w:val="both"/>
        <w:rPr>
          <w:rFonts w:cstheme="minorHAnsi"/>
          <w:color w:val="auto"/>
          <w:sz w:val="24"/>
          <w:szCs w:val="24"/>
        </w:rPr>
      </w:pPr>
    </w:p>
    <w:p w14:paraId="26E37DB1" w14:textId="77777777" w:rsidR="00B37F7A" w:rsidRPr="00D70AF6" w:rsidRDefault="00B37F7A" w:rsidP="00D70AF6">
      <w:pPr>
        <w:jc w:val="both"/>
        <w:rPr>
          <w:rFonts w:cstheme="minorHAnsi"/>
          <w:color w:val="auto"/>
          <w:sz w:val="24"/>
          <w:szCs w:val="24"/>
        </w:rPr>
      </w:pPr>
    </w:p>
    <w:p w14:paraId="78948FF2" w14:textId="77777777" w:rsidR="009B317A" w:rsidRPr="00D70AF6" w:rsidRDefault="009B317A" w:rsidP="00D70AF6">
      <w:pPr>
        <w:jc w:val="both"/>
        <w:rPr>
          <w:rFonts w:cstheme="minorHAnsi"/>
          <w:color w:val="EE0000"/>
          <w:sz w:val="24"/>
          <w:szCs w:val="24"/>
        </w:rPr>
      </w:pPr>
    </w:p>
    <w:p w14:paraId="76633EE8" w14:textId="5B2F20B9" w:rsidR="009B317A" w:rsidRPr="00D70AF6" w:rsidRDefault="00533724" w:rsidP="00D70AF6">
      <w:pPr>
        <w:ind w:left="567"/>
        <w:jc w:val="both"/>
        <w:rPr>
          <w:rFonts w:cstheme="minorHAnsi"/>
          <w:color w:val="EE0000"/>
          <w:sz w:val="24"/>
          <w:szCs w:val="24"/>
        </w:rPr>
      </w:pPr>
      <w:r w:rsidRPr="00D70AF6">
        <w:rPr>
          <w:rFonts w:cstheme="minorHAnsi"/>
          <w:noProof/>
          <w:sz w:val="24"/>
          <w:szCs w:val="24"/>
          <w:lang w:eastAsia="it-IT"/>
        </w:rPr>
        <w:drawing>
          <wp:inline distT="0" distB="0" distL="0" distR="0" wp14:anchorId="2816FD61" wp14:editId="5FD30C4F">
            <wp:extent cx="6116320" cy="4224655"/>
            <wp:effectExtent l="0" t="0" r="0" b="4445"/>
            <wp:docPr id="52332025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16320" cy="4224655"/>
                    </a:xfrm>
                    <a:prstGeom prst="rect">
                      <a:avLst/>
                    </a:prstGeom>
                    <a:noFill/>
                    <a:ln>
                      <a:noFill/>
                    </a:ln>
                  </pic:spPr>
                </pic:pic>
              </a:graphicData>
            </a:graphic>
          </wp:inline>
        </w:drawing>
      </w:r>
    </w:p>
    <w:p w14:paraId="58713E32" w14:textId="1D372A54" w:rsidR="009B317A" w:rsidRPr="00D70AF6" w:rsidRDefault="009B317A" w:rsidP="00D70AF6">
      <w:pPr>
        <w:ind w:left="0"/>
        <w:jc w:val="both"/>
        <w:rPr>
          <w:rFonts w:cstheme="minorHAnsi"/>
          <w:color w:val="EE0000"/>
          <w:sz w:val="24"/>
          <w:szCs w:val="24"/>
        </w:rPr>
      </w:pPr>
    </w:p>
    <w:p w14:paraId="0B6BDE02" w14:textId="77777777" w:rsidR="009B317A" w:rsidRPr="00D70AF6" w:rsidRDefault="009B317A" w:rsidP="00D70AF6">
      <w:pPr>
        <w:pStyle w:val="Titolo2"/>
        <w:jc w:val="both"/>
        <w:rPr>
          <w:rFonts w:asciiTheme="minorHAnsi" w:hAnsiTheme="minorHAnsi" w:cstheme="minorHAnsi"/>
          <w:color w:val="EE0000"/>
          <w:sz w:val="24"/>
          <w:szCs w:val="24"/>
        </w:rPr>
      </w:pPr>
    </w:p>
    <w:p w14:paraId="4FA5D172" w14:textId="77777777" w:rsidR="001D76EE" w:rsidRPr="00D70AF6" w:rsidRDefault="001D76EE" w:rsidP="00D70AF6">
      <w:pPr>
        <w:pStyle w:val="Titolo2"/>
        <w:jc w:val="both"/>
        <w:rPr>
          <w:rFonts w:asciiTheme="minorHAnsi" w:hAnsiTheme="minorHAnsi" w:cstheme="minorHAnsi"/>
          <w:color w:val="EE0000"/>
          <w:sz w:val="24"/>
          <w:szCs w:val="24"/>
        </w:rPr>
      </w:pPr>
      <w:bookmarkStart w:id="26" w:name="_Toc214374081"/>
    </w:p>
    <w:p w14:paraId="062BE308" w14:textId="633A153E" w:rsidR="00961473" w:rsidRPr="00D70AF6" w:rsidRDefault="000C0CB6" w:rsidP="00D70AF6">
      <w:pPr>
        <w:pStyle w:val="Titolo2"/>
        <w:ind w:left="0"/>
        <w:jc w:val="center"/>
        <w:rPr>
          <w:rFonts w:asciiTheme="minorHAnsi" w:hAnsiTheme="minorHAnsi" w:cstheme="minorHAnsi"/>
          <w:sz w:val="24"/>
          <w:szCs w:val="24"/>
        </w:rPr>
      </w:pPr>
      <w:r w:rsidRPr="00D70AF6">
        <w:rPr>
          <w:rFonts w:asciiTheme="minorHAnsi" w:hAnsiTheme="minorHAnsi" w:cstheme="minorHAnsi"/>
          <w:sz w:val="24"/>
          <w:szCs w:val="24"/>
        </w:rPr>
        <w:t>Progettazione</w:t>
      </w:r>
      <w:bookmarkEnd w:id="26"/>
    </w:p>
    <w:p w14:paraId="5B1DCE48" w14:textId="71EFB8EC" w:rsidR="00FA4F4A" w:rsidRPr="00D70AF6" w:rsidRDefault="00FA4F4A" w:rsidP="00D70AF6">
      <w:pPr>
        <w:ind w:left="0"/>
        <w:jc w:val="both"/>
        <w:rPr>
          <w:rFonts w:eastAsiaTheme="majorEastAsia" w:cstheme="minorHAnsi"/>
          <w:color w:val="000000" w:themeColor="text1"/>
          <w:sz w:val="24"/>
          <w:szCs w:val="24"/>
        </w:rPr>
      </w:pPr>
      <w:r w:rsidRPr="00D70AF6">
        <w:rPr>
          <w:rFonts w:eastAsiaTheme="majorEastAsia" w:cstheme="minorHAnsi"/>
          <w:color w:val="000000" w:themeColor="text1"/>
          <w:sz w:val="24"/>
          <w:szCs w:val="24"/>
        </w:rPr>
        <w:t xml:space="preserve">Il Comitato </w:t>
      </w:r>
      <w:r w:rsidR="00533724" w:rsidRPr="00D70AF6">
        <w:rPr>
          <w:rFonts w:eastAsiaTheme="majorEastAsia" w:cstheme="minorHAnsi"/>
          <w:color w:val="000000" w:themeColor="text1"/>
          <w:sz w:val="24"/>
          <w:szCs w:val="24"/>
        </w:rPr>
        <w:t>UISP</w:t>
      </w:r>
      <w:r w:rsidRPr="00D70AF6">
        <w:rPr>
          <w:rFonts w:eastAsiaTheme="majorEastAsia" w:cstheme="minorHAnsi"/>
          <w:color w:val="000000" w:themeColor="text1"/>
          <w:sz w:val="24"/>
          <w:szCs w:val="24"/>
        </w:rPr>
        <w:t xml:space="preserve"> in questo anno sportivo ha partecipato ai seguenti progetti:</w:t>
      </w:r>
    </w:p>
    <w:p w14:paraId="4BDECDE2" w14:textId="77777777" w:rsidR="006369E7" w:rsidRPr="00D70AF6" w:rsidRDefault="006369E7" w:rsidP="00D70AF6">
      <w:pPr>
        <w:pStyle w:val="NormaleWeb"/>
        <w:jc w:val="both"/>
        <w:rPr>
          <w:rFonts w:asciiTheme="minorHAnsi" w:hAnsiTheme="minorHAnsi" w:cstheme="minorHAnsi"/>
        </w:rPr>
      </w:pPr>
      <w:bookmarkStart w:id="27" w:name="_Toc214374082"/>
      <w:r w:rsidRPr="00D70AF6">
        <w:rPr>
          <w:rFonts w:asciiTheme="minorHAnsi" w:hAnsiTheme="minorHAnsi" w:cstheme="minorHAnsi"/>
        </w:rPr>
        <w:t>Ecco una versione ottimizzata del testo. Ho migliorato la fluidità, eliminato le ripetizioni e corretto alcuni passaggi confusi (come il riferimento ai familiari lavoratori nei progetti per la disabilità), mantenendo intatti tutti i dati, i numeri e lo stile pulito richiesto.</w:t>
      </w:r>
    </w:p>
    <w:p w14:paraId="3D8D3031" w14:textId="77777777" w:rsidR="006369E7" w:rsidRPr="00D70AF6" w:rsidRDefault="006369E7" w:rsidP="00D70AF6">
      <w:pPr>
        <w:pStyle w:val="Titolo3"/>
        <w:ind w:left="0"/>
        <w:jc w:val="center"/>
        <w:rPr>
          <w:rFonts w:asciiTheme="minorHAnsi" w:hAnsiTheme="minorHAnsi" w:cstheme="minorHAnsi"/>
        </w:rPr>
      </w:pPr>
      <w:r w:rsidRPr="00D70AF6">
        <w:rPr>
          <w:rFonts w:asciiTheme="minorHAnsi" w:hAnsiTheme="minorHAnsi" w:cstheme="minorHAnsi"/>
        </w:rPr>
        <w:t xml:space="preserve">Movement </w:t>
      </w:r>
      <w:proofErr w:type="spellStart"/>
      <w:r w:rsidRPr="00D70AF6">
        <w:rPr>
          <w:rFonts w:asciiTheme="minorHAnsi" w:hAnsiTheme="minorHAnsi" w:cstheme="minorHAnsi"/>
        </w:rPr>
        <w:t>Pills</w:t>
      </w:r>
      <w:proofErr w:type="spellEnd"/>
    </w:p>
    <w:p w14:paraId="6C7EA083" w14:textId="77777777" w:rsidR="006369E7" w:rsidRPr="00D70AF6" w:rsidRDefault="006369E7" w:rsidP="00D70AF6">
      <w:pPr>
        <w:pStyle w:val="NormaleWeb"/>
        <w:jc w:val="both"/>
        <w:rPr>
          <w:rFonts w:asciiTheme="minorHAnsi" w:hAnsiTheme="minorHAnsi" w:cstheme="minorHAnsi"/>
        </w:rPr>
      </w:pPr>
      <w:r w:rsidRPr="00D70AF6">
        <w:rPr>
          <w:rFonts w:asciiTheme="minorHAnsi" w:hAnsiTheme="minorHAnsi" w:cstheme="minorHAnsi"/>
        </w:rPr>
        <w:t>Il progetto è nato nel 2022 con il nome “Pillole di Movimento” per contrastare la sedentarietà nel periodo post-pandemia. L'iniziativa aveva coinvolto 37 città a livello nazionale e Grosseto si era distinta tra le migliori realtà per l'eccellente riuscita del progetto: delle 200 persone intercettate, ben 150 avevano partecipato al mese gratuito e, successivamente, circa 100 avevano continuato a praticare attività fisica con costanza.</w:t>
      </w:r>
    </w:p>
    <w:p w14:paraId="50E0C430" w14:textId="77777777" w:rsidR="006369E7" w:rsidRPr="00D70AF6" w:rsidRDefault="006369E7" w:rsidP="00D70AF6">
      <w:pPr>
        <w:pStyle w:val="NormaleWeb"/>
        <w:jc w:val="both"/>
        <w:rPr>
          <w:rFonts w:asciiTheme="minorHAnsi" w:hAnsiTheme="minorHAnsi" w:cstheme="minorHAnsi"/>
        </w:rPr>
      </w:pPr>
      <w:r w:rsidRPr="00D70AF6">
        <w:rPr>
          <w:rFonts w:asciiTheme="minorHAnsi" w:hAnsiTheme="minorHAnsi" w:cstheme="minorHAnsi"/>
        </w:rPr>
        <w:t xml:space="preserve">Oggi il progetto viene riproposto con il nome internazionale “Movement </w:t>
      </w:r>
      <w:proofErr w:type="spellStart"/>
      <w:r w:rsidRPr="00D70AF6">
        <w:rPr>
          <w:rFonts w:asciiTheme="minorHAnsi" w:hAnsiTheme="minorHAnsi" w:cstheme="minorHAnsi"/>
        </w:rPr>
        <w:t>Pills</w:t>
      </w:r>
      <w:proofErr w:type="spellEnd"/>
      <w:r w:rsidRPr="00D70AF6">
        <w:rPr>
          <w:rFonts w:asciiTheme="minorHAnsi" w:hAnsiTheme="minorHAnsi" w:cstheme="minorHAnsi"/>
        </w:rPr>
        <w:t xml:space="preserve">”. Tra i 12 comitati italiani coinvolti e i 7 Paesi partner a livello europeo, il comitato </w:t>
      </w:r>
      <w:r w:rsidRPr="00D70AF6">
        <w:rPr>
          <w:rFonts w:asciiTheme="minorHAnsi" w:hAnsiTheme="minorHAnsi" w:cstheme="minorHAnsi"/>
          <w:b/>
          <w:bCs/>
        </w:rPr>
        <w:t>UISP</w:t>
      </w:r>
      <w:r w:rsidRPr="00D70AF6">
        <w:rPr>
          <w:rFonts w:asciiTheme="minorHAnsi" w:hAnsiTheme="minorHAnsi" w:cstheme="minorHAnsi"/>
        </w:rPr>
        <w:t xml:space="preserve"> Grosseto ha registrato numeri straordinari: 275 richieste di informazioni, 257 persone che hanno usufruito della mensilità gratuita e 140 utenti che hanno confermato la prosecuzione dell'attività sportiva anche dopo il mese di prova.</w:t>
      </w:r>
    </w:p>
    <w:p w14:paraId="59D3565A" w14:textId="77777777" w:rsidR="006369E7" w:rsidRPr="00D70AF6" w:rsidRDefault="006369E7" w:rsidP="007B65C6">
      <w:pPr>
        <w:pStyle w:val="Titolo3"/>
        <w:ind w:left="0"/>
        <w:jc w:val="center"/>
        <w:rPr>
          <w:rFonts w:asciiTheme="minorHAnsi" w:hAnsiTheme="minorHAnsi" w:cstheme="minorHAnsi"/>
        </w:rPr>
      </w:pPr>
      <w:r w:rsidRPr="00D70AF6">
        <w:rPr>
          <w:rFonts w:asciiTheme="minorHAnsi" w:hAnsiTheme="minorHAnsi" w:cstheme="minorHAnsi"/>
        </w:rPr>
        <w:t>Progetto "Muoversi in Autonomia" (Comune di Grosseto)</w:t>
      </w:r>
    </w:p>
    <w:p w14:paraId="1BA4B0A3" w14:textId="77777777" w:rsidR="006369E7" w:rsidRPr="00D70AF6" w:rsidRDefault="006369E7" w:rsidP="00D70AF6">
      <w:pPr>
        <w:pStyle w:val="NormaleWeb"/>
        <w:jc w:val="both"/>
        <w:rPr>
          <w:rFonts w:asciiTheme="minorHAnsi" w:hAnsiTheme="minorHAnsi" w:cstheme="minorHAnsi"/>
        </w:rPr>
      </w:pPr>
      <w:r w:rsidRPr="00D70AF6">
        <w:rPr>
          <w:rFonts w:asciiTheme="minorHAnsi" w:hAnsiTheme="minorHAnsi" w:cstheme="minorHAnsi"/>
        </w:rPr>
        <w:t>Il progetto "Muoversi in autonomia" nasce per favorire l'accesso gratuito e sicuro alle attività motorie per le persone con disabilità. Grazie alla collaborazione con l'Auser Grosseto Filo-Soccorso Argento ODV, viene garantito un servizio di accompagnamento personalizzato che permette ai partecipanti di raggiungere le strutture sportive, superando così gli ostacoli logistici e sociali legati agli impegni lavorativi dei familiari. In questo modo lo sport si trasforma in un concreto strumento di inclusione, autonomia, benessere psicofisico e miglioramento della qualità della vita.</w:t>
      </w:r>
    </w:p>
    <w:p w14:paraId="18190CF2" w14:textId="77777777" w:rsidR="006369E7" w:rsidRPr="00D70AF6" w:rsidRDefault="006369E7" w:rsidP="007B65C6">
      <w:pPr>
        <w:pStyle w:val="Titolo4"/>
        <w:ind w:left="0"/>
        <w:jc w:val="center"/>
        <w:rPr>
          <w:rFonts w:asciiTheme="minorHAnsi" w:hAnsiTheme="minorHAnsi" w:cstheme="minorHAnsi"/>
          <w:sz w:val="24"/>
          <w:szCs w:val="24"/>
        </w:rPr>
      </w:pPr>
      <w:r w:rsidRPr="00D70AF6">
        <w:rPr>
          <w:rFonts w:asciiTheme="minorHAnsi" w:hAnsiTheme="minorHAnsi" w:cstheme="minorHAnsi"/>
          <w:sz w:val="24"/>
          <w:szCs w:val="24"/>
        </w:rPr>
        <w:t>Obiettivi principali:</w:t>
      </w:r>
    </w:p>
    <w:p w14:paraId="14126E71" w14:textId="77777777" w:rsidR="006369E7" w:rsidRPr="00D70AF6" w:rsidRDefault="006369E7" w:rsidP="00D70AF6">
      <w:pPr>
        <w:pStyle w:val="NormaleWeb"/>
        <w:numPr>
          <w:ilvl w:val="0"/>
          <w:numId w:val="45"/>
        </w:numPr>
        <w:jc w:val="both"/>
        <w:rPr>
          <w:rFonts w:asciiTheme="minorHAnsi" w:hAnsiTheme="minorHAnsi" w:cstheme="minorHAnsi"/>
        </w:rPr>
      </w:pPr>
      <w:r w:rsidRPr="00D70AF6">
        <w:rPr>
          <w:rFonts w:asciiTheme="minorHAnsi" w:hAnsiTheme="minorHAnsi" w:cstheme="minorHAnsi"/>
        </w:rPr>
        <w:t>ridurre le barriere logistiche e familiari che ostacolano la pratica sportiva delle persone con disabilità;</w:t>
      </w:r>
    </w:p>
    <w:p w14:paraId="2223A651" w14:textId="77777777" w:rsidR="006369E7" w:rsidRPr="00D70AF6" w:rsidRDefault="006369E7" w:rsidP="00D70AF6">
      <w:pPr>
        <w:pStyle w:val="NormaleWeb"/>
        <w:numPr>
          <w:ilvl w:val="0"/>
          <w:numId w:val="45"/>
        </w:numPr>
        <w:jc w:val="both"/>
        <w:rPr>
          <w:rFonts w:asciiTheme="minorHAnsi" w:hAnsiTheme="minorHAnsi" w:cstheme="minorHAnsi"/>
        </w:rPr>
      </w:pPr>
      <w:r w:rsidRPr="00D70AF6">
        <w:rPr>
          <w:rFonts w:asciiTheme="minorHAnsi" w:hAnsiTheme="minorHAnsi" w:cstheme="minorHAnsi"/>
        </w:rPr>
        <w:t>promuovere la salute, l'autostima e la socializzazione attraverso il movimento;</w:t>
      </w:r>
    </w:p>
    <w:p w14:paraId="4CB02CEB" w14:textId="77777777" w:rsidR="006369E7" w:rsidRPr="00D70AF6" w:rsidRDefault="006369E7" w:rsidP="00D70AF6">
      <w:pPr>
        <w:pStyle w:val="NormaleWeb"/>
        <w:numPr>
          <w:ilvl w:val="0"/>
          <w:numId w:val="45"/>
        </w:numPr>
        <w:jc w:val="both"/>
        <w:rPr>
          <w:rFonts w:asciiTheme="minorHAnsi" w:hAnsiTheme="minorHAnsi" w:cstheme="minorHAnsi"/>
        </w:rPr>
      </w:pPr>
      <w:r w:rsidRPr="00D70AF6">
        <w:rPr>
          <w:rFonts w:asciiTheme="minorHAnsi" w:hAnsiTheme="minorHAnsi" w:cstheme="minorHAnsi"/>
        </w:rPr>
        <w:t>creare una comunità solidale che valorizzi le differenze e favorisca la partecipazione attiva.</w:t>
      </w:r>
    </w:p>
    <w:p w14:paraId="1DB815C1" w14:textId="77777777" w:rsidR="006369E7" w:rsidRPr="00D70AF6" w:rsidRDefault="006369E7" w:rsidP="007B65C6">
      <w:pPr>
        <w:pStyle w:val="Titolo4"/>
        <w:ind w:left="0"/>
        <w:jc w:val="center"/>
        <w:rPr>
          <w:rFonts w:asciiTheme="minorHAnsi" w:hAnsiTheme="minorHAnsi" w:cstheme="minorHAnsi"/>
          <w:sz w:val="24"/>
          <w:szCs w:val="24"/>
        </w:rPr>
      </w:pPr>
      <w:r w:rsidRPr="00D70AF6">
        <w:rPr>
          <w:rFonts w:asciiTheme="minorHAnsi" w:hAnsiTheme="minorHAnsi" w:cstheme="minorHAnsi"/>
          <w:sz w:val="24"/>
          <w:szCs w:val="24"/>
        </w:rPr>
        <w:t>Destinatari:</w:t>
      </w:r>
    </w:p>
    <w:p w14:paraId="3A27538C" w14:textId="77777777" w:rsidR="006369E7" w:rsidRPr="00D70AF6" w:rsidRDefault="006369E7" w:rsidP="00D70AF6">
      <w:pPr>
        <w:pStyle w:val="NormaleWeb"/>
        <w:jc w:val="both"/>
        <w:rPr>
          <w:rFonts w:asciiTheme="minorHAnsi" w:hAnsiTheme="minorHAnsi" w:cstheme="minorHAnsi"/>
        </w:rPr>
      </w:pPr>
      <w:r w:rsidRPr="00D70AF6">
        <w:rPr>
          <w:rFonts w:asciiTheme="minorHAnsi" w:hAnsiTheme="minorHAnsi" w:cstheme="minorHAnsi"/>
        </w:rPr>
        <w:t>Persone con disabilità motorie, sensoriali o cognitive che desiderano praticare attività fisica e che necessitano di un supporto nel trasporto per poterlo fare in totale sicurezza e serenità.</w:t>
      </w:r>
    </w:p>
    <w:p w14:paraId="11BCF1D0" w14:textId="77777777" w:rsidR="006369E7" w:rsidRPr="00D70AF6" w:rsidRDefault="006369E7" w:rsidP="007B65C6">
      <w:pPr>
        <w:pStyle w:val="Titolo3"/>
        <w:ind w:left="0"/>
        <w:jc w:val="center"/>
        <w:rPr>
          <w:rFonts w:asciiTheme="minorHAnsi" w:hAnsiTheme="minorHAnsi" w:cstheme="minorHAnsi"/>
        </w:rPr>
      </w:pPr>
      <w:r w:rsidRPr="00D70AF6">
        <w:rPr>
          <w:rFonts w:asciiTheme="minorHAnsi" w:hAnsiTheme="minorHAnsi" w:cstheme="minorHAnsi"/>
        </w:rPr>
        <w:lastRenderedPageBreak/>
        <w:t>Muoversi per sentirsi liberi</w:t>
      </w:r>
    </w:p>
    <w:p w14:paraId="189564C6" w14:textId="77777777" w:rsidR="006369E7" w:rsidRPr="00D70AF6" w:rsidRDefault="006369E7" w:rsidP="00D70AF6">
      <w:pPr>
        <w:pStyle w:val="NormaleWeb"/>
        <w:jc w:val="both"/>
        <w:rPr>
          <w:rFonts w:asciiTheme="minorHAnsi" w:hAnsiTheme="minorHAnsi" w:cstheme="minorHAnsi"/>
        </w:rPr>
      </w:pPr>
      <w:r w:rsidRPr="00D70AF6">
        <w:rPr>
          <w:rFonts w:asciiTheme="minorHAnsi" w:hAnsiTheme="minorHAnsi" w:cstheme="minorHAnsi"/>
        </w:rPr>
        <w:t xml:space="preserve">Questo progetto è finalizzato a promuovere la pratica sportiva tra i minori in condizioni di disagio </w:t>
      </w:r>
      <w:proofErr w:type="gramStart"/>
      <w:r w:rsidRPr="00D70AF6">
        <w:rPr>
          <w:rFonts w:asciiTheme="minorHAnsi" w:hAnsiTheme="minorHAnsi" w:cstheme="minorHAnsi"/>
        </w:rPr>
        <w:t>socio-economico</w:t>
      </w:r>
      <w:proofErr w:type="gramEnd"/>
      <w:r w:rsidRPr="00D70AF6">
        <w:rPr>
          <w:rFonts w:asciiTheme="minorHAnsi" w:hAnsiTheme="minorHAnsi" w:cstheme="minorHAnsi"/>
        </w:rPr>
        <w:t>, focalizzandosi su due discipline: il nuoto e la pallavolo. Il Comitato ha messo a disposizione un totale di 10 posti gratuiti: 5 posti sono riservati alla pallavolo per ragazzi e ragazze di età compresa tra i 13 e i 17 anni, mentre gli altri 5 sono destinati ai corsi di nuoto per bambini e bambine dai 4 ai 10 anni.</w:t>
      </w:r>
    </w:p>
    <w:p w14:paraId="3647B9DA" w14:textId="77777777" w:rsidR="006369E7" w:rsidRPr="00D70AF6" w:rsidRDefault="006369E7" w:rsidP="007B65C6">
      <w:pPr>
        <w:pStyle w:val="Titolo3"/>
        <w:ind w:left="0"/>
        <w:jc w:val="center"/>
        <w:rPr>
          <w:rFonts w:asciiTheme="minorHAnsi" w:hAnsiTheme="minorHAnsi" w:cstheme="minorHAnsi"/>
        </w:rPr>
      </w:pPr>
      <w:r w:rsidRPr="00D70AF6">
        <w:rPr>
          <w:rFonts w:asciiTheme="minorHAnsi" w:hAnsiTheme="minorHAnsi" w:cstheme="minorHAnsi"/>
        </w:rPr>
        <w:t>Progetto Bucalossi</w:t>
      </w:r>
    </w:p>
    <w:p w14:paraId="78B1A354" w14:textId="77777777" w:rsidR="006369E7" w:rsidRPr="00D70AF6" w:rsidRDefault="006369E7" w:rsidP="00D70AF6">
      <w:pPr>
        <w:pStyle w:val="NormaleWeb"/>
        <w:jc w:val="both"/>
        <w:rPr>
          <w:rFonts w:asciiTheme="minorHAnsi" w:hAnsiTheme="minorHAnsi" w:cstheme="minorHAnsi"/>
        </w:rPr>
      </w:pPr>
      <w:r w:rsidRPr="00D70AF6">
        <w:rPr>
          <w:rFonts w:asciiTheme="minorHAnsi" w:hAnsiTheme="minorHAnsi" w:cstheme="minorHAnsi"/>
        </w:rPr>
        <w:t xml:space="preserve">Il Progetto Bucalossi finanzia l’acquisto di materiali e attrezzature a favore delle associazioni del Terzo Settore. Quest’anno il comitato </w:t>
      </w:r>
      <w:r w:rsidRPr="00D70AF6">
        <w:rPr>
          <w:rFonts w:asciiTheme="minorHAnsi" w:hAnsiTheme="minorHAnsi" w:cstheme="minorHAnsi"/>
          <w:b/>
          <w:bCs/>
        </w:rPr>
        <w:t>UISP</w:t>
      </w:r>
      <w:r w:rsidRPr="00D70AF6">
        <w:rPr>
          <w:rFonts w:asciiTheme="minorHAnsi" w:hAnsiTheme="minorHAnsi" w:cstheme="minorHAnsi"/>
        </w:rPr>
        <w:t xml:space="preserve"> ha destinato tali risorse a interventi mirati per l'efficientamento e l'inclusività delle proprie strutture:</w:t>
      </w:r>
    </w:p>
    <w:p w14:paraId="51D3C420" w14:textId="77777777" w:rsidR="006369E7" w:rsidRPr="00D70AF6" w:rsidRDefault="006369E7" w:rsidP="00D70AF6">
      <w:pPr>
        <w:pStyle w:val="NormaleWeb"/>
        <w:numPr>
          <w:ilvl w:val="0"/>
          <w:numId w:val="46"/>
        </w:numPr>
        <w:jc w:val="both"/>
        <w:rPr>
          <w:rFonts w:asciiTheme="minorHAnsi" w:hAnsiTheme="minorHAnsi" w:cstheme="minorHAnsi"/>
        </w:rPr>
      </w:pPr>
      <w:r w:rsidRPr="00D70AF6">
        <w:rPr>
          <w:rFonts w:asciiTheme="minorHAnsi" w:hAnsiTheme="minorHAnsi" w:cstheme="minorHAnsi"/>
          <w:b/>
          <w:bCs/>
        </w:rPr>
        <w:t>Accessibilità in acqua:</w:t>
      </w:r>
      <w:r w:rsidRPr="00D70AF6">
        <w:rPr>
          <w:rFonts w:asciiTheme="minorHAnsi" w:hAnsiTheme="minorHAnsi" w:cstheme="minorHAnsi"/>
        </w:rPr>
        <w:t xml:space="preserve"> acquisto di un sollevatore modello </w:t>
      </w:r>
      <w:proofErr w:type="spellStart"/>
      <w:r w:rsidRPr="00D70AF6">
        <w:rPr>
          <w:rFonts w:asciiTheme="minorHAnsi" w:hAnsiTheme="minorHAnsi" w:cstheme="minorHAnsi"/>
          <w:i/>
          <w:iCs/>
        </w:rPr>
        <w:t>BluOne</w:t>
      </w:r>
      <w:proofErr w:type="spellEnd"/>
      <w:r w:rsidRPr="00D70AF6">
        <w:rPr>
          <w:rFonts w:asciiTheme="minorHAnsi" w:hAnsiTheme="minorHAnsi" w:cstheme="minorHAnsi"/>
          <w:i/>
          <w:iCs/>
        </w:rPr>
        <w:t xml:space="preserve"> New Design</w:t>
      </w:r>
      <w:r w:rsidRPr="00D70AF6">
        <w:rPr>
          <w:rFonts w:asciiTheme="minorHAnsi" w:hAnsiTheme="minorHAnsi" w:cstheme="minorHAnsi"/>
        </w:rPr>
        <w:t xml:space="preserve"> per facilitare l’ingresso in vasca delle persone con difficoltà motorie che partecipano alle attività dedicate alla disabilità presso la piscina di via Veterani dello Sport.</w:t>
      </w:r>
    </w:p>
    <w:p w14:paraId="4417EE25" w14:textId="77777777" w:rsidR="006369E7" w:rsidRPr="00D70AF6" w:rsidRDefault="006369E7" w:rsidP="00D70AF6">
      <w:pPr>
        <w:pStyle w:val="NormaleWeb"/>
        <w:numPr>
          <w:ilvl w:val="0"/>
          <w:numId w:val="46"/>
        </w:numPr>
        <w:jc w:val="both"/>
        <w:rPr>
          <w:rFonts w:asciiTheme="minorHAnsi" w:hAnsiTheme="minorHAnsi" w:cstheme="minorHAnsi"/>
        </w:rPr>
      </w:pPr>
      <w:r w:rsidRPr="00D70AF6">
        <w:rPr>
          <w:rFonts w:asciiTheme="minorHAnsi" w:hAnsiTheme="minorHAnsi" w:cstheme="minorHAnsi"/>
          <w:b/>
          <w:bCs/>
        </w:rPr>
        <w:t>Sicurezza negli spogliatoi:</w:t>
      </w:r>
      <w:r w:rsidRPr="00D70AF6">
        <w:rPr>
          <w:rFonts w:asciiTheme="minorHAnsi" w:hAnsiTheme="minorHAnsi" w:cstheme="minorHAnsi"/>
        </w:rPr>
        <w:t xml:space="preserve"> acquisto di </w:t>
      </w:r>
      <w:proofErr w:type="gramStart"/>
      <w:r w:rsidRPr="00D70AF6">
        <w:rPr>
          <w:rFonts w:asciiTheme="minorHAnsi" w:hAnsiTheme="minorHAnsi" w:cstheme="minorHAnsi"/>
        </w:rPr>
        <w:t>2</w:t>
      </w:r>
      <w:proofErr w:type="gramEnd"/>
      <w:r w:rsidRPr="00D70AF6">
        <w:rPr>
          <w:rFonts w:asciiTheme="minorHAnsi" w:hAnsiTheme="minorHAnsi" w:cstheme="minorHAnsi"/>
        </w:rPr>
        <w:t xml:space="preserve"> carrozzine con telaio in alluminio trattato, specifiche per l'uso in piscina, per consentire alle persone con disabilità di effettuare la doccia in sicurezza e autonomia.</w:t>
      </w:r>
    </w:p>
    <w:p w14:paraId="6517D835" w14:textId="77777777" w:rsidR="006369E7" w:rsidRPr="00D70AF6" w:rsidRDefault="006369E7" w:rsidP="00D70AF6">
      <w:pPr>
        <w:pStyle w:val="NormaleWeb"/>
        <w:numPr>
          <w:ilvl w:val="0"/>
          <w:numId w:val="46"/>
        </w:numPr>
        <w:jc w:val="both"/>
        <w:rPr>
          <w:rFonts w:asciiTheme="minorHAnsi" w:hAnsiTheme="minorHAnsi" w:cstheme="minorHAnsi"/>
        </w:rPr>
      </w:pPr>
      <w:r w:rsidRPr="00D70AF6">
        <w:rPr>
          <w:rFonts w:asciiTheme="minorHAnsi" w:hAnsiTheme="minorHAnsi" w:cstheme="minorHAnsi"/>
          <w:b/>
          <w:bCs/>
        </w:rPr>
        <w:t>Attrezzature didattiche:</w:t>
      </w:r>
      <w:r w:rsidRPr="00D70AF6">
        <w:rPr>
          <w:rFonts w:asciiTheme="minorHAnsi" w:hAnsiTheme="minorHAnsi" w:cstheme="minorHAnsi"/>
        </w:rPr>
        <w:t xml:space="preserve"> acquisto di 3 tavolette da nuoto per le attività riabilitative e di 5 palloni da piscina per i giochi e l'animazione in acqua dei bambini che frequentano i corsi dedicati.</w:t>
      </w:r>
    </w:p>
    <w:p w14:paraId="5ECE5021" w14:textId="77777777" w:rsidR="006369E7" w:rsidRDefault="006369E7" w:rsidP="006369E7">
      <w:pPr>
        <w:pStyle w:val="NormaleWeb"/>
        <w:numPr>
          <w:ilvl w:val="0"/>
          <w:numId w:val="46"/>
        </w:numPr>
      </w:pPr>
      <w:r>
        <w:rPr>
          <w:b/>
          <w:bCs/>
        </w:rPr>
        <w:t>Rinnovamento degli arredi:</w:t>
      </w:r>
      <w:r>
        <w:t xml:space="preserve"> a completamento dei recenti lavori di ristrutturazione eseguiti negli spogliatoi della piscina di via Veterani dello Sport, una parte dei fondi è stata impiegata per il rinnovo degli arredi attraverso l'acquisto di </w:t>
      </w:r>
      <w:proofErr w:type="gramStart"/>
      <w:r>
        <w:t>8</w:t>
      </w:r>
      <w:proofErr w:type="gramEnd"/>
      <w:r>
        <w:t xml:space="preserve"> armadietti completi di panca e chiusura di sicurezza.</w:t>
      </w:r>
    </w:p>
    <w:p w14:paraId="1D3189CA" w14:textId="77777777" w:rsidR="009546D9" w:rsidRDefault="009546D9" w:rsidP="00961473">
      <w:pPr>
        <w:pStyle w:val="Titolo1"/>
      </w:pPr>
    </w:p>
    <w:p w14:paraId="7149EF42" w14:textId="77777777" w:rsidR="009546D9" w:rsidRDefault="009546D9" w:rsidP="00961473">
      <w:pPr>
        <w:pStyle w:val="Titolo1"/>
      </w:pPr>
    </w:p>
    <w:p w14:paraId="2DB7EFE0" w14:textId="77777777" w:rsidR="009546D9" w:rsidRDefault="009546D9" w:rsidP="00961473">
      <w:pPr>
        <w:pStyle w:val="Titolo1"/>
      </w:pPr>
    </w:p>
    <w:p w14:paraId="7529CAC6" w14:textId="77777777" w:rsidR="009546D9" w:rsidRDefault="009546D9" w:rsidP="00961473">
      <w:pPr>
        <w:pStyle w:val="Titolo1"/>
      </w:pPr>
    </w:p>
    <w:p w14:paraId="48DF4F77" w14:textId="77777777" w:rsidR="009546D9" w:rsidRDefault="009546D9" w:rsidP="00961473">
      <w:pPr>
        <w:pStyle w:val="Titolo1"/>
      </w:pPr>
    </w:p>
    <w:p w14:paraId="6564BBF9" w14:textId="77777777" w:rsidR="009546D9" w:rsidRDefault="009546D9" w:rsidP="00961473">
      <w:pPr>
        <w:pStyle w:val="Titolo1"/>
      </w:pPr>
    </w:p>
    <w:p w14:paraId="127C8BCA" w14:textId="77777777" w:rsidR="00E30383" w:rsidRDefault="00E30383" w:rsidP="009546D9">
      <w:pPr>
        <w:pStyle w:val="Titolo1"/>
      </w:pPr>
    </w:p>
    <w:p w14:paraId="16B5C759" w14:textId="77777777" w:rsidR="008D55C5" w:rsidRDefault="008D55C5" w:rsidP="007B65C6">
      <w:pPr>
        <w:ind w:left="0"/>
      </w:pPr>
    </w:p>
    <w:p w14:paraId="45CA64F2" w14:textId="77777777" w:rsidR="008D55C5" w:rsidRDefault="008D55C5" w:rsidP="009546D9">
      <w:pPr>
        <w:pStyle w:val="Titolo1"/>
      </w:pPr>
    </w:p>
    <w:p w14:paraId="46D5960F" w14:textId="77777777" w:rsidR="008D55C5" w:rsidRPr="008D55C5" w:rsidRDefault="008D55C5" w:rsidP="008D55C5"/>
    <w:p w14:paraId="74030651" w14:textId="0AEA951E" w:rsidR="006C011D" w:rsidRPr="008D55C5" w:rsidRDefault="00C27B4D" w:rsidP="008D55C5">
      <w:pPr>
        <w:pStyle w:val="Titolo1"/>
        <w:rPr>
          <w:color w:val="EE0000"/>
        </w:rPr>
      </w:pPr>
      <w:r w:rsidRPr="00D36445">
        <w:lastRenderedPageBreak/>
        <w:t>SEZIONE ECONOMICO FINANZIARIA (ART. 6.6.)</w:t>
      </w:r>
      <w:bookmarkEnd w:id="27"/>
      <w:r w:rsidR="00016771">
        <w:t xml:space="preserve"> </w:t>
      </w:r>
    </w:p>
    <w:p w14:paraId="78B6E836" w14:textId="5B54A04C" w:rsidR="006C011D" w:rsidRPr="006B4B2D" w:rsidRDefault="006B4B2D" w:rsidP="006B4B2D">
      <w:pPr>
        <w:rPr>
          <w:b/>
          <w:bCs/>
          <w:sz w:val="28"/>
          <w:szCs w:val="28"/>
        </w:rPr>
      </w:pPr>
      <w:r>
        <w:rPr>
          <w:b/>
          <w:bCs/>
          <w:sz w:val="28"/>
          <w:szCs w:val="28"/>
        </w:rPr>
        <w:t xml:space="preserve">             </w:t>
      </w:r>
      <w:r w:rsidRPr="006B4B2D">
        <w:rPr>
          <w:b/>
          <w:bCs/>
          <w:sz w:val="28"/>
          <w:szCs w:val="28"/>
        </w:rPr>
        <w:t>STATO PATRIMONIALE</w:t>
      </w:r>
    </w:p>
    <w:tbl>
      <w:tblPr>
        <w:tblW w:w="9991" w:type="dxa"/>
        <w:tblCellMar>
          <w:left w:w="70" w:type="dxa"/>
          <w:right w:w="70" w:type="dxa"/>
        </w:tblCellMar>
        <w:tblLook w:val="04A0" w:firstRow="1" w:lastRow="0" w:firstColumn="1" w:lastColumn="0" w:noHBand="0" w:noVBand="1"/>
      </w:tblPr>
      <w:tblGrid>
        <w:gridCol w:w="3018"/>
        <w:gridCol w:w="5067"/>
        <w:gridCol w:w="895"/>
        <w:gridCol w:w="1011"/>
      </w:tblGrid>
      <w:tr w:rsidR="006C011D" w:rsidRPr="006C011D" w14:paraId="3692CD11" w14:textId="77777777" w:rsidTr="008D55C5">
        <w:trPr>
          <w:trHeight w:val="375"/>
        </w:trPr>
        <w:tc>
          <w:tcPr>
            <w:tcW w:w="8085" w:type="dxa"/>
            <w:gridSpan w:val="2"/>
            <w:tcBorders>
              <w:top w:val="single" w:sz="4" w:space="0" w:color="auto"/>
              <w:left w:val="single" w:sz="4" w:space="0" w:color="auto"/>
              <w:bottom w:val="single" w:sz="4" w:space="0" w:color="auto"/>
              <w:right w:val="single" w:sz="4" w:space="0" w:color="auto"/>
            </w:tcBorders>
            <w:shd w:val="clear" w:color="CCCCCC" w:fill="CCCCCC"/>
            <w:hideMark/>
          </w:tcPr>
          <w:p w14:paraId="283FA176" w14:textId="77777777" w:rsidR="006C011D" w:rsidRPr="006C011D" w:rsidRDefault="006C011D" w:rsidP="006C011D">
            <w:pPr>
              <w:spacing w:after="0" w:line="240" w:lineRule="auto"/>
              <w:ind w:left="0"/>
              <w:jc w:val="center"/>
              <w:rPr>
                <w:rFonts w:ascii="Calibri" w:eastAsia="Times New Roman" w:hAnsi="Calibri" w:cs="Calibri"/>
                <w:color w:val="000000"/>
                <w:sz w:val="36"/>
                <w:szCs w:val="36"/>
                <w:lang w:eastAsia="it-IT"/>
              </w:rPr>
            </w:pPr>
            <w:r w:rsidRPr="006C011D">
              <w:rPr>
                <w:rFonts w:ascii="Calibri" w:eastAsia="Times New Roman" w:hAnsi="Calibri" w:cs="Calibri"/>
                <w:color w:val="000000"/>
                <w:sz w:val="36"/>
                <w:szCs w:val="36"/>
                <w:lang w:eastAsia="it-IT"/>
              </w:rPr>
              <w:t>Riclassificato</w:t>
            </w:r>
          </w:p>
        </w:tc>
        <w:tc>
          <w:tcPr>
            <w:tcW w:w="895" w:type="dxa"/>
            <w:tcBorders>
              <w:top w:val="single" w:sz="4" w:space="0" w:color="auto"/>
              <w:left w:val="nil"/>
              <w:bottom w:val="single" w:sz="4" w:space="0" w:color="auto"/>
              <w:right w:val="single" w:sz="4" w:space="0" w:color="auto"/>
            </w:tcBorders>
            <w:shd w:val="clear" w:color="CCCCCC" w:fill="CCCCCC"/>
            <w:hideMark/>
          </w:tcPr>
          <w:p w14:paraId="2C220449" w14:textId="77777777" w:rsidR="006C011D" w:rsidRPr="006C011D" w:rsidRDefault="006C011D" w:rsidP="006C011D">
            <w:pPr>
              <w:spacing w:after="0" w:line="240" w:lineRule="auto"/>
              <w:ind w:left="0"/>
              <w:jc w:val="center"/>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2024-2025</w:t>
            </w:r>
          </w:p>
        </w:tc>
        <w:tc>
          <w:tcPr>
            <w:tcW w:w="1011" w:type="dxa"/>
            <w:tcBorders>
              <w:top w:val="single" w:sz="4" w:space="0" w:color="auto"/>
              <w:left w:val="nil"/>
              <w:bottom w:val="single" w:sz="4" w:space="0" w:color="auto"/>
              <w:right w:val="single" w:sz="4" w:space="0" w:color="auto"/>
            </w:tcBorders>
            <w:shd w:val="clear" w:color="CCCCCC" w:fill="CCCCCC"/>
            <w:hideMark/>
          </w:tcPr>
          <w:p w14:paraId="300B24E2" w14:textId="77777777" w:rsidR="006C011D" w:rsidRPr="006C011D" w:rsidRDefault="006C011D" w:rsidP="006C011D">
            <w:pPr>
              <w:spacing w:after="0" w:line="240" w:lineRule="auto"/>
              <w:ind w:left="0"/>
              <w:jc w:val="center"/>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2023-2024</w:t>
            </w:r>
          </w:p>
        </w:tc>
      </w:tr>
      <w:tr w:rsidR="006C011D" w:rsidRPr="006C011D" w14:paraId="304763FD" w14:textId="77777777" w:rsidTr="008D55C5">
        <w:trPr>
          <w:trHeight w:val="352"/>
        </w:trPr>
        <w:tc>
          <w:tcPr>
            <w:tcW w:w="8085" w:type="dxa"/>
            <w:gridSpan w:val="2"/>
            <w:tcBorders>
              <w:top w:val="single" w:sz="4" w:space="0" w:color="auto"/>
              <w:left w:val="single" w:sz="4" w:space="0" w:color="auto"/>
              <w:bottom w:val="single" w:sz="4" w:space="0" w:color="auto"/>
              <w:right w:val="single" w:sz="4" w:space="0" w:color="auto"/>
            </w:tcBorders>
            <w:shd w:val="clear" w:color="FBFBFB" w:fill="DAF2D0"/>
            <w:hideMark/>
          </w:tcPr>
          <w:p w14:paraId="38D1CC49" w14:textId="77777777" w:rsidR="006C011D" w:rsidRPr="006C011D" w:rsidRDefault="006C011D" w:rsidP="006C011D">
            <w:pPr>
              <w:spacing w:after="0" w:line="240" w:lineRule="auto"/>
              <w:ind w:left="0"/>
              <w:rPr>
                <w:rFonts w:ascii="Calibri" w:eastAsia="Times New Roman" w:hAnsi="Calibri" w:cs="Calibri"/>
                <w:b/>
                <w:bCs/>
                <w:color w:val="000000"/>
                <w:sz w:val="36"/>
                <w:szCs w:val="36"/>
                <w:lang w:eastAsia="it-IT"/>
              </w:rPr>
            </w:pPr>
            <w:r w:rsidRPr="006C011D">
              <w:rPr>
                <w:rFonts w:ascii="Calibri" w:eastAsia="Times New Roman" w:hAnsi="Calibri" w:cs="Calibri"/>
                <w:b/>
                <w:bCs/>
                <w:color w:val="000000"/>
                <w:sz w:val="36"/>
                <w:szCs w:val="36"/>
                <w:lang w:eastAsia="it-IT"/>
              </w:rPr>
              <w:t>ATTIVO</w:t>
            </w:r>
          </w:p>
        </w:tc>
        <w:tc>
          <w:tcPr>
            <w:tcW w:w="895" w:type="dxa"/>
            <w:tcBorders>
              <w:top w:val="nil"/>
              <w:left w:val="nil"/>
              <w:bottom w:val="single" w:sz="4" w:space="0" w:color="auto"/>
              <w:right w:val="single" w:sz="4" w:space="0" w:color="auto"/>
            </w:tcBorders>
            <w:shd w:val="clear" w:color="FBFBFB" w:fill="DAF2D0"/>
            <w:hideMark/>
          </w:tcPr>
          <w:p w14:paraId="6396CE74"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921.885,27</w:t>
            </w:r>
          </w:p>
        </w:tc>
        <w:tc>
          <w:tcPr>
            <w:tcW w:w="1011" w:type="dxa"/>
            <w:tcBorders>
              <w:top w:val="nil"/>
              <w:left w:val="nil"/>
              <w:bottom w:val="single" w:sz="4" w:space="0" w:color="auto"/>
              <w:right w:val="single" w:sz="4" w:space="0" w:color="auto"/>
            </w:tcBorders>
            <w:shd w:val="clear" w:color="FBFBFB" w:fill="DAF2D0"/>
            <w:hideMark/>
          </w:tcPr>
          <w:p w14:paraId="2B7B325A"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861.401,31</w:t>
            </w:r>
          </w:p>
        </w:tc>
      </w:tr>
      <w:tr w:rsidR="006C011D" w:rsidRPr="006C011D" w14:paraId="77E1DC5A"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hideMark/>
          </w:tcPr>
          <w:p w14:paraId="3DD3AAB7" w14:textId="77777777" w:rsidR="006C011D" w:rsidRPr="006C011D" w:rsidRDefault="006C011D" w:rsidP="006C011D">
            <w:pPr>
              <w:spacing w:after="0" w:line="240" w:lineRule="auto"/>
              <w:ind w:left="0"/>
              <w:rPr>
                <w:rFonts w:ascii="Calibri" w:eastAsia="Times New Roman" w:hAnsi="Calibri" w:cs="Calibri"/>
                <w:b/>
                <w:bCs/>
                <w:color w:val="000000"/>
                <w:sz w:val="24"/>
                <w:szCs w:val="24"/>
                <w:lang w:eastAsia="it-IT"/>
              </w:rPr>
            </w:pPr>
            <w:r w:rsidRPr="006C011D">
              <w:rPr>
                <w:rFonts w:ascii="Calibri" w:eastAsia="Times New Roman" w:hAnsi="Calibri" w:cs="Calibri"/>
                <w:b/>
                <w:bCs/>
                <w:color w:val="000000"/>
                <w:sz w:val="24"/>
                <w:szCs w:val="24"/>
                <w:lang w:eastAsia="it-IT"/>
              </w:rPr>
              <w:t>A)</w:t>
            </w:r>
          </w:p>
        </w:tc>
        <w:tc>
          <w:tcPr>
            <w:tcW w:w="5066" w:type="dxa"/>
            <w:tcBorders>
              <w:top w:val="nil"/>
              <w:left w:val="nil"/>
              <w:bottom w:val="single" w:sz="4" w:space="0" w:color="auto"/>
              <w:right w:val="single" w:sz="4" w:space="0" w:color="auto"/>
            </w:tcBorders>
            <w:shd w:val="clear" w:color="FBFBFB" w:fill="DAF2D0"/>
            <w:hideMark/>
          </w:tcPr>
          <w:p w14:paraId="7C490518"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Quote associative o apporti ancora da versare</w:t>
            </w:r>
          </w:p>
        </w:tc>
        <w:tc>
          <w:tcPr>
            <w:tcW w:w="895" w:type="dxa"/>
            <w:tcBorders>
              <w:top w:val="nil"/>
              <w:left w:val="nil"/>
              <w:bottom w:val="single" w:sz="4" w:space="0" w:color="auto"/>
              <w:right w:val="single" w:sz="4" w:space="0" w:color="auto"/>
            </w:tcBorders>
            <w:shd w:val="clear" w:color="FBFBFB" w:fill="DAF2D0"/>
            <w:hideMark/>
          </w:tcPr>
          <w:p w14:paraId="18556906"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1FAAD609"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7046A70B"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hideMark/>
          </w:tcPr>
          <w:p w14:paraId="2ECF54AB" w14:textId="77777777" w:rsidR="006C011D" w:rsidRPr="006C011D" w:rsidRDefault="006C011D" w:rsidP="006C011D">
            <w:pPr>
              <w:spacing w:after="0" w:line="240" w:lineRule="auto"/>
              <w:ind w:left="0"/>
              <w:rPr>
                <w:rFonts w:ascii="Calibri" w:eastAsia="Times New Roman" w:hAnsi="Calibri" w:cs="Calibri"/>
                <w:b/>
                <w:bCs/>
                <w:color w:val="000000"/>
                <w:sz w:val="24"/>
                <w:szCs w:val="24"/>
                <w:lang w:eastAsia="it-IT"/>
              </w:rPr>
            </w:pPr>
            <w:r w:rsidRPr="006C011D">
              <w:rPr>
                <w:rFonts w:ascii="Calibri" w:eastAsia="Times New Roman" w:hAnsi="Calibri" w:cs="Calibri"/>
                <w:b/>
                <w:bCs/>
                <w:color w:val="000000"/>
                <w:sz w:val="24"/>
                <w:szCs w:val="24"/>
                <w:lang w:eastAsia="it-IT"/>
              </w:rPr>
              <w:t>B)</w:t>
            </w:r>
          </w:p>
        </w:tc>
        <w:tc>
          <w:tcPr>
            <w:tcW w:w="5066" w:type="dxa"/>
            <w:tcBorders>
              <w:top w:val="nil"/>
              <w:left w:val="nil"/>
              <w:bottom w:val="single" w:sz="4" w:space="0" w:color="auto"/>
              <w:right w:val="single" w:sz="4" w:space="0" w:color="auto"/>
            </w:tcBorders>
            <w:shd w:val="clear" w:color="FBFBFB" w:fill="DAF2D0"/>
            <w:hideMark/>
          </w:tcPr>
          <w:p w14:paraId="62EFF438"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Immobilizzazioni:</w:t>
            </w:r>
          </w:p>
        </w:tc>
        <w:tc>
          <w:tcPr>
            <w:tcW w:w="895" w:type="dxa"/>
            <w:tcBorders>
              <w:top w:val="nil"/>
              <w:left w:val="nil"/>
              <w:bottom w:val="single" w:sz="4" w:space="0" w:color="auto"/>
              <w:right w:val="single" w:sz="4" w:space="0" w:color="auto"/>
            </w:tcBorders>
            <w:shd w:val="clear" w:color="FBFBFB" w:fill="DAF2D0"/>
            <w:hideMark/>
          </w:tcPr>
          <w:p w14:paraId="2A78E8DA"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715.717,40</w:t>
            </w:r>
          </w:p>
        </w:tc>
        <w:tc>
          <w:tcPr>
            <w:tcW w:w="1011" w:type="dxa"/>
            <w:tcBorders>
              <w:top w:val="nil"/>
              <w:left w:val="nil"/>
              <w:bottom w:val="single" w:sz="4" w:space="0" w:color="auto"/>
              <w:right w:val="single" w:sz="4" w:space="0" w:color="auto"/>
            </w:tcBorders>
            <w:shd w:val="clear" w:color="FBFBFB" w:fill="DAF2D0"/>
            <w:hideMark/>
          </w:tcPr>
          <w:p w14:paraId="7B89CB3C"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729.464,46</w:t>
            </w:r>
          </w:p>
        </w:tc>
      </w:tr>
      <w:tr w:rsidR="006C011D" w:rsidRPr="006C011D" w14:paraId="6B28595B"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618340B6"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vAlign w:val="center"/>
            <w:hideMark/>
          </w:tcPr>
          <w:p w14:paraId="03567FBB"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Immobilizzazioni immateriali:</w:t>
            </w:r>
          </w:p>
        </w:tc>
        <w:tc>
          <w:tcPr>
            <w:tcW w:w="895" w:type="dxa"/>
            <w:tcBorders>
              <w:top w:val="nil"/>
              <w:left w:val="nil"/>
              <w:bottom w:val="single" w:sz="4" w:space="0" w:color="auto"/>
              <w:right w:val="single" w:sz="4" w:space="0" w:color="auto"/>
            </w:tcBorders>
            <w:shd w:val="clear" w:color="FBFBFB" w:fill="DAF2D0"/>
            <w:hideMark/>
          </w:tcPr>
          <w:p w14:paraId="286ED4D8"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682.336,15</w:t>
            </w:r>
          </w:p>
        </w:tc>
        <w:tc>
          <w:tcPr>
            <w:tcW w:w="1011" w:type="dxa"/>
            <w:tcBorders>
              <w:top w:val="nil"/>
              <w:left w:val="nil"/>
              <w:bottom w:val="single" w:sz="4" w:space="0" w:color="auto"/>
              <w:right w:val="single" w:sz="4" w:space="0" w:color="auto"/>
            </w:tcBorders>
            <w:shd w:val="clear" w:color="FBFBFB" w:fill="DAF2D0"/>
            <w:hideMark/>
          </w:tcPr>
          <w:p w14:paraId="3EE826E1"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700.220,74</w:t>
            </w:r>
          </w:p>
        </w:tc>
      </w:tr>
      <w:tr w:rsidR="006C011D" w:rsidRPr="006C011D" w14:paraId="4CA9BFFD"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05F8ED2D"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39AF873A"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Immobilizzazioni materiali:</w:t>
            </w:r>
          </w:p>
        </w:tc>
        <w:tc>
          <w:tcPr>
            <w:tcW w:w="895" w:type="dxa"/>
            <w:tcBorders>
              <w:top w:val="nil"/>
              <w:left w:val="nil"/>
              <w:bottom w:val="single" w:sz="4" w:space="0" w:color="auto"/>
              <w:right w:val="single" w:sz="4" w:space="0" w:color="auto"/>
            </w:tcBorders>
            <w:shd w:val="clear" w:color="FBFBFB" w:fill="DAF2D0"/>
            <w:hideMark/>
          </w:tcPr>
          <w:p w14:paraId="1DE39889"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31.251,25</w:t>
            </w:r>
          </w:p>
        </w:tc>
        <w:tc>
          <w:tcPr>
            <w:tcW w:w="1011" w:type="dxa"/>
            <w:tcBorders>
              <w:top w:val="nil"/>
              <w:left w:val="nil"/>
              <w:bottom w:val="single" w:sz="4" w:space="0" w:color="auto"/>
              <w:right w:val="single" w:sz="4" w:space="0" w:color="auto"/>
            </w:tcBorders>
            <w:shd w:val="clear" w:color="FBFBFB" w:fill="DAF2D0"/>
            <w:hideMark/>
          </w:tcPr>
          <w:p w14:paraId="3F5F78CA"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27.343,72</w:t>
            </w:r>
          </w:p>
        </w:tc>
      </w:tr>
      <w:tr w:rsidR="006C011D" w:rsidRPr="006C011D" w14:paraId="118304D5" w14:textId="77777777" w:rsidTr="008D55C5">
        <w:trPr>
          <w:trHeight w:val="606"/>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27372840"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0A0FE2D7" w14:textId="77777777" w:rsidR="006C011D" w:rsidRPr="006C011D" w:rsidRDefault="006C011D" w:rsidP="006C011D">
            <w:pPr>
              <w:spacing w:after="0" w:line="240" w:lineRule="auto"/>
              <w:ind w:left="0"/>
              <w:jc w:val="center"/>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Immobilizzazioni finanziarie, con separata indicazione aggiuntiva, per ciascuna voce di crediti, degli importi esigibili entro l'esercizio successivo:</w:t>
            </w:r>
          </w:p>
        </w:tc>
        <w:tc>
          <w:tcPr>
            <w:tcW w:w="895" w:type="dxa"/>
            <w:tcBorders>
              <w:top w:val="nil"/>
              <w:left w:val="nil"/>
              <w:bottom w:val="single" w:sz="4" w:space="0" w:color="auto"/>
              <w:right w:val="single" w:sz="4" w:space="0" w:color="auto"/>
            </w:tcBorders>
            <w:shd w:val="clear" w:color="FBFBFB" w:fill="DAF2D0"/>
            <w:hideMark/>
          </w:tcPr>
          <w:p w14:paraId="1E7DFF71"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2.130,00</w:t>
            </w:r>
          </w:p>
        </w:tc>
        <w:tc>
          <w:tcPr>
            <w:tcW w:w="1011" w:type="dxa"/>
            <w:tcBorders>
              <w:top w:val="nil"/>
              <w:left w:val="nil"/>
              <w:bottom w:val="single" w:sz="4" w:space="0" w:color="auto"/>
              <w:right w:val="single" w:sz="4" w:space="0" w:color="auto"/>
            </w:tcBorders>
            <w:shd w:val="clear" w:color="FBFBFB" w:fill="DAF2D0"/>
            <w:hideMark/>
          </w:tcPr>
          <w:p w14:paraId="62BD4167"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1.900,00</w:t>
            </w:r>
          </w:p>
        </w:tc>
      </w:tr>
      <w:tr w:rsidR="006C011D" w:rsidRPr="006C011D" w14:paraId="5A7A39EF"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6A5D0EE2"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0F10D417"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1)   Partecipazioni in:</w:t>
            </w:r>
          </w:p>
        </w:tc>
        <w:tc>
          <w:tcPr>
            <w:tcW w:w="895" w:type="dxa"/>
            <w:tcBorders>
              <w:top w:val="nil"/>
              <w:left w:val="nil"/>
              <w:bottom w:val="single" w:sz="4" w:space="0" w:color="auto"/>
              <w:right w:val="single" w:sz="4" w:space="0" w:color="auto"/>
            </w:tcBorders>
            <w:shd w:val="clear" w:color="FBFBFB" w:fill="DAF2D0"/>
            <w:hideMark/>
          </w:tcPr>
          <w:p w14:paraId="13A51D9F"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1.500,00</w:t>
            </w:r>
          </w:p>
        </w:tc>
        <w:tc>
          <w:tcPr>
            <w:tcW w:w="1011" w:type="dxa"/>
            <w:tcBorders>
              <w:top w:val="nil"/>
              <w:left w:val="nil"/>
              <w:bottom w:val="single" w:sz="4" w:space="0" w:color="auto"/>
              <w:right w:val="single" w:sz="4" w:space="0" w:color="auto"/>
            </w:tcBorders>
            <w:shd w:val="clear" w:color="FBFBFB" w:fill="DAF2D0"/>
            <w:hideMark/>
          </w:tcPr>
          <w:p w14:paraId="406E1722"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1.500,00</w:t>
            </w:r>
          </w:p>
        </w:tc>
      </w:tr>
      <w:tr w:rsidR="006C011D" w:rsidRPr="006C011D" w14:paraId="2AEA536B"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1E0D63B6"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02B70773"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2)   Crediti:</w:t>
            </w:r>
          </w:p>
        </w:tc>
        <w:tc>
          <w:tcPr>
            <w:tcW w:w="895" w:type="dxa"/>
            <w:tcBorders>
              <w:top w:val="nil"/>
              <w:left w:val="nil"/>
              <w:bottom w:val="single" w:sz="4" w:space="0" w:color="auto"/>
              <w:right w:val="single" w:sz="4" w:space="0" w:color="auto"/>
            </w:tcBorders>
            <w:shd w:val="clear" w:color="FBFBFB" w:fill="DAF2D0"/>
            <w:hideMark/>
          </w:tcPr>
          <w:p w14:paraId="42A58172"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630,00</w:t>
            </w:r>
          </w:p>
        </w:tc>
        <w:tc>
          <w:tcPr>
            <w:tcW w:w="1011" w:type="dxa"/>
            <w:tcBorders>
              <w:top w:val="nil"/>
              <w:left w:val="nil"/>
              <w:bottom w:val="single" w:sz="4" w:space="0" w:color="auto"/>
              <w:right w:val="single" w:sz="4" w:space="0" w:color="auto"/>
            </w:tcBorders>
            <w:shd w:val="clear" w:color="FBFBFB" w:fill="DAF2D0"/>
            <w:hideMark/>
          </w:tcPr>
          <w:p w14:paraId="6263D4DF"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400,00</w:t>
            </w:r>
          </w:p>
        </w:tc>
      </w:tr>
      <w:tr w:rsidR="006C011D" w:rsidRPr="006C011D" w14:paraId="40CD2C6A" w14:textId="77777777" w:rsidTr="008D55C5">
        <w:trPr>
          <w:trHeight w:val="296"/>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7A8EF2A1"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58FF049F"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3)   Altri titoli</w:t>
            </w:r>
          </w:p>
        </w:tc>
        <w:tc>
          <w:tcPr>
            <w:tcW w:w="895" w:type="dxa"/>
            <w:tcBorders>
              <w:top w:val="nil"/>
              <w:left w:val="nil"/>
              <w:bottom w:val="single" w:sz="4" w:space="0" w:color="auto"/>
              <w:right w:val="single" w:sz="4" w:space="0" w:color="auto"/>
            </w:tcBorders>
            <w:shd w:val="clear" w:color="FBFBFB" w:fill="DAF2D0"/>
            <w:hideMark/>
          </w:tcPr>
          <w:p w14:paraId="4A612499"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0BC5DD73"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1EB979F7" w14:textId="77777777" w:rsidTr="008D55C5">
        <w:trPr>
          <w:trHeight w:val="352"/>
        </w:trPr>
        <w:tc>
          <w:tcPr>
            <w:tcW w:w="3018" w:type="dxa"/>
            <w:tcBorders>
              <w:top w:val="nil"/>
              <w:left w:val="single" w:sz="4" w:space="0" w:color="auto"/>
              <w:bottom w:val="single" w:sz="4" w:space="0" w:color="auto"/>
              <w:right w:val="single" w:sz="4" w:space="0" w:color="auto"/>
            </w:tcBorders>
            <w:shd w:val="clear" w:color="FBFBFB" w:fill="94DCF8"/>
            <w:vAlign w:val="bottom"/>
            <w:hideMark/>
          </w:tcPr>
          <w:p w14:paraId="1A2DBBB9" w14:textId="77777777" w:rsidR="006C011D" w:rsidRPr="006C011D" w:rsidRDefault="006C011D" w:rsidP="006C011D">
            <w:pPr>
              <w:spacing w:after="0" w:line="240" w:lineRule="auto"/>
              <w:ind w:left="0"/>
              <w:rPr>
                <w:rFonts w:ascii="Arial" w:eastAsia="Times New Roman" w:hAnsi="Arial" w:cs="Arial"/>
                <w:b/>
                <w:bCs/>
                <w:color w:val="auto"/>
                <w:sz w:val="36"/>
                <w:szCs w:val="36"/>
                <w:lang w:eastAsia="it-IT"/>
              </w:rPr>
            </w:pPr>
            <w:r w:rsidRPr="006C011D">
              <w:rPr>
                <w:rFonts w:ascii="Arial" w:eastAsia="Times New Roman" w:hAnsi="Arial" w:cs="Arial"/>
                <w:b/>
                <w:bCs/>
                <w:color w:val="auto"/>
                <w:sz w:val="36"/>
                <w:szCs w:val="36"/>
                <w:lang w:eastAsia="it-IT"/>
              </w:rPr>
              <w:t>TOTALE</w:t>
            </w:r>
          </w:p>
        </w:tc>
        <w:tc>
          <w:tcPr>
            <w:tcW w:w="5066" w:type="dxa"/>
            <w:tcBorders>
              <w:top w:val="nil"/>
              <w:left w:val="nil"/>
              <w:bottom w:val="single" w:sz="4" w:space="0" w:color="auto"/>
              <w:right w:val="single" w:sz="4" w:space="0" w:color="auto"/>
            </w:tcBorders>
            <w:shd w:val="clear" w:color="FBFBFB" w:fill="94DCF8"/>
            <w:hideMark/>
          </w:tcPr>
          <w:p w14:paraId="67875A2F" w14:textId="77777777" w:rsidR="006C011D" w:rsidRPr="006C011D" w:rsidRDefault="006C011D" w:rsidP="006C011D">
            <w:pPr>
              <w:spacing w:after="0" w:line="240" w:lineRule="auto"/>
              <w:ind w:left="0"/>
              <w:rPr>
                <w:rFonts w:ascii="Calibri" w:eastAsia="Times New Roman" w:hAnsi="Calibri" w:cs="Calibri"/>
                <w:b/>
                <w:bCs/>
                <w:color w:val="000000"/>
                <w:sz w:val="36"/>
                <w:szCs w:val="36"/>
                <w:lang w:eastAsia="it-IT"/>
              </w:rPr>
            </w:pPr>
            <w:r w:rsidRPr="006C011D">
              <w:rPr>
                <w:rFonts w:ascii="Calibri" w:eastAsia="Times New Roman" w:hAnsi="Calibri" w:cs="Calibri"/>
                <w:b/>
                <w:bCs/>
                <w:color w:val="000000"/>
                <w:sz w:val="36"/>
                <w:szCs w:val="36"/>
                <w:lang w:eastAsia="it-IT"/>
              </w:rPr>
              <w:t> </w:t>
            </w:r>
          </w:p>
        </w:tc>
        <w:tc>
          <w:tcPr>
            <w:tcW w:w="895" w:type="dxa"/>
            <w:tcBorders>
              <w:top w:val="nil"/>
              <w:left w:val="nil"/>
              <w:bottom w:val="single" w:sz="4" w:space="0" w:color="auto"/>
              <w:right w:val="single" w:sz="4" w:space="0" w:color="auto"/>
            </w:tcBorders>
            <w:shd w:val="clear" w:color="FBFBFB" w:fill="94DCF8"/>
            <w:hideMark/>
          </w:tcPr>
          <w:p w14:paraId="4E9B9CD5"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2.130,00</w:t>
            </w:r>
          </w:p>
        </w:tc>
        <w:tc>
          <w:tcPr>
            <w:tcW w:w="1011" w:type="dxa"/>
            <w:tcBorders>
              <w:top w:val="nil"/>
              <w:left w:val="nil"/>
              <w:bottom w:val="single" w:sz="4" w:space="0" w:color="auto"/>
              <w:right w:val="single" w:sz="4" w:space="0" w:color="auto"/>
            </w:tcBorders>
            <w:shd w:val="clear" w:color="FBFBFB" w:fill="94DCF8"/>
            <w:hideMark/>
          </w:tcPr>
          <w:p w14:paraId="42DC7677"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1.900,00</w:t>
            </w:r>
          </w:p>
        </w:tc>
      </w:tr>
      <w:tr w:rsidR="006C011D" w:rsidRPr="006C011D" w14:paraId="1E9C314D" w14:textId="77777777" w:rsidTr="008D55C5">
        <w:trPr>
          <w:trHeight w:val="399"/>
        </w:trPr>
        <w:tc>
          <w:tcPr>
            <w:tcW w:w="8085" w:type="dxa"/>
            <w:gridSpan w:val="2"/>
            <w:tcBorders>
              <w:top w:val="single" w:sz="4" w:space="0" w:color="auto"/>
              <w:left w:val="single" w:sz="4" w:space="0" w:color="auto"/>
              <w:bottom w:val="single" w:sz="4" w:space="0" w:color="auto"/>
              <w:right w:val="single" w:sz="4" w:space="0" w:color="auto"/>
            </w:tcBorders>
            <w:shd w:val="clear" w:color="FBFBFB" w:fill="94DCF8"/>
            <w:hideMark/>
          </w:tcPr>
          <w:p w14:paraId="4C88BE30" w14:textId="77777777" w:rsidR="006C011D" w:rsidRPr="006C011D" w:rsidRDefault="006C011D" w:rsidP="006C011D">
            <w:pPr>
              <w:spacing w:after="0" w:line="240" w:lineRule="auto"/>
              <w:ind w:left="0"/>
              <w:rPr>
                <w:rFonts w:ascii="Calibri" w:eastAsia="Times New Roman" w:hAnsi="Calibri" w:cs="Calibri"/>
                <w:b/>
                <w:bCs/>
                <w:color w:val="000000"/>
                <w:sz w:val="36"/>
                <w:szCs w:val="36"/>
                <w:lang w:eastAsia="it-IT"/>
              </w:rPr>
            </w:pPr>
            <w:r w:rsidRPr="006C011D">
              <w:rPr>
                <w:rFonts w:ascii="Calibri" w:eastAsia="Times New Roman" w:hAnsi="Calibri" w:cs="Calibri"/>
                <w:b/>
                <w:bCs/>
                <w:color w:val="000000"/>
                <w:sz w:val="36"/>
                <w:szCs w:val="36"/>
                <w:lang w:eastAsia="it-IT"/>
              </w:rPr>
              <w:t>Totale Immobilizzazioni:</w:t>
            </w:r>
          </w:p>
        </w:tc>
        <w:tc>
          <w:tcPr>
            <w:tcW w:w="895" w:type="dxa"/>
            <w:tcBorders>
              <w:top w:val="nil"/>
              <w:left w:val="nil"/>
              <w:bottom w:val="single" w:sz="4" w:space="0" w:color="auto"/>
              <w:right w:val="single" w:sz="4" w:space="0" w:color="auto"/>
            </w:tcBorders>
            <w:shd w:val="clear" w:color="FBFBFB" w:fill="94DCF8"/>
            <w:hideMark/>
          </w:tcPr>
          <w:p w14:paraId="34F51FE3"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715.717,40</w:t>
            </w:r>
          </w:p>
        </w:tc>
        <w:tc>
          <w:tcPr>
            <w:tcW w:w="1011" w:type="dxa"/>
            <w:tcBorders>
              <w:top w:val="nil"/>
              <w:left w:val="nil"/>
              <w:bottom w:val="single" w:sz="4" w:space="0" w:color="auto"/>
              <w:right w:val="single" w:sz="4" w:space="0" w:color="auto"/>
            </w:tcBorders>
            <w:shd w:val="clear" w:color="FBFBFB" w:fill="94DCF8"/>
            <w:hideMark/>
          </w:tcPr>
          <w:p w14:paraId="3AD5293F"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729.464,46</w:t>
            </w:r>
          </w:p>
        </w:tc>
      </w:tr>
      <w:tr w:rsidR="006C011D" w:rsidRPr="006C011D" w14:paraId="01D3191C"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691C2186"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773F079D"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w:t>
            </w:r>
          </w:p>
        </w:tc>
        <w:tc>
          <w:tcPr>
            <w:tcW w:w="895" w:type="dxa"/>
            <w:tcBorders>
              <w:top w:val="nil"/>
              <w:left w:val="nil"/>
              <w:bottom w:val="single" w:sz="4" w:space="0" w:color="auto"/>
              <w:right w:val="single" w:sz="4" w:space="0" w:color="auto"/>
            </w:tcBorders>
            <w:shd w:val="clear" w:color="FBFBFB" w:fill="DAF2D0"/>
            <w:noWrap/>
            <w:vAlign w:val="bottom"/>
            <w:hideMark/>
          </w:tcPr>
          <w:p w14:paraId="48140E7E" w14:textId="77777777" w:rsidR="006C011D" w:rsidRPr="006C011D" w:rsidRDefault="006C011D" w:rsidP="006C011D">
            <w:pPr>
              <w:spacing w:after="0" w:line="240" w:lineRule="auto"/>
              <w:ind w:left="0"/>
              <w:rPr>
                <w:rFonts w:ascii="Arial" w:eastAsia="Times New Roman" w:hAnsi="Arial" w:cs="Arial"/>
                <w:color w:val="auto"/>
                <w:sz w:val="22"/>
                <w:szCs w:val="22"/>
                <w:lang w:eastAsia="it-IT"/>
              </w:rPr>
            </w:pPr>
            <w:r w:rsidRPr="006C011D">
              <w:rPr>
                <w:rFonts w:ascii="Arial" w:eastAsia="Times New Roman" w:hAnsi="Arial" w:cs="Arial"/>
                <w:color w:val="auto"/>
                <w:sz w:val="22"/>
                <w:szCs w:val="22"/>
                <w:lang w:eastAsia="it-IT"/>
              </w:rPr>
              <w:t> </w:t>
            </w:r>
          </w:p>
        </w:tc>
        <w:tc>
          <w:tcPr>
            <w:tcW w:w="1011" w:type="dxa"/>
            <w:tcBorders>
              <w:top w:val="nil"/>
              <w:left w:val="nil"/>
              <w:bottom w:val="single" w:sz="4" w:space="0" w:color="auto"/>
              <w:right w:val="single" w:sz="4" w:space="0" w:color="auto"/>
            </w:tcBorders>
            <w:shd w:val="clear" w:color="FBFBFB" w:fill="DAF2D0"/>
            <w:noWrap/>
            <w:vAlign w:val="bottom"/>
            <w:hideMark/>
          </w:tcPr>
          <w:p w14:paraId="447CC660" w14:textId="77777777" w:rsidR="006C011D" w:rsidRPr="006C011D" w:rsidRDefault="006C011D" w:rsidP="006C011D">
            <w:pPr>
              <w:spacing w:after="0" w:line="240" w:lineRule="auto"/>
              <w:ind w:left="0"/>
              <w:rPr>
                <w:rFonts w:ascii="Arial" w:eastAsia="Times New Roman" w:hAnsi="Arial" w:cs="Arial"/>
                <w:color w:val="auto"/>
                <w:sz w:val="22"/>
                <w:szCs w:val="22"/>
                <w:lang w:eastAsia="it-IT"/>
              </w:rPr>
            </w:pPr>
            <w:r w:rsidRPr="006C011D">
              <w:rPr>
                <w:rFonts w:ascii="Arial" w:eastAsia="Times New Roman" w:hAnsi="Arial" w:cs="Arial"/>
                <w:color w:val="auto"/>
                <w:sz w:val="22"/>
                <w:szCs w:val="22"/>
                <w:lang w:eastAsia="it-IT"/>
              </w:rPr>
              <w:t> </w:t>
            </w:r>
          </w:p>
        </w:tc>
      </w:tr>
      <w:tr w:rsidR="006C011D" w:rsidRPr="006C011D" w14:paraId="692C75D7"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hideMark/>
          </w:tcPr>
          <w:p w14:paraId="1A76FE8C" w14:textId="77777777" w:rsidR="006C011D" w:rsidRPr="006C011D" w:rsidRDefault="006C011D" w:rsidP="006C011D">
            <w:pPr>
              <w:spacing w:after="0" w:line="240" w:lineRule="auto"/>
              <w:ind w:left="0"/>
              <w:rPr>
                <w:rFonts w:ascii="Calibri" w:eastAsia="Times New Roman" w:hAnsi="Calibri" w:cs="Calibri"/>
                <w:b/>
                <w:bCs/>
                <w:color w:val="000000"/>
                <w:sz w:val="24"/>
                <w:szCs w:val="24"/>
                <w:lang w:eastAsia="it-IT"/>
              </w:rPr>
            </w:pPr>
            <w:r w:rsidRPr="006C011D">
              <w:rPr>
                <w:rFonts w:ascii="Calibri" w:eastAsia="Times New Roman" w:hAnsi="Calibri" w:cs="Calibri"/>
                <w:b/>
                <w:bCs/>
                <w:color w:val="000000"/>
                <w:sz w:val="24"/>
                <w:szCs w:val="24"/>
                <w:lang w:eastAsia="it-IT"/>
              </w:rPr>
              <w:t>C)</w:t>
            </w:r>
          </w:p>
        </w:tc>
        <w:tc>
          <w:tcPr>
            <w:tcW w:w="5066" w:type="dxa"/>
            <w:tcBorders>
              <w:top w:val="nil"/>
              <w:left w:val="nil"/>
              <w:bottom w:val="single" w:sz="4" w:space="0" w:color="auto"/>
              <w:right w:val="single" w:sz="4" w:space="0" w:color="auto"/>
            </w:tcBorders>
            <w:shd w:val="clear" w:color="FBFBFB" w:fill="DAF2D0"/>
            <w:hideMark/>
          </w:tcPr>
          <w:p w14:paraId="620FFD41"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Attivo circolante:</w:t>
            </w:r>
          </w:p>
        </w:tc>
        <w:tc>
          <w:tcPr>
            <w:tcW w:w="895" w:type="dxa"/>
            <w:tcBorders>
              <w:top w:val="nil"/>
              <w:left w:val="nil"/>
              <w:bottom w:val="single" w:sz="4" w:space="0" w:color="auto"/>
              <w:right w:val="single" w:sz="4" w:space="0" w:color="auto"/>
            </w:tcBorders>
            <w:shd w:val="clear" w:color="FBFBFB" w:fill="DAF2D0"/>
            <w:hideMark/>
          </w:tcPr>
          <w:p w14:paraId="1A738088"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205.281,95</w:t>
            </w:r>
          </w:p>
        </w:tc>
        <w:tc>
          <w:tcPr>
            <w:tcW w:w="1011" w:type="dxa"/>
            <w:tcBorders>
              <w:top w:val="nil"/>
              <w:left w:val="nil"/>
              <w:bottom w:val="single" w:sz="4" w:space="0" w:color="auto"/>
              <w:right w:val="single" w:sz="4" w:space="0" w:color="auto"/>
            </w:tcBorders>
            <w:shd w:val="clear" w:color="FBFBFB" w:fill="DAF2D0"/>
            <w:hideMark/>
          </w:tcPr>
          <w:p w14:paraId="5C1693AF"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130.302,32</w:t>
            </w:r>
          </w:p>
        </w:tc>
      </w:tr>
      <w:tr w:rsidR="006C011D" w:rsidRPr="006C011D" w14:paraId="431D2FD8"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69B1AE11"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606FB0C5"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Rimanenze:</w:t>
            </w:r>
          </w:p>
        </w:tc>
        <w:tc>
          <w:tcPr>
            <w:tcW w:w="895" w:type="dxa"/>
            <w:tcBorders>
              <w:top w:val="nil"/>
              <w:left w:val="nil"/>
              <w:bottom w:val="single" w:sz="4" w:space="0" w:color="auto"/>
              <w:right w:val="single" w:sz="4" w:space="0" w:color="auto"/>
            </w:tcBorders>
            <w:shd w:val="clear" w:color="FBFBFB" w:fill="DAF2D0"/>
            <w:hideMark/>
          </w:tcPr>
          <w:p w14:paraId="37DD534D"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40D193BA"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55C7F470" w14:textId="77777777" w:rsidTr="008D55C5">
        <w:trPr>
          <w:trHeight w:val="514"/>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51C1532D"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00A0B9CC" w14:textId="48ED8E95"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Crediti, con separata indicazione aggiuntiv</w:t>
            </w:r>
            <w:r w:rsidR="008D4C44">
              <w:rPr>
                <w:rFonts w:ascii="Calibri" w:eastAsia="Times New Roman" w:hAnsi="Calibri" w:cs="Calibri"/>
                <w:color w:val="000000"/>
                <w:sz w:val="16"/>
                <w:szCs w:val="16"/>
                <w:lang w:eastAsia="it-IT"/>
              </w:rPr>
              <w:t>i</w:t>
            </w:r>
            <w:r w:rsidRPr="006C011D">
              <w:rPr>
                <w:rFonts w:ascii="Calibri" w:eastAsia="Times New Roman" w:hAnsi="Calibri" w:cs="Calibri"/>
                <w:color w:val="000000"/>
                <w:sz w:val="16"/>
                <w:szCs w:val="16"/>
                <w:lang w:eastAsia="it-IT"/>
              </w:rPr>
              <w:t>, per ciascuna voce, degli importi esigibili oltre l'esercizio successivo:</w:t>
            </w:r>
          </w:p>
        </w:tc>
        <w:tc>
          <w:tcPr>
            <w:tcW w:w="895" w:type="dxa"/>
            <w:tcBorders>
              <w:top w:val="nil"/>
              <w:left w:val="nil"/>
              <w:bottom w:val="single" w:sz="4" w:space="0" w:color="auto"/>
              <w:right w:val="single" w:sz="4" w:space="0" w:color="auto"/>
            </w:tcBorders>
            <w:shd w:val="clear" w:color="FBFBFB" w:fill="DAF2D0"/>
            <w:hideMark/>
          </w:tcPr>
          <w:p w14:paraId="31046F6C"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35.858,50</w:t>
            </w:r>
          </w:p>
        </w:tc>
        <w:tc>
          <w:tcPr>
            <w:tcW w:w="1011" w:type="dxa"/>
            <w:tcBorders>
              <w:top w:val="nil"/>
              <w:left w:val="nil"/>
              <w:bottom w:val="single" w:sz="4" w:space="0" w:color="auto"/>
              <w:right w:val="single" w:sz="4" w:space="0" w:color="auto"/>
            </w:tcBorders>
            <w:shd w:val="clear" w:color="FBFBFB" w:fill="DAF2D0"/>
            <w:hideMark/>
          </w:tcPr>
          <w:p w14:paraId="12335170"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25.915,87</w:t>
            </w:r>
          </w:p>
        </w:tc>
      </w:tr>
      <w:tr w:rsidR="006C011D" w:rsidRPr="006C011D" w14:paraId="0CFA2669"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72F95E77"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63A9E16E"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1)   Verso utenti e clienti</w:t>
            </w:r>
          </w:p>
        </w:tc>
        <w:tc>
          <w:tcPr>
            <w:tcW w:w="895" w:type="dxa"/>
            <w:tcBorders>
              <w:top w:val="nil"/>
              <w:left w:val="nil"/>
              <w:bottom w:val="single" w:sz="4" w:space="0" w:color="auto"/>
              <w:right w:val="single" w:sz="4" w:space="0" w:color="auto"/>
            </w:tcBorders>
            <w:shd w:val="clear" w:color="FBFBFB" w:fill="DAF2D0"/>
            <w:hideMark/>
          </w:tcPr>
          <w:p w14:paraId="073A2FE0"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24.108,00</w:t>
            </w:r>
          </w:p>
        </w:tc>
        <w:tc>
          <w:tcPr>
            <w:tcW w:w="1011" w:type="dxa"/>
            <w:tcBorders>
              <w:top w:val="nil"/>
              <w:left w:val="nil"/>
              <w:bottom w:val="single" w:sz="4" w:space="0" w:color="auto"/>
              <w:right w:val="single" w:sz="4" w:space="0" w:color="auto"/>
            </w:tcBorders>
            <w:shd w:val="clear" w:color="FBFBFB" w:fill="DAF2D0"/>
            <w:hideMark/>
          </w:tcPr>
          <w:p w14:paraId="5E4B61F7"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13.579,31</w:t>
            </w:r>
          </w:p>
        </w:tc>
      </w:tr>
      <w:tr w:rsidR="006C011D" w:rsidRPr="006C011D" w14:paraId="4B097B47"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73A05046"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68348E3B"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2)   Verso associati e fondatori</w:t>
            </w:r>
          </w:p>
        </w:tc>
        <w:tc>
          <w:tcPr>
            <w:tcW w:w="895" w:type="dxa"/>
            <w:tcBorders>
              <w:top w:val="nil"/>
              <w:left w:val="nil"/>
              <w:bottom w:val="single" w:sz="4" w:space="0" w:color="auto"/>
              <w:right w:val="single" w:sz="4" w:space="0" w:color="auto"/>
            </w:tcBorders>
            <w:shd w:val="clear" w:color="FBFBFB" w:fill="DAF2D0"/>
            <w:hideMark/>
          </w:tcPr>
          <w:p w14:paraId="43415090"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6.128,30</w:t>
            </w:r>
          </w:p>
        </w:tc>
        <w:tc>
          <w:tcPr>
            <w:tcW w:w="1011" w:type="dxa"/>
            <w:tcBorders>
              <w:top w:val="nil"/>
              <w:left w:val="nil"/>
              <w:bottom w:val="single" w:sz="4" w:space="0" w:color="auto"/>
              <w:right w:val="single" w:sz="4" w:space="0" w:color="auto"/>
            </w:tcBorders>
            <w:shd w:val="clear" w:color="FBFBFB" w:fill="DAF2D0"/>
            <w:hideMark/>
          </w:tcPr>
          <w:p w14:paraId="3BBC8A11"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5.741,80</w:t>
            </w:r>
          </w:p>
        </w:tc>
      </w:tr>
      <w:tr w:rsidR="006C011D" w:rsidRPr="006C011D" w14:paraId="37E1629D"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45CB291C"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1DF4FA9B"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3)   Verso enti pubblici</w:t>
            </w:r>
          </w:p>
        </w:tc>
        <w:tc>
          <w:tcPr>
            <w:tcW w:w="895" w:type="dxa"/>
            <w:tcBorders>
              <w:top w:val="nil"/>
              <w:left w:val="nil"/>
              <w:bottom w:val="single" w:sz="4" w:space="0" w:color="auto"/>
              <w:right w:val="single" w:sz="4" w:space="0" w:color="auto"/>
            </w:tcBorders>
            <w:shd w:val="clear" w:color="FBFBFB" w:fill="DAF2D0"/>
            <w:hideMark/>
          </w:tcPr>
          <w:p w14:paraId="5A3EC135"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3486F13C"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45EEC56F"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5C90F661"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4048BCCF"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4)   Verso soggetti privati per contributi</w:t>
            </w:r>
          </w:p>
        </w:tc>
        <w:tc>
          <w:tcPr>
            <w:tcW w:w="895" w:type="dxa"/>
            <w:tcBorders>
              <w:top w:val="nil"/>
              <w:left w:val="nil"/>
              <w:bottom w:val="single" w:sz="4" w:space="0" w:color="auto"/>
              <w:right w:val="single" w:sz="4" w:space="0" w:color="auto"/>
            </w:tcBorders>
            <w:shd w:val="clear" w:color="FBFBFB" w:fill="DAF2D0"/>
            <w:hideMark/>
          </w:tcPr>
          <w:p w14:paraId="4180154F"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69BE55CF"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4C433149"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741907FE"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7F547ED9"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5)   Verso enti della stessa rete associativa</w:t>
            </w:r>
          </w:p>
        </w:tc>
        <w:tc>
          <w:tcPr>
            <w:tcW w:w="895" w:type="dxa"/>
            <w:tcBorders>
              <w:top w:val="nil"/>
              <w:left w:val="nil"/>
              <w:bottom w:val="single" w:sz="4" w:space="0" w:color="auto"/>
              <w:right w:val="single" w:sz="4" w:space="0" w:color="auto"/>
            </w:tcBorders>
            <w:shd w:val="clear" w:color="FBFBFB" w:fill="DAF2D0"/>
            <w:hideMark/>
          </w:tcPr>
          <w:p w14:paraId="67935A78"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698,09</w:t>
            </w:r>
          </w:p>
        </w:tc>
        <w:tc>
          <w:tcPr>
            <w:tcW w:w="1011" w:type="dxa"/>
            <w:tcBorders>
              <w:top w:val="nil"/>
              <w:left w:val="nil"/>
              <w:bottom w:val="single" w:sz="4" w:space="0" w:color="auto"/>
              <w:right w:val="single" w:sz="4" w:space="0" w:color="auto"/>
            </w:tcBorders>
            <w:shd w:val="clear" w:color="FBFBFB" w:fill="DAF2D0"/>
            <w:hideMark/>
          </w:tcPr>
          <w:p w14:paraId="1B028F61"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630,79</w:t>
            </w:r>
          </w:p>
        </w:tc>
      </w:tr>
      <w:tr w:rsidR="006C011D" w:rsidRPr="006C011D" w14:paraId="245F0276"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48C6AE70"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091ECE44"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6)   Verso enti del Terzo settore</w:t>
            </w:r>
          </w:p>
        </w:tc>
        <w:tc>
          <w:tcPr>
            <w:tcW w:w="895" w:type="dxa"/>
            <w:tcBorders>
              <w:top w:val="nil"/>
              <w:left w:val="nil"/>
              <w:bottom w:val="single" w:sz="4" w:space="0" w:color="auto"/>
              <w:right w:val="single" w:sz="4" w:space="0" w:color="auto"/>
            </w:tcBorders>
            <w:shd w:val="clear" w:color="FBFBFB" w:fill="DAF2D0"/>
            <w:hideMark/>
          </w:tcPr>
          <w:p w14:paraId="7DDBB66E"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70F28ED9"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2A888A2D"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6BEE246F"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29F89FAD"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7)   Verso imprese controllate</w:t>
            </w:r>
          </w:p>
        </w:tc>
        <w:tc>
          <w:tcPr>
            <w:tcW w:w="895" w:type="dxa"/>
            <w:tcBorders>
              <w:top w:val="nil"/>
              <w:left w:val="nil"/>
              <w:bottom w:val="single" w:sz="4" w:space="0" w:color="auto"/>
              <w:right w:val="single" w:sz="4" w:space="0" w:color="auto"/>
            </w:tcBorders>
            <w:shd w:val="clear" w:color="FBFBFB" w:fill="DAF2D0"/>
            <w:hideMark/>
          </w:tcPr>
          <w:p w14:paraId="4212724F"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58B81EF5"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0AD81457"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5329ACC6"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00D60C43"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8)   Verso imprese collegate</w:t>
            </w:r>
          </w:p>
        </w:tc>
        <w:tc>
          <w:tcPr>
            <w:tcW w:w="895" w:type="dxa"/>
            <w:tcBorders>
              <w:top w:val="nil"/>
              <w:left w:val="nil"/>
              <w:bottom w:val="single" w:sz="4" w:space="0" w:color="auto"/>
              <w:right w:val="single" w:sz="4" w:space="0" w:color="auto"/>
            </w:tcBorders>
            <w:shd w:val="clear" w:color="FBFBFB" w:fill="DAF2D0"/>
            <w:hideMark/>
          </w:tcPr>
          <w:p w14:paraId="2EA12222"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76A74A3E"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3E0C4ED7"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1E910761"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3CD4C970"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9)   Crediti tributari</w:t>
            </w:r>
          </w:p>
        </w:tc>
        <w:tc>
          <w:tcPr>
            <w:tcW w:w="895" w:type="dxa"/>
            <w:tcBorders>
              <w:top w:val="nil"/>
              <w:left w:val="nil"/>
              <w:bottom w:val="single" w:sz="4" w:space="0" w:color="auto"/>
              <w:right w:val="single" w:sz="4" w:space="0" w:color="auto"/>
            </w:tcBorders>
            <w:shd w:val="clear" w:color="FBFBFB" w:fill="DAF2D0"/>
            <w:hideMark/>
          </w:tcPr>
          <w:p w14:paraId="4A40A62D"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4.817,63</w:t>
            </w:r>
          </w:p>
        </w:tc>
        <w:tc>
          <w:tcPr>
            <w:tcW w:w="1011" w:type="dxa"/>
            <w:tcBorders>
              <w:top w:val="nil"/>
              <w:left w:val="nil"/>
              <w:bottom w:val="single" w:sz="4" w:space="0" w:color="auto"/>
              <w:right w:val="single" w:sz="4" w:space="0" w:color="auto"/>
            </w:tcBorders>
            <w:shd w:val="clear" w:color="FBFBFB" w:fill="DAF2D0"/>
            <w:hideMark/>
          </w:tcPr>
          <w:p w14:paraId="2D33FA0B"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5.749,00</w:t>
            </w:r>
          </w:p>
        </w:tc>
      </w:tr>
      <w:tr w:rsidR="006C011D" w:rsidRPr="006C011D" w14:paraId="6E9CD5C1"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79395595"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27954046"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10)   Da 5 per mille</w:t>
            </w:r>
          </w:p>
        </w:tc>
        <w:tc>
          <w:tcPr>
            <w:tcW w:w="895" w:type="dxa"/>
            <w:tcBorders>
              <w:top w:val="nil"/>
              <w:left w:val="nil"/>
              <w:bottom w:val="single" w:sz="4" w:space="0" w:color="auto"/>
              <w:right w:val="single" w:sz="4" w:space="0" w:color="auto"/>
            </w:tcBorders>
            <w:shd w:val="clear" w:color="FBFBFB" w:fill="DAF2D0"/>
            <w:hideMark/>
          </w:tcPr>
          <w:p w14:paraId="23CF7CBF"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69F17184"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441162B1"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11C1302C"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3B61C08E"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11)   Imposte anticipate</w:t>
            </w:r>
          </w:p>
        </w:tc>
        <w:tc>
          <w:tcPr>
            <w:tcW w:w="895" w:type="dxa"/>
            <w:tcBorders>
              <w:top w:val="nil"/>
              <w:left w:val="nil"/>
              <w:bottom w:val="single" w:sz="4" w:space="0" w:color="auto"/>
              <w:right w:val="single" w:sz="4" w:space="0" w:color="auto"/>
            </w:tcBorders>
            <w:shd w:val="clear" w:color="FBFBFB" w:fill="DAF2D0"/>
            <w:hideMark/>
          </w:tcPr>
          <w:p w14:paraId="3024E6BF"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12B4FB17"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2B6043E4"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6A040920"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37DEEEE3"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12)   Verso altri</w:t>
            </w:r>
          </w:p>
        </w:tc>
        <w:tc>
          <w:tcPr>
            <w:tcW w:w="895" w:type="dxa"/>
            <w:tcBorders>
              <w:top w:val="nil"/>
              <w:left w:val="nil"/>
              <w:bottom w:val="single" w:sz="4" w:space="0" w:color="auto"/>
              <w:right w:val="single" w:sz="4" w:space="0" w:color="auto"/>
            </w:tcBorders>
            <w:shd w:val="clear" w:color="FBFBFB" w:fill="DAF2D0"/>
            <w:hideMark/>
          </w:tcPr>
          <w:p w14:paraId="7E7F4145"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106,48</w:t>
            </w:r>
          </w:p>
        </w:tc>
        <w:tc>
          <w:tcPr>
            <w:tcW w:w="1011" w:type="dxa"/>
            <w:tcBorders>
              <w:top w:val="nil"/>
              <w:left w:val="nil"/>
              <w:bottom w:val="single" w:sz="4" w:space="0" w:color="auto"/>
              <w:right w:val="single" w:sz="4" w:space="0" w:color="auto"/>
            </w:tcBorders>
            <w:shd w:val="clear" w:color="FBFBFB" w:fill="DAF2D0"/>
            <w:hideMark/>
          </w:tcPr>
          <w:p w14:paraId="72F7E6DB"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214,97</w:t>
            </w:r>
          </w:p>
        </w:tc>
      </w:tr>
      <w:tr w:rsidR="006C011D" w:rsidRPr="006C011D" w14:paraId="37796EB5"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27193DB3"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0E60B487" w14:textId="77777777" w:rsidR="006C011D" w:rsidRPr="006C011D" w:rsidRDefault="006C011D" w:rsidP="006C011D">
            <w:pPr>
              <w:spacing w:after="0" w:line="240" w:lineRule="auto"/>
              <w:ind w:left="0"/>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 xml:space="preserve">   Totale</w:t>
            </w:r>
          </w:p>
        </w:tc>
        <w:tc>
          <w:tcPr>
            <w:tcW w:w="895" w:type="dxa"/>
            <w:tcBorders>
              <w:top w:val="nil"/>
              <w:left w:val="nil"/>
              <w:bottom w:val="single" w:sz="4" w:space="0" w:color="auto"/>
              <w:right w:val="single" w:sz="4" w:space="0" w:color="auto"/>
            </w:tcBorders>
            <w:shd w:val="clear" w:color="FBFBFB" w:fill="DAF2D0"/>
            <w:hideMark/>
          </w:tcPr>
          <w:p w14:paraId="2EFA50DF"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35.858,50</w:t>
            </w:r>
          </w:p>
        </w:tc>
        <w:tc>
          <w:tcPr>
            <w:tcW w:w="1011" w:type="dxa"/>
            <w:tcBorders>
              <w:top w:val="nil"/>
              <w:left w:val="nil"/>
              <w:bottom w:val="single" w:sz="4" w:space="0" w:color="auto"/>
              <w:right w:val="single" w:sz="4" w:space="0" w:color="auto"/>
            </w:tcBorders>
            <w:shd w:val="clear" w:color="FBFBFB" w:fill="DAF2D0"/>
            <w:hideMark/>
          </w:tcPr>
          <w:p w14:paraId="53FD4CD5"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25.915,87</w:t>
            </w:r>
          </w:p>
        </w:tc>
      </w:tr>
      <w:tr w:rsidR="006C011D" w:rsidRPr="006C011D" w14:paraId="10172103"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4898DBBD"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2B32AE2A"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Attività finanziarie che non costituiscono immobilizzazioni:</w:t>
            </w:r>
          </w:p>
        </w:tc>
        <w:tc>
          <w:tcPr>
            <w:tcW w:w="895" w:type="dxa"/>
            <w:tcBorders>
              <w:top w:val="nil"/>
              <w:left w:val="nil"/>
              <w:bottom w:val="single" w:sz="4" w:space="0" w:color="auto"/>
              <w:right w:val="single" w:sz="4" w:space="0" w:color="auto"/>
            </w:tcBorders>
            <w:shd w:val="clear" w:color="FBFBFB" w:fill="DAF2D0"/>
            <w:hideMark/>
          </w:tcPr>
          <w:p w14:paraId="52504631"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6CA1A3D5"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335096A6"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625A22AA"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36F0C4E7"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1)   Partecipazione in imprese controllate</w:t>
            </w:r>
          </w:p>
        </w:tc>
        <w:tc>
          <w:tcPr>
            <w:tcW w:w="895" w:type="dxa"/>
            <w:tcBorders>
              <w:top w:val="nil"/>
              <w:left w:val="nil"/>
              <w:bottom w:val="single" w:sz="4" w:space="0" w:color="auto"/>
              <w:right w:val="single" w:sz="4" w:space="0" w:color="auto"/>
            </w:tcBorders>
            <w:shd w:val="clear" w:color="FBFBFB" w:fill="DAF2D0"/>
            <w:hideMark/>
          </w:tcPr>
          <w:p w14:paraId="4DBE9008"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22A87300"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07ED34C7"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35B03B5E"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44E24F8D"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2)   Partecipazioni in imprese collegate</w:t>
            </w:r>
          </w:p>
        </w:tc>
        <w:tc>
          <w:tcPr>
            <w:tcW w:w="895" w:type="dxa"/>
            <w:tcBorders>
              <w:top w:val="nil"/>
              <w:left w:val="nil"/>
              <w:bottom w:val="single" w:sz="4" w:space="0" w:color="auto"/>
              <w:right w:val="single" w:sz="4" w:space="0" w:color="auto"/>
            </w:tcBorders>
            <w:shd w:val="clear" w:color="FBFBFB" w:fill="DAF2D0"/>
            <w:hideMark/>
          </w:tcPr>
          <w:p w14:paraId="3912BC39"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1ECBB50B"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4EC4EF0E"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320E583D"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6B5BDA80" w14:textId="77777777" w:rsidR="006C011D" w:rsidRPr="006C011D" w:rsidRDefault="006C011D" w:rsidP="006C011D">
            <w:pPr>
              <w:spacing w:after="0" w:line="240" w:lineRule="auto"/>
              <w:ind w:left="0"/>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 xml:space="preserve">   Totale</w:t>
            </w:r>
          </w:p>
        </w:tc>
        <w:tc>
          <w:tcPr>
            <w:tcW w:w="895" w:type="dxa"/>
            <w:tcBorders>
              <w:top w:val="nil"/>
              <w:left w:val="nil"/>
              <w:bottom w:val="single" w:sz="4" w:space="0" w:color="auto"/>
              <w:right w:val="single" w:sz="4" w:space="0" w:color="auto"/>
            </w:tcBorders>
            <w:shd w:val="clear" w:color="FBFBFB" w:fill="DAF2D0"/>
            <w:hideMark/>
          </w:tcPr>
          <w:p w14:paraId="3DDA3F23"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0,00</w:t>
            </w:r>
          </w:p>
        </w:tc>
        <w:tc>
          <w:tcPr>
            <w:tcW w:w="1011" w:type="dxa"/>
            <w:tcBorders>
              <w:top w:val="nil"/>
              <w:left w:val="nil"/>
              <w:bottom w:val="single" w:sz="4" w:space="0" w:color="auto"/>
              <w:right w:val="single" w:sz="4" w:space="0" w:color="auto"/>
            </w:tcBorders>
            <w:shd w:val="clear" w:color="FBFBFB" w:fill="DAF2D0"/>
            <w:hideMark/>
          </w:tcPr>
          <w:p w14:paraId="78B4E512"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0,00</w:t>
            </w:r>
          </w:p>
        </w:tc>
      </w:tr>
      <w:tr w:rsidR="006C011D" w:rsidRPr="006C011D" w14:paraId="08264D4C" w14:textId="77777777" w:rsidTr="008D55C5">
        <w:trPr>
          <w:trHeight w:val="342"/>
        </w:trPr>
        <w:tc>
          <w:tcPr>
            <w:tcW w:w="3018" w:type="dxa"/>
            <w:tcBorders>
              <w:top w:val="nil"/>
              <w:left w:val="single" w:sz="4" w:space="0" w:color="auto"/>
              <w:bottom w:val="single" w:sz="4" w:space="0" w:color="auto"/>
              <w:right w:val="single" w:sz="4" w:space="0" w:color="auto"/>
            </w:tcBorders>
            <w:shd w:val="clear" w:color="FBFBFB" w:fill="94DCF8"/>
            <w:hideMark/>
          </w:tcPr>
          <w:p w14:paraId="7413CE50" w14:textId="21126E35" w:rsidR="006C011D" w:rsidRPr="006C011D" w:rsidRDefault="006C011D" w:rsidP="006C011D">
            <w:pPr>
              <w:spacing w:after="0" w:line="240" w:lineRule="auto"/>
              <w:ind w:left="0"/>
              <w:rPr>
                <w:rFonts w:ascii="Calibri" w:eastAsia="Times New Roman" w:hAnsi="Calibri" w:cs="Calibri"/>
                <w:b/>
                <w:bCs/>
                <w:color w:val="000000"/>
                <w:sz w:val="36"/>
                <w:szCs w:val="36"/>
                <w:lang w:eastAsia="it-IT"/>
              </w:rPr>
            </w:pPr>
            <w:r w:rsidRPr="006C011D">
              <w:rPr>
                <w:rFonts w:ascii="Calibri" w:eastAsia="Times New Roman" w:hAnsi="Calibri" w:cs="Calibri"/>
                <w:b/>
                <w:bCs/>
                <w:color w:val="000000"/>
                <w:sz w:val="36"/>
                <w:szCs w:val="36"/>
                <w:lang w:eastAsia="it-IT"/>
              </w:rPr>
              <w:t xml:space="preserve">    IV - Disponibilità liquide:</w:t>
            </w:r>
          </w:p>
        </w:tc>
        <w:tc>
          <w:tcPr>
            <w:tcW w:w="5066" w:type="dxa"/>
            <w:tcBorders>
              <w:top w:val="nil"/>
              <w:left w:val="nil"/>
              <w:bottom w:val="single" w:sz="4" w:space="0" w:color="auto"/>
              <w:right w:val="single" w:sz="4" w:space="0" w:color="auto"/>
            </w:tcBorders>
            <w:shd w:val="clear" w:color="000000" w:fill="94DCF8"/>
            <w:vAlign w:val="bottom"/>
            <w:hideMark/>
          </w:tcPr>
          <w:p w14:paraId="36DED849" w14:textId="77777777" w:rsidR="006C011D" w:rsidRPr="006C011D" w:rsidRDefault="006C011D" w:rsidP="006C011D">
            <w:pPr>
              <w:spacing w:after="0" w:line="240" w:lineRule="auto"/>
              <w:ind w:left="0"/>
              <w:rPr>
                <w:rFonts w:ascii="Arial" w:eastAsia="Times New Roman" w:hAnsi="Arial" w:cs="Arial"/>
                <w:color w:val="auto"/>
                <w:sz w:val="22"/>
                <w:szCs w:val="22"/>
                <w:lang w:eastAsia="it-IT"/>
              </w:rPr>
            </w:pPr>
            <w:r w:rsidRPr="006C011D">
              <w:rPr>
                <w:rFonts w:ascii="Arial" w:eastAsia="Times New Roman" w:hAnsi="Arial" w:cs="Arial"/>
                <w:color w:val="auto"/>
                <w:sz w:val="22"/>
                <w:szCs w:val="22"/>
                <w:lang w:eastAsia="it-IT"/>
              </w:rPr>
              <w:t> </w:t>
            </w:r>
          </w:p>
        </w:tc>
        <w:tc>
          <w:tcPr>
            <w:tcW w:w="895" w:type="dxa"/>
            <w:tcBorders>
              <w:top w:val="nil"/>
              <w:left w:val="nil"/>
              <w:bottom w:val="single" w:sz="4" w:space="0" w:color="auto"/>
              <w:right w:val="single" w:sz="4" w:space="0" w:color="auto"/>
            </w:tcBorders>
            <w:shd w:val="clear" w:color="FBFBFB" w:fill="94DCF8"/>
            <w:hideMark/>
          </w:tcPr>
          <w:p w14:paraId="1E1C40DD"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169.423,45</w:t>
            </w:r>
          </w:p>
        </w:tc>
        <w:tc>
          <w:tcPr>
            <w:tcW w:w="1011" w:type="dxa"/>
            <w:tcBorders>
              <w:top w:val="nil"/>
              <w:left w:val="nil"/>
              <w:bottom w:val="single" w:sz="4" w:space="0" w:color="auto"/>
              <w:right w:val="single" w:sz="4" w:space="0" w:color="auto"/>
            </w:tcBorders>
            <w:shd w:val="clear" w:color="FBFBFB" w:fill="94DCF8"/>
            <w:hideMark/>
          </w:tcPr>
          <w:p w14:paraId="3CF117AE"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104.386,45</w:t>
            </w:r>
          </w:p>
        </w:tc>
      </w:tr>
      <w:tr w:rsidR="006C011D" w:rsidRPr="006C011D" w14:paraId="3EAD4024" w14:textId="77777777" w:rsidTr="008D55C5">
        <w:trPr>
          <w:trHeight w:val="253"/>
        </w:trPr>
        <w:tc>
          <w:tcPr>
            <w:tcW w:w="8085" w:type="dxa"/>
            <w:gridSpan w:val="2"/>
            <w:tcBorders>
              <w:top w:val="single" w:sz="4" w:space="0" w:color="auto"/>
              <w:left w:val="single" w:sz="4" w:space="0" w:color="auto"/>
              <w:bottom w:val="single" w:sz="4" w:space="0" w:color="auto"/>
              <w:right w:val="single" w:sz="4" w:space="0" w:color="auto"/>
            </w:tcBorders>
            <w:shd w:val="clear" w:color="FBFBFB" w:fill="DAF2D0"/>
            <w:hideMark/>
          </w:tcPr>
          <w:p w14:paraId="40702358" w14:textId="77777777" w:rsidR="006C011D" w:rsidRPr="006C011D" w:rsidRDefault="006C011D" w:rsidP="006C011D">
            <w:pPr>
              <w:spacing w:after="0" w:line="240" w:lineRule="auto"/>
              <w:ind w:left="0"/>
              <w:jc w:val="center"/>
              <w:rPr>
                <w:rFonts w:ascii="Calibri" w:eastAsia="Times New Roman" w:hAnsi="Calibri" w:cs="Calibri"/>
                <w:b/>
                <w:bCs/>
                <w:color w:val="000000"/>
                <w:sz w:val="24"/>
                <w:szCs w:val="24"/>
                <w:lang w:eastAsia="it-IT"/>
              </w:rPr>
            </w:pPr>
            <w:r w:rsidRPr="006C011D">
              <w:rPr>
                <w:rFonts w:ascii="Calibri" w:eastAsia="Times New Roman" w:hAnsi="Calibri" w:cs="Calibri"/>
                <w:b/>
                <w:bCs/>
                <w:color w:val="000000"/>
                <w:sz w:val="24"/>
                <w:szCs w:val="24"/>
                <w:lang w:eastAsia="it-IT"/>
              </w:rPr>
              <w:t>Totale Attivo circolante:</w:t>
            </w:r>
          </w:p>
        </w:tc>
        <w:tc>
          <w:tcPr>
            <w:tcW w:w="895" w:type="dxa"/>
            <w:tcBorders>
              <w:top w:val="nil"/>
              <w:left w:val="nil"/>
              <w:bottom w:val="single" w:sz="4" w:space="0" w:color="auto"/>
              <w:right w:val="single" w:sz="4" w:space="0" w:color="auto"/>
            </w:tcBorders>
            <w:shd w:val="clear" w:color="FBFBFB" w:fill="DAF2D0"/>
            <w:hideMark/>
          </w:tcPr>
          <w:p w14:paraId="2908AC6E"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205.281,95</w:t>
            </w:r>
          </w:p>
        </w:tc>
        <w:tc>
          <w:tcPr>
            <w:tcW w:w="1011" w:type="dxa"/>
            <w:tcBorders>
              <w:top w:val="nil"/>
              <w:left w:val="nil"/>
              <w:bottom w:val="single" w:sz="4" w:space="0" w:color="auto"/>
              <w:right w:val="single" w:sz="4" w:space="0" w:color="auto"/>
            </w:tcBorders>
            <w:shd w:val="clear" w:color="FBFBFB" w:fill="DAF2D0"/>
            <w:hideMark/>
          </w:tcPr>
          <w:p w14:paraId="4CCBBA0C"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130.302,32</w:t>
            </w:r>
          </w:p>
        </w:tc>
      </w:tr>
      <w:tr w:rsidR="006C011D" w:rsidRPr="006C011D" w14:paraId="39002461"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DAF2D0"/>
            <w:vAlign w:val="bottom"/>
            <w:hideMark/>
          </w:tcPr>
          <w:p w14:paraId="1782807E"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066" w:type="dxa"/>
            <w:tcBorders>
              <w:top w:val="nil"/>
              <w:left w:val="nil"/>
              <w:bottom w:val="single" w:sz="4" w:space="0" w:color="auto"/>
              <w:right w:val="single" w:sz="4" w:space="0" w:color="auto"/>
            </w:tcBorders>
            <w:shd w:val="clear" w:color="FBFBFB" w:fill="DAF2D0"/>
            <w:hideMark/>
          </w:tcPr>
          <w:p w14:paraId="04882C55"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w:t>
            </w:r>
          </w:p>
        </w:tc>
        <w:tc>
          <w:tcPr>
            <w:tcW w:w="895" w:type="dxa"/>
            <w:tcBorders>
              <w:top w:val="nil"/>
              <w:left w:val="nil"/>
              <w:bottom w:val="single" w:sz="4" w:space="0" w:color="auto"/>
              <w:right w:val="single" w:sz="4" w:space="0" w:color="auto"/>
            </w:tcBorders>
            <w:shd w:val="clear" w:color="FBFBFB" w:fill="DAF2D0"/>
            <w:noWrap/>
            <w:vAlign w:val="bottom"/>
            <w:hideMark/>
          </w:tcPr>
          <w:p w14:paraId="77196216" w14:textId="77777777" w:rsidR="006C011D" w:rsidRPr="006C011D" w:rsidRDefault="006C011D" w:rsidP="006C011D">
            <w:pPr>
              <w:spacing w:after="0" w:line="240" w:lineRule="auto"/>
              <w:ind w:left="0"/>
              <w:rPr>
                <w:rFonts w:ascii="Arial" w:eastAsia="Times New Roman" w:hAnsi="Arial" w:cs="Arial"/>
                <w:color w:val="auto"/>
                <w:sz w:val="22"/>
                <w:szCs w:val="22"/>
                <w:lang w:eastAsia="it-IT"/>
              </w:rPr>
            </w:pPr>
            <w:r w:rsidRPr="006C011D">
              <w:rPr>
                <w:rFonts w:ascii="Arial" w:eastAsia="Times New Roman" w:hAnsi="Arial" w:cs="Arial"/>
                <w:color w:val="auto"/>
                <w:sz w:val="22"/>
                <w:szCs w:val="22"/>
                <w:lang w:eastAsia="it-IT"/>
              </w:rPr>
              <w:t> </w:t>
            </w:r>
          </w:p>
        </w:tc>
        <w:tc>
          <w:tcPr>
            <w:tcW w:w="1011" w:type="dxa"/>
            <w:tcBorders>
              <w:top w:val="nil"/>
              <w:left w:val="nil"/>
              <w:bottom w:val="single" w:sz="4" w:space="0" w:color="auto"/>
              <w:right w:val="single" w:sz="4" w:space="0" w:color="auto"/>
            </w:tcBorders>
            <w:shd w:val="clear" w:color="FBFBFB" w:fill="DAF2D0"/>
            <w:noWrap/>
            <w:vAlign w:val="bottom"/>
            <w:hideMark/>
          </w:tcPr>
          <w:p w14:paraId="23D4E273" w14:textId="77777777" w:rsidR="006C011D" w:rsidRPr="006C011D" w:rsidRDefault="006C011D" w:rsidP="006C011D">
            <w:pPr>
              <w:spacing w:after="0" w:line="240" w:lineRule="auto"/>
              <w:ind w:left="0"/>
              <w:rPr>
                <w:rFonts w:ascii="Arial" w:eastAsia="Times New Roman" w:hAnsi="Arial" w:cs="Arial"/>
                <w:color w:val="auto"/>
                <w:sz w:val="22"/>
                <w:szCs w:val="22"/>
                <w:lang w:eastAsia="it-IT"/>
              </w:rPr>
            </w:pPr>
            <w:r w:rsidRPr="006C011D">
              <w:rPr>
                <w:rFonts w:ascii="Arial" w:eastAsia="Times New Roman" w:hAnsi="Arial" w:cs="Arial"/>
                <w:color w:val="auto"/>
                <w:sz w:val="22"/>
                <w:szCs w:val="22"/>
                <w:lang w:eastAsia="it-IT"/>
              </w:rPr>
              <w:t> </w:t>
            </w:r>
          </w:p>
        </w:tc>
      </w:tr>
      <w:tr w:rsidR="006C011D" w:rsidRPr="006C011D" w14:paraId="54F8DE50" w14:textId="77777777" w:rsidTr="008D55C5">
        <w:trPr>
          <w:trHeight w:val="230"/>
        </w:trPr>
        <w:tc>
          <w:tcPr>
            <w:tcW w:w="3018" w:type="dxa"/>
            <w:tcBorders>
              <w:top w:val="nil"/>
              <w:left w:val="single" w:sz="4" w:space="0" w:color="auto"/>
              <w:bottom w:val="single" w:sz="4" w:space="0" w:color="auto"/>
              <w:right w:val="single" w:sz="4" w:space="0" w:color="auto"/>
            </w:tcBorders>
            <w:shd w:val="clear" w:color="FBFBFB" w:fill="94DCF8"/>
            <w:hideMark/>
          </w:tcPr>
          <w:p w14:paraId="55806578" w14:textId="77777777" w:rsidR="006C011D" w:rsidRPr="006C011D" w:rsidRDefault="006C011D" w:rsidP="006C011D">
            <w:pPr>
              <w:spacing w:after="0" w:line="240" w:lineRule="auto"/>
              <w:ind w:left="0"/>
              <w:rPr>
                <w:rFonts w:ascii="Calibri" w:eastAsia="Times New Roman" w:hAnsi="Calibri" w:cs="Calibri"/>
                <w:b/>
                <w:bCs/>
                <w:color w:val="000000"/>
                <w:sz w:val="24"/>
                <w:szCs w:val="24"/>
                <w:lang w:eastAsia="it-IT"/>
              </w:rPr>
            </w:pPr>
            <w:r w:rsidRPr="006C011D">
              <w:rPr>
                <w:rFonts w:ascii="Calibri" w:eastAsia="Times New Roman" w:hAnsi="Calibri" w:cs="Calibri"/>
                <w:b/>
                <w:bCs/>
                <w:color w:val="000000"/>
                <w:sz w:val="24"/>
                <w:szCs w:val="24"/>
                <w:lang w:eastAsia="it-IT"/>
              </w:rPr>
              <w:t>D)</w:t>
            </w:r>
          </w:p>
        </w:tc>
        <w:tc>
          <w:tcPr>
            <w:tcW w:w="5066" w:type="dxa"/>
            <w:tcBorders>
              <w:top w:val="nil"/>
              <w:left w:val="nil"/>
              <w:bottom w:val="single" w:sz="4" w:space="0" w:color="auto"/>
              <w:right w:val="single" w:sz="4" w:space="0" w:color="auto"/>
            </w:tcBorders>
            <w:shd w:val="clear" w:color="FBFBFB" w:fill="94DCF8"/>
            <w:hideMark/>
          </w:tcPr>
          <w:p w14:paraId="39C18A54"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Ratei e risconti attivi</w:t>
            </w:r>
          </w:p>
        </w:tc>
        <w:tc>
          <w:tcPr>
            <w:tcW w:w="895" w:type="dxa"/>
            <w:tcBorders>
              <w:top w:val="nil"/>
              <w:left w:val="nil"/>
              <w:bottom w:val="single" w:sz="4" w:space="0" w:color="auto"/>
              <w:right w:val="single" w:sz="4" w:space="0" w:color="auto"/>
            </w:tcBorders>
            <w:shd w:val="clear" w:color="FBFBFB" w:fill="94DCF8"/>
            <w:hideMark/>
          </w:tcPr>
          <w:p w14:paraId="50E49B45"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885,92</w:t>
            </w:r>
          </w:p>
        </w:tc>
        <w:tc>
          <w:tcPr>
            <w:tcW w:w="1011" w:type="dxa"/>
            <w:tcBorders>
              <w:top w:val="nil"/>
              <w:left w:val="nil"/>
              <w:bottom w:val="single" w:sz="4" w:space="0" w:color="auto"/>
              <w:right w:val="single" w:sz="4" w:space="0" w:color="auto"/>
            </w:tcBorders>
            <w:shd w:val="clear" w:color="FBFBFB" w:fill="94DCF8"/>
            <w:hideMark/>
          </w:tcPr>
          <w:p w14:paraId="6D258F57"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1.634,53</w:t>
            </w:r>
          </w:p>
        </w:tc>
      </w:tr>
      <w:tr w:rsidR="006C011D" w:rsidRPr="006C011D" w14:paraId="0CFB9584" w14:textId="77777777" w:rsidTr="008D55C5">
        <w:trPr>
          <w:trHeight w:val="253"/>
        </w:trPr>
        <w:tc>
          <w:tcPr>
            <w:tcW w:w="8085" w:type="dxa"/>
            <w:gridSpan w:val="2"/>
            <w:tcBorders>
              <w:top w:val="single" w:sz="4" w:space="0" w:color="auto"/>
              <w:left w:val="single" w:sz="4" w:space="0" w:color="auto"/>
              <w:bottom w:val="single" w:sz="4" w:space="0" w:color="auto"/>
              <w:right w:val="single" w:sz="4" w:space="0" w:color="auto"/>
            </w:tcBorders>
            <w:shd w:val="clear" w:color="FBFBFB" w:fill="94DCF8"/>
            <w:hideMark/>
          </w:tcPr>
          <w:p w14:paraId="6A757781" w14:textId="77777777" w:rsidR="006C011D" w:rsidRPr="006C011D" w:rsidRDefault="006C011D" w:rsidP="006C011D">
            <w:pPr>
              <w:spacing w:after="0" w:line="240" w:lineRule="auto"/>
              <w:ind w:left="0"/>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TOTALE ATTIVO (A + B + C + D)</w:t>
            </w:r>
          </w:p>
        </w:tc>
        <w:tc>
          <w:tcPr>
            <w:tcW w:w="895" w:type="dxa"/>
            <w:tcBorders>
              <w:top w:val="nil"/>
              <w:left w:val="nil"/>
              <w:bottom w:val="single" w:sz="4" w:space="0" w:color="auto"/>
              <w:right w:val="single" w:sz="4" w:space="0" w:color="auto"/>
            </w:tcBorders>
            <w:shd w:val="clear" w:color="FBFBFB" w:fill="94DCF8"/>
            <w:hideMark/>
          </w:tcPr>
          <w:p w14:paraId="377684E7"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921.885,27</w:t>
            </w:r>
          </w:p>
        </w:tc>
        <w:tc>
          <w:tcPr>
            <w:tcW w:w="1011" w:type="dxa"/>
            <w:tcBorders>
              <w:top w:val="nil"/>
              <w:left w:val="nil"/>
              <w:bottom w:val="single" w:sz="4" w:space="0" w:color="auto"/>
              <w:right w:val="single" w:sz="4" w:space="0" w:color="auto"/>
            </w:tcBorders>
            <w:shd w:val="clear" w:color="FBFBFB" w:fill="94DCF8"/>
            <w:hideMark/>
          </w:tcPr>
          <w:p w14:paraId="58D5611E"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861.401,31</w:t>
            </w:r>
          </w:p>
        </w:tc>
      </w:tr>
    </w:tbl>
    <w:p w14:paraId="7197B994" w14:textId="77777777" w:rsidR="006C011D" w:rsidRDefault="006C011D" w:rsidP="00961473"/>
    <w:tbl>
      <w:tblPr>
        <w:tblW w:w="10260" w:type="dxa"/>
        <w:tblCellMar>
          <w:left w:w="70" w:type="dxa"/>
          <w:right w:w="70" w:type="dxa"/>
        </w:tblCellMar>
        <w:tblLook w:val="04A0" w:firstRow="1" w:lastRow="0" w:firstColumn="1" w:lastColumn="0" w:noHBand="0" w:noVBand="1"/>
      </w:tblPr>
      <w:tblGrid>
        <w:gridCol w:w="3100"/>
        <w:gridCol w:w="5200"/>
        <w:gridCol w:w="920"/>
        <w:gridCol w:w="1040"/>
      </w:tblGrid>
      <w:tr w:rsidR="006C011D" w:rsidRPr="006C011D" w14:paraId="519B8938" w14:textId="77777777" w:rsidTr="006C011D">
        <w:trPr>
          <w:trHeight w:val="507"/>
        </w:trPr>
        <w:tc>
          <w:tcPr>
            <w:tcW w:w="8300" w:type="dxa"/>
            <w:gridSpan w:val="2"/>
            <w:tcBorders>
              <w:top w:val="single" w:sz="4" w:space="0" w:color="B4B4B4"/>
              <w:left w:val="single" w:sz="4" w:space="0" w:color="B4B4B4"/>
              <w:bottom w:val="single" w:sz="4" w:space="0" w:color="B4B4B4"/>
              <w:right w:val="nil"/>
            </w:tcBorders>
            <w:shd w:val="clear" w:color="CCCCCC" w:fill="CCCCCC"/>
            <w:hideMark/>
          </w:tcPr>
          <w:p w14:paraId="54F5C900" w14:textId="77777777" w:rsidR="006C011D" w:rsidRPr="006C011D" w:rsidRDefault="006C011D" w:rsidP="006C011D">
            <w:pPr>
              <w:spacing w:after="0" w:line="240" w:lineRule="auto"/>
              <w:ind w:left="0"/>
              <w:jc w:val="center"/>
              <w:rPr>
                <w:rFonts w:ascii="Calibri" w:eastAsia="Times New Roman" w:hAnsi="Calibri" w:cs="Calibri"/>
                <w:color w:val="000000"/>
                <w:sz w:val="36"/>
                <w:szCs w:val="36"/>
                <w:lang w:eastAsia="it-IT"/>
              </w:rPr>
            </w:pPr>
            <w:r w:rsidRPr="006C011D">
              <w:rPr>
                <w:rFonts w:ascii="Calibri" w:eastAsia="Times New Roman" w:hAnsi="Calibri" w:cs="Calibri"/>
                <w:color w:val="000000"/>
                <w:sz w:val="36"/>
                <w:szCs w:val="36"/>
                <w:lang w:eastAsia="it-IT"/>
              </w:rPr>
              <w:lastRenderedPageBreak/>
              <w:t>Riclassificato</w:t>
            </w:r>
          </w:p>
        </w:tc>
        <w:tc>
          <w:tcPr>
            <w:tcW w:w="920" w:type="dxa"/>
            <w:tcBorders>
              <w:top w:val="single" w:sz="4" w:space="0" w:color="B4B4B4"/>
              <w:left w:val="nil"/>
              <w:bottom w:val="single" w:sz="4" w:space="0" w:color="B4B4B4"/>
              <w:right w:val="single" w:sz="4" w:space="0" w:color="B4B4B4"/>
            </w:tcBorders>
            <w:shd w:val="clear" w:color="CCCCCC" w:fill="CCCCCC"/>
            <w:hideMark/>
          </w:tcPr>
          <w:p w14:paraId="742CF89D" w14:textId="77777777" w:rsidR="006C011D" w:rsidRPr="006C011D" w:rsidRDefault="006C011D" w:rsidP="006C011D">
            <w:pPr>
              <w:spacing w:after="0" w:line="240" w:lineRule="auto"/>
              <w:ind w:left="0"/>
              <w:jc w:val="center"/>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2024-2025</w:t>
            </w:r>
          </w:p>
        </w:tc>
        <w:tc>
          <w:tcPr>
            <w:tcW w:w="1040" w:type="dxa"/>
            <w:tcBorders>
              <w:top w:val="single" w:sz="4" w:space="0" w:color="B4B4B4"/>
              <w:left w:val="nil"/>
              <w:bottom w:val="single" w:sz="4" w:space="0" w:color="B4B4B4"/>
              <w:right w:val="nil"/>
            </w:tcBorders>
            <w:shd w:val="clear" w:color="CCCCCC" w:fill="CCCCCC"/>
            <w:hideMark/>
          </w:tcPr>
          <w:p w14:paraId="7C4A8349" w14:textId="77777777" w:rsidR="006C011D" w:rsidRPr="006C011D" w:rsidRDefault="006C011D" w:rsidP="006C011D">
            <w:pPr>
              <w:spacing w:after="0" w:line="240" w:lineRule="auto"/>
              <w:ind w:left="0"/>
              <w:jc w:val="center"/>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2023-2024</w:t>
            </w:r>
          </w:p>
        </w:tc>
      </w:tr>
      <w:tr w:rsidR="006C011D" w:rsidRPr="006C011D" w14:paraId="0766AF52" w14:textId="77777777" w:rsidTr="006C011D">
        <w:trPr>
          <w:trHeight w:val="315"/>
        </w:trPr>
        <w:tc>
          <w:tcPr>
            <w:tcW w:w="8300" w:type="dxa"/>
            <w:gridSpan w:val="2"/>
            <w:tcBorders>
              <w:top w:val="single" w:sz="4" w:space="0" w:color="B4B4B4"/>
              <w:left w:val="single" w:sz="4" w:space="0" w:color="B4B4B4"/>
              <w:bottom w:val="single" w:sz="4" w:space="0" w:color="B4B4B4"/>
              <w:right w:val="single" w:sz="4" w:space="0" w:color="B4B4B4"/>
            </w:tcBorders>
            <w:shd w:val="clear" w:color="FBFBFB" w:fill="DAF2D0"/>
            <w:hideMark/>
          </w:tcPr>
          <w:p w14:paraId="56EC135E" w14:textId="77777777" w:rsidR="006C011D" w:rsidRPr="006C011D" w:rsidRDefault="006C011D" w:rsidP="006C011D">
            <w:pPr>
              <w:spacing w:after="0" w:line="240" w:lineRule="auto"/>
              <w:ind w:left="0"/>
              <w:rPr>
                <w:rFonts w:ascii="Calibri" w:eastAsia="Times New Roman" w:hAnsi="Calibri" w:cs="Calibri"/>
                <w:b/>
                <w:bCs/>
                <w:color w:val="000000"/>
                <w:sz w:val="36"/>
                <w:szCs w:val="36"/>
                <w:lang w:eastAsia="it-IT"/>
              </w:rPr>
            </w:pPr>
            <w:r w:rsidRPr="006C011D">
              <w:rPr>
                <w:rFonts w:ascii="Calibri" w:eastAsia="Times New Roman" w:hAnsi="Calibri" w:cs="Calibri"/>
                <w:b/>
                <w:bCs/>
                <w:color w:val="000000"/>
                <w:sz w:val="36"/>
                <w:szCs w:val="36"/>
                <w:lang w:eastAsia="it-IT"/>
              </w:rPr>
              <w:t>PASSIVO</w:t>
            </w:r>
          </w:p>
        </w:tc>
        <w:tc>
          <w:tcPr>
            <w:tcW w:w="920" w:type="dxa"/>
            <w:tcBorders>
              <w:top w:val="nil"/>
              <w:left w:val="nil"/>
              <w:bottom w:val="single" w:sz="4" w:space="0" w:color="B4B4B4"/>
              <w:right w:val="single" w:sz="4" w:space="0" w:color="B4B4B4"/>
            </w:tcBorders>
            <w:shd w:val="clear" w:color="FBFBFB" w:fill="DAF2D0"/>
            <w:hideMark/>
          </w:tcPr>
          <w:p w14:paraId="39AFD7D0"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921.885,27</w:t>
            </w:r>
          </w:p>
        </w:tc>
        <w:tc>
          <w:tcPr>
            <w:tcW w:w="1040" w:type="dxa"/>
            <w:tcBorders>
              <w:top w:val="nil"/>
              <w:left w:val="nil"/>
              <w:bottom w:val="single" w:sz="4" w:space="0" w:color="B4B4B4"/>
              <w:right w:val="nil"/>
            </w:tcBorders>
            <w:shd w:val="clear" w:color="FBFBFB" w:fill="DAF2D0"/>
            <w:hideMark/>
          </w:tcPr>
          <w:p w14:paraId="29F71829"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861.401,31</w:t>
            </w:r>
          </w:p>
        </w:tc>
      </w:tr>
      <w:tr w:rsidR="006C011D" w:rsidRPr="006C011D" w14:paraId="15E15151" w14:textId="77777777" w:rsidTr="006C011D">
        <w:trPr>
          <w:trHeight w:val="297"/>
        </w:trPr>
        <w:tc>
          <w:tcPr>
            <w:tcW w:w="3100" w:type="dxa"/>
            <w:tcBorders>
              <w:top w:val="nil"/>
              <w:left w:val="single" w:sz="4" w:space="0" w:color="B4B4B4"/>
              <w:bottom w:val="single" w:sz="4" w:space="0" w:color="B4B4B4"/>
              <w:right w:val="nil"/>
            </w:tcBorders>
            <w:shd w:val="clear" w:color="FBFBFB" w:fill="DAF2D0"/>
            <w:hideMark/>
          </w:tcPr>
          <w:p w14:paraId="096088C7" w14:textId="77777777" w:rsidR="006C011D" w:rsidRPr="006C011D" w:rsidRDefault="006C011D" w:rsidP="006C011D">
            <w:pPr>
              <w:spacing w:after="0" w:line="240" w:lineRule="auto"/>
              <w:ind w:left="0"/>
              <w:rPr>
                <w:rFonts w:ascii="Calibri" w:eastAsia="Times New Roman" w:hAnsi="Calibri" w:cs="Calibri"/>
                <w:b/>
                <w:bCs/>
                <w:color w:val="000000"/>
                <w:sz w:val="24"/>
                <w:szCs w:val="24"/>
                <w:lang w:eastAsia="it-IT"/>
              </w:rPr>
            </w:pPr>
            <w:r w:rsidRPr="006C011D">
              <w:rPr>
                <w:rFonts w:ascii="Calibri" w:eastAsia="Times New Roman" w:hAnsi="Calibri" w:cs="Calibri"/>
                <w:b/>
                <w:bCs/>
                <w:color w:val="000000"/>
                <w:sz w:val="24"/>
                <w:szCs w:val="24"/>
                <w:lang w:eastAsia="it-IT"/>
              </w:rPr>
              <w:t>A)</w:t>
            </w:r>
          </w:p>
        </w:tc>
        <w:tc>
          <w:tcPr>
            <w:tcW w:w="5200" w:type="dxa"/>
            <w:tcBorders>
              <w:top w:val="nil"/>
              <w:left w:val="nil"/>
              <w:bottom w:val="single" w:sz="4" w:space="0" w:color="B4B4B4"/>
              <w:right w:val="nil"/>
            </w:tcBorders>
            <w:shd w:val="clear" w:color="FBFBFB" w:fill="DAF2D0"/>
            <w:hideMark/>
          </w:tcPr>
          <w:p w14:paraId="576BDF4E"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Patrimonio netto:</w:t>
            </w:r>
          </w:p>
        </w:tc>
        <w:tc>
          <w:tcPr>
            <w:tcW w:w="920" w:type="dxa"/>
            <w:tcBorders>
              <w:top w:val="nil"/>
              <w:left w:val="single" w:sz="4" w:space="0" w:color="B4B4B4"/>
              <w:bottom w:val="single" w:sz="4" w:space="0" w:color="B4B4B4"/>
              <w:right w:val="single" w:sz="4" w:space="0" w:color="B4B4B4"/>
            </w:tcBorders>
            <w:shd w:val="clear" w:color="FBFBFB" w:fill="DAF2D0"/>
            <w:hideMark/>
          </w:tcPr>
          <w:p w14:paraId="6062A932"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427.752,68</w:t>
            </w:r>
          </w:p>
        </w:tc>
        <w:tc>
          <w:tcPr>
            <w:tcW w:w="1040" w:type="dxa"/>
            <w:tcBorders>
              <w:top w:val="nil"/>
              <w:left w:val="nil"/>
              <w:bottom w:val="single" w:sz="4" w:space="0" w:color="B4B4B4"/>
              <w:right w:val="nil"/>
            </w:tcBorders>
            <w:shd w:val="clear" w:color="FBFBFB" w:fill="DAF2D0"/>
            <w:hideMark/>
          </w:tcPr>
          <w:p w14:paraId="4401D8A7"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349.402,52</w:t>
            </w:r>
          </w:p>
        </w:tc>
      </w:tr>
      <w:tr w:rsidR="006C011D" w:rsidRPr="006C011D" w14:paraId="0E43B03B" w14:textId="77777777" w:rsidTr="006C011D">
        <w:trPr>
          <w:trHeight w:val="402"/>
        </w:trPr>
        <w:tc>
          <w:tcPr>
            <w:tcW w:w="3100" w:type="dxa"/>
            <w:tcBorders>
              <w:top w:val="nil"/>
              <w:left w:val="single" w:sz="4" w:space="0" w:color="B4B4B4"/>
              <w:bottom w:val="single" w:sz="4" w:space="0" w:color="B4B4B4"/>
              <w:right w:val="nil"/>
            </w:tcBorders>
            <w:shd w:val="clear" w:color="FBFBFB" w:fill="DAF2D0"/>
            <w:vAlign w:val="bottom"/>
            <w:hideMark/>
          </w:tcPr>
          <w:p w14:paraId="7FF9514F"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1AB14F71" w14:textId="0CDE7CA3"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Fondo di dotazione dell'ente</w:t>
            </w:r>
          </w:p>
        </w:tc>
        <w:tc>
          <w:tcPr>
            <w:tcW w:w="920" w:type="dxa"/>
            <w:tcBorders>
              <w:top w:val="nil"/>
              <w:left w:val="single" w:sz="4" w:space="0" w:color="B4B4B4"/>
              <w:bottom w:val="single" w:sz="4" w:space="0" w:color="B4B4B4"/>
              <w:right w:val="single" w:sz="4" w:space="0" w:color="B4B4B4"/>
            </w:tcBorders>
            <w:shd w:val="clear" w:color="FBFBFB" w:fill="DAF2D0"/>
            <w:hideMark/>
          </w:tcPr>
          <w:p w14:paraId="1F4172C0"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40" w:type="dxa"/>
            <w:tcBorders>
              <w:top w:val="nil"/>
              <w:left w:val="nil"/>
              <w:bottom w:val="single" w:sz="4" w:space="0" w:color="B4B4B4"/>
              <w:right w:val="nil"/>
            </w:tcBorders>
            <w:shd w:val="clear" w:color="FBFBFB" w:fill="DAF2D0"/>
            <w:hideMark/>
          </w:tcPr>
          <w:p w14:paraId="2CDBFB47"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50124A91"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55CC8E51"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237C8CD3"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Patrimonio vincolato</w:t>
            </w:r>
          </w:p>
        </w:tc>
        <w:tc>
          <w:tcPr>
            <w:tcW w:w="920" w:type="dxa"/>
            <w:tcBorders>
              <w:top w:val="nil"/>
              <w:left w:val="single" w:sz="4" w:space="0" w:color="B4B4B4"/>
              <w:bottom w:val="single" w:sz="4" w:space="0" w:color="B4B4B4"/>
              <w:right w:val="single" w:sz="4" w:space="0" w:color="B4B4B4"/>
            </w:tcBorders>
            <w:shd w:val="clear" w:color="FBFBFB" w:fill="DAF2D0"/>
            <w:hideMark/>
          </w:tcPr>
          <w:p w14:paraId="7C33347E"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40" w:type="dxa"/>
            <w:tcBorders>
              <w:top w:val="nil"/>
              <w:left w:val="nil"/>
              <w:bottom w:val="single" w:sz="4" w:space="0" w:color="B4B4B4"/>
              <w:right w:val="nil"/>
            </w:tcBorders>
            <w:shd w:val="clear" w:color="FBFBFB" w:fill="DAF2D0"/>
            <w:hideMark/>
          </w:tcPr>
          <w:p w14:paraId="5371CEAB"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6379D27B"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68C36B59"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2BFA2AE5" w14:textId="5B1AB733"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III - Patrimonio libero:</w:t>
            </w:r>
          </w:p>
        </w:tc>
        <w:tc>
          <w:tcPr>
            <w:tcW w:w="920" w:type="dxa"/>
            <w:tcBorders>
              <w:top w:val="nil"/>
              <w:left w:val="single" w:sz="4" w:space="0" w:color="B4B4B4"/>
              <w:bottom w:val="single" w:sz="4" w:space="0" w:color="B4B4B4"/>
              <w:right w:val="single" w:sz="4" w:space="0" w:color="B4B4B4"/>
            </w:tcBorders>
            <w:shd w:val="clear" w:color="FBFBFB" w:fill="DAF2D0"/>
            <w:hideMark/>
          </w:tcPr>
          <w:p w14:paraId="374C6CCE"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349.402,52</w:t>
            </w:r>
          </w:p>
        </w:tc>
        <w:tc>
          <w:tcPr>
            <w:tcW w:w="1040" w:type="dxa"/>
            <w:tcBorders>
              <w:top w:val="nil"/>
              <w:left w:val="nil"/>
              <w:bottom w:val="single" w:sz="4" w:space="0" w:color="B4B4B4"/>
              <w:right w:val="nil"/>
            </w:tcBorders>
            <w:shd w:val="clear" w:color="FBFBFB" w:fill="DAF2D0"/>
            <w:hideMark/>
          </w:tcPr>
          <w:p w14:paraId="09F6FDF8"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269.186,42</w:t>
            </w:r>
          </w:p>
        </w:tc>
      </w:tr>
      <w:tr w:rsidR="006C011D" w:rsidRPr="006C011D" w14:paraId="63AB9071"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538CAC26"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56B5041F"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1)   Riserve di utili o avanzi di gestione</w:t>
            </w:r>
          </w:p>
        </w:tc>
        <w:tc>
          <w:tcPr>
            <w:tcW w:w="920" w:type="dxa"/>
            <w:tcBorders>
              <w:top w:val="nil"/>
              <w:left w:val="single" w:sz="4" w:space="0" w:color="B4B4B4"/>
              <w:bottom w:val="single" w:sz="4" w:space="0" w:color="B4B4B4"/>
              <w:right w:val="single" w:sz="4" w:space="0" w:color="B4B4B4"/>
            </w:tcBorders>
            <w:shd w:val="clear" w:color="FBFBFB" w:fill="DAF2D0"/>
            <w:hideMark/>
          </w:tcPr>
          <w:p w14:paraId="796BFCB0"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349.402,52</w:t>
            </w:r>
          </w:p>
        </w:tc>
        <w:tc>
          <w:tcPr>
            <w:tcW w:w="1040" w:type="dxa"/>
            <w:tcBorders>
              <w:top w:val="nil"/>
              <w:left w:val="nil"/>
              <w:bottom w:val="single" w:sz="4" w:space="0" w:color="B4B4B4"/>
              <w:right w:val="nil"/>
            </w:tcBorders>
            <w:shd w:val="clear" w:color="FBFBFB" w:fill="DAF2D0"/>
            <w:hideMark/>
          </w:tcPr>
          <w:p w14:paraId="3EC9ED90"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269.186,42</w:t>
            </w:r>
          </w:p>
        </w:tc>
      </w:tr>
      <w:tr w:rsidR="006C011D" w:rsidRPr="006C011D" w14:paraId="6F732082"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47D124CE"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3D7DBFF0"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2)   Altre riserve, riserve per arrotondamento</w:t>
            </w:r>
          </w:p>
        </w:tc>
        <w:tc>
          <w:tcPr>
            <w:tcW w:w="920" w:type="dxa"/>
            <w:tcBorders>
              <w:top w:val="nil"/>
              <w:left w:val="single" w:sz="4" w:space="0" w:color="B4B4B4"/>
              <w:bottom w:val="single" w:sz="4" w:space="0" w:color="B4B4B4"/>
              <w:right w:val="single" w:sz="4" w:space="0" w:color="B4B4B4"/>
            </w:tcBorders>
            <w:shd w:val="clear" w:color="FBFBFB" w:fill="DAF2D0"/>
            <w:hideMark/>
          </w:tcPr>
          <w:p w14:paraId="1C393082"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40" w:type="dxa"/>
            <w:tcBorders>
              <w:top w:val="nil"/>
              <w:left w:val="nil"/>
              <w:bottom w:val="single" w:sz="4" w:space="0" w:color="B4B4B4"/>
              <w:right w:val="nil"/>
            </w:tcBorders>
            <w:shd w:val="clear" w:color="FBFBFB" w:fill="DAF2D0"/>
            <w:hideMark/>
          </w:tcPr>
          <w:p w14:paraId="5906A84B"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2F9B2BCC"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2EB2FE35"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23CF0F26"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IV </w:t>
            </w:r>
            <w:proofErr w:type="gramStart"/>
            <w:r w:rsidRPr="006C011D">
              <w:rPr>
                <w:rFonts w:ascii="Calibri" w:eastAsia="Times New Roman" w:hAnsi="Calibri" w:cs="Calibri"/>
                <w:color w:val="000000"/>
                <w:sz w:val="16"/>
                <w:szCs w:val="16"/>
                <w:lang w:eastAsia="it-IT"/>
              </w:rPr>
              <w:t>-  Avanzo</w:t>
            </w:r>
            <w:proofErr w:type="gramEnd"/>
            <w:r w:rsidRPr="006C011D">
              <w:rPr>
                <w:rFonts w:ascii="Calibri" w:eastAsia="Times New Roman" w:hAnsi="Calibri" w:cs="Calibri"/>
                <w:color w:val="000000"/>
                <w:sz w:val="16"/>
                <w:szCs w:val="16"/>
                <w:lang w:eastAsia="it-IT"/>
              </w:rPr>
              <w:t>/disavanzo d'esercizio</w:t>
            </w:r>
          </w:p>
        </w:tc>
        <w:tc>
          <w:tcPr>
            <w:tcW w:w="920" w:type="dxa"/>
            <w:tcBorders>
              <w:top w:val="nil"/>
              <w:left w:val="single" w:sz="4" w:space="0" w:color="B4B4B4"/>
              <w:bottom w:val="single" w:sz="4" w:space="0" w:color="B4B4B4"/>
              <w:right w:val="single" w:sz="4" w:space="0" w:color="B4B4B4"/>
            </w:tcBorders>
            <w:shd w:val="clear" w:color="FBFBFB" w:fill="DAF2D0"/>
            <w:hideMark/>
          </w:tcPr>
          <w:p w14:paraId="5984DAC0"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78.350,16</w:t>
            </w:r>
          </w:p>
        </w:tc>
        <w:tc>
          <w:tcPr>
            <w:tcW w:w="1040" w:type="dxa"/>
            <w:tcBorders>
              <w:top w:val="nil"/>
              <w:left w:val="nil"/>
              <w:bottom w:val="single" w:sz="4" w:space="0" w:color="B4B4B4"/>
              <w:right w:val="nil"/>
            </w:tcBorders>
            <w:shd w:val="clear" w:color="FBFBFB" w:fill="DAF2D0"/>
            <w:hideMark/>
          </w:tcPr>
          <w:p w14:paraId="58C8EF8F"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80.216,10</w:t>
            </w:r>
          </w:p>
        </w:tc>
      </w:tr>
      <w:tr w:rsidR="006C011D" w:rsidRPr="006C011D" w14:paraId="099C4DA6" w14:textId="77777777" w:rsidTr="006C011D">
        <w:trPr>
          <w:trHeight w:val="465"/>
        </w:trPr>
        <w:tc>
          <w:tcPr>
            <w:tcW w:w="3100" w:type="dxa"/>
            <w:tcBorders>
              <w:top w:val="nil"/>
              <w:left w:val="single" w:sz="4" w:space="0" w:color="B4B4B4"/>
              <w:bottom w:val="single" w:sz="4" w:space="0" w:color="B4B4B4"/>
              <w:right w:val="nil"/>
            </w:tcBorders>
            <w:shd w:val="clear" w:color="FBFBFB" w:fill="94DCF8"/>
            <w:hideMark/>
          </w:tcPr>
          <w:p w14:paraId="6EEC0BB2" w14:textId="77777777" w:rsidR="006C011D" w:rsidRPr="006C011D" w:rsidRDefault="006C011D" w:rsidP="006C011D">
            <w:pPr>
              <w:spacing w:after="0" w:line="240" w:lineRule="auto"/>
              <w:ind w:left="0"/>
              <w:rPr>
                <w:rFonts w:ascii="Calibri" w:eastAsia="Times New Roman" w:hAnsi="Calibri" w:cs="Calibri"/>
                <w:b/>
                <w:bCs/>
                <w:color w:val="000000"/>
                <w:sz w:val="36"/>
                <w:szCs w:val="36"/>
                <w:lang w:eastAsia="it-IT"/>
              </w:rPr>
            </w:pPr>
            <w:r w:rsidRPr="006C011D">
              <w:rPr>
                <w:rFonts w:ascii="Calibri" w:eastAsia="Times New Roman" w:hAnsi="Calibri" w:cs="Calibri"/>
                <w:b/>
                <w:bCs/>
                <w:color w:val="000000"/>
                <w:sz w:val="36"/>
                <w:szCs w:val="36"/>
                <w:lang w:eastAsia="it-IT"/>
              </w:rPr>
              <w:t>Totale Patrimonio netto:</w:t>
            </w:r>
          </w:p>
        </w:tc>
        <w:tc>
          <w:tcPr>
            <w:tcW w:w="5200" w:type="dxa"/>
            <w:tcBorders>
              <w:top w:val="nil"/>
              <w:left w:val="single" w:sz="4" w:space="0" w:color="B4B4B4"/>
              <w:bottom w:val="single" w:sz="4" w:space="0" w:color="B4B4B4"/>
              <w:right w:val="nil"/>
            </w:tcBorders>
            <w:shd w:val="clear" w:color="FBFBFB" w:fill="94DCF8"/>
            <w:vAlign w:val="bottom"/>
            <w:hideMark/>
          </w:tcPr>
          <w:p w14:paraId="70899CA7" w14:textId="77777777" w:rsidR="006C011D" w:rsidRPr="006C011D" w:rsidRDefault="006C011D" w:rsidP="006C011D">
            <w:pPr>
              <w:spacing w:after="0" w:line="240" w:lineRule="auto"/>
              <w:ind w:left="0"/>
              <w:rPr>
                <w:rFonts w:ascii="Arial" w:eastAsia="Times New Roman" w:hAnsi="Arial" w:cs="Arial"/>
                <w:color w:val="auto"/>
                <w:sz w:val="22"/>
                <w:szCs w:val="22"/>
                <w:lang w:eastAsia="it-IT"/>
              </w:rPr>
            </w:pPr>
            <w:r w:rsidRPr="006C011D">
              <w:rPr>
                <w:rFonts w:ascii="Arial" w:eastAsia="Times New Roman" w:hAnsi="Arial" w:cs="Arial"/>
                <w:color w:val="auto"/>
                <w:sz w:val="22"/>
                <w:szCs w:val="22"/>
                <w:lang w:eastAsia="it-IT"/>
              </w:rPr>
              <w:t> </w:t>
            </w:r>
          </w:p>
        </w:tc>
        <w:tc>
          <w:tcPr>
            <w:tcW w:w="920" w:type="dxa"/>
            <w:tcBorders>
              <w:top w:val="nil"/>
              <w:left w:val="single" w:sz="4" w:space="0" w:color="B4B4B4"/>
              <w:bottom w:val="single" w:sz="4" w:space="0" w:color="B4B4B4"/>
              <w:right w:val="single" w:sz="4" w:space="0" w:color="B4B4B4"/>
            </w:tcBorders>
            <w:shd w:val="clear" w:color="FBFBFB" w:fill="94DCF8"/>
            <w:hideMark/>
          </w:tcPr>
          <w:p w14:paraId="6A4BAF92"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427.752,68</w:t>
            </w:r>
          </w:p>
        </w:tc>
        <w:tc>
          <w:tcPr>
            <w:tcW w:w="1040" w:type="dxa"/>
            <w:tcBorders>
              <w:top w:val="nil"/>
              <w:left w:val="nil"/>
              <w:bottom w:val="single" w:sz="4" w:space="0" w:color="B4B4B4"/>
              <w:right w:val="nil"/>
            </w:tcBorders>
            <w:shd w:val="clear" w:color="FBFBFB" w:fill="94DCF8"/>
            <w:hideMark/>
          </w:tcPr>
          <w:p w14:paraId="749B6C72"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349.402,52</w:t>
            </w:r>
          </w:p>
        </w:tc>
      </w:tr>
      <w:tr w:rsidR="006C011D" w:rsidRPr="006C011D" w14:paraId="368040D9" w14:textId="77777777" w:rsidTr="006C011D">
        <w:trPr>
          <w:trHeight w:val="300"/>
        </w:trPr>
        <w:tc>
          <w:tcPr>
            <w:tcW w:w="3100" w:type="dxa"/>
            <w:tcBorders>
              <w:top w:val="nil"/>
              <w:left w:val="single" w:sz="4" w:space="0" w:color="B4B4B4"/>
              <w:bottom w:val="single" w:sz="4" w:space="0" w:color="B4B4B4"/>
              <w:right w:val="nil"/>
            </w:tcBorders>
            <w:shd w:val="clear" w:color="FBFBFB" w:fill="DAF2D0"/>
            <w:hideMark/>
          </w:tcPr>
          <w:p w14:paraId="4C5B9313" w14:textId="77777777" w:rsidR="006C011D" w:rsidRPr="006C011D" w:rsidRDefault="006C011D" w:rsidP="006C011D">
            <w:pPr>
              <w:spacing w:after="0" w:line="240" w:lineRule="auto"/>
              <w:ind w:left="0"/>
              <w:rPr>
                <w:rFonts w:ascii="Calibri" w:eastAsia="Times New Roman" w:hAnsi="Calibri" w:cs="Calibri"/>
                <w:b/>
                <w:bCs/>
                <w:color w:val="000000"/>
                <w:sz w:val="24"/>
                <w:szCs w:val="24"/>
                <w:lang w:eastAsia="it-IT"/>
              </w:rPr>
            </w:pPr>
            <w:r w:rsidRPr="006C011D">
              <w:rPr>
                <w:rFonts w:ascii="Calibri" w:eastAsia="Times New Roman" w:hAnsi="Calibri" w:cs="Calibri"/>
                <w:b/>
                <w:bCs/>
                <w:color w:val="000000"/>
                <w:sz w:val="24"/>
                <w:szCs w:val="24"/>
                <w:lang w:eastAsia="it-IT"/>
              </w:rPr>
              <w:t>B)</w:t>
            </w:r>
          </w:p>
        </w:tc>
        <w:tc>
          <w:tcPr>
            <w:tcW w:w="5200" w:type="dxa"/>
            <w:tcBorders>
              <w:top w:val="nil"/>
              <w:left w:val="nil"/>
              <w:bottom w:val="single" w:sz="4" w:space="0" w:color="B4B4B4"/>
              <w:right w:val="nil"/>
            </w:tcBorders>
            <w:shd w:val="clear" w:color="FBFBFB" w:fill="DAF2D0"/>
            <w:hideMark/>
          </w:tcPr>
          <w:p w14:paraId="70261B76"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Fondi per rischi e oneri:</w:t>
            </w:r>
          </w:p>
        </w:tc>
        <w:tc>
          <w:tcPr>
            <w:tcW w:w="920" w:type="dxa"/>
            <w:tcBorders>
              <w:top w:val="nil"/>
              <w:left w:val="single" w:sz="4" w:space="0" w:color="B4B4B4"/>
              <w:bottom w:val="single" w:sz="4" w:space="0" w:color="B4B4B4"/>
              <w:right w:val="single" w:sz="4" w:space="0" w:color="B4B4B4"/>
            </w:tcBorders>
            <w:shd w:val="clear" w:color="FBFBFB" w:fill="DAF2D0"/>
            <w:hideMark/>
          </w:tcPr>
          <w:p w14:paraId="00F87CBA"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1.500,00</w:t>
            </w:r>
          </w:p>
        </w:tc>
        <w:tc>
          <w:tcPr>
            <w:tcW w:w="1040" w:type="dxa"/>
            <w:tcBorders>
              <w:top w:val="nil"/>
              <w:left w:val="nil"/>
              <w:bottom w:val="single" w:sz="4" w:space="0" w:color="B4B4B4"/>
              <w:right w:val="nil"/>
            </w:tcBorders>
            <w:shd w:val="clear" w:color="FBFBFB" w:fill="DAF2D0"/>
            <w:hideMark/>
          </w:tcPr>
          <w:p w14:paraId="57D58C9D"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1.500,00</w:t>
            </w:r>
          </w:p>
        </w:tc>
      </w:tr>
      <w:tr w:rsidR="006C011D" w:rsidRPr="006C011D" w14:paraId="209EABA4" w14:textId="77777777" w:rsidTr="006C011D">
        <w:trPr>
          <w:trHeight w:val="375"/>
        </w:trPr>
        <w:tc>
          <w:tcPr>
            <w:tcW w:w="3100" w:type="dxa"/>
            <w:tcBorders>
              <w:top w:val="nil"/>
              <w:left w:val="single" w:sz="4" w:space="0" w:color="B4B4B4"/>
              <w:bottom w:val="single" w:sz="4" w:space="0" w:color="B4B4B4"/>
              <w:right w:val="nil"/>
            </w:tcBorders>
            <w:shd w:val="clear" w:color="FBFBFB" w:fill="DAF2D0"/>
            <w:hideMark/>
          </w:tcPr>
          <w:p w14:paraId="714493A7" w14:textId="77777777" w:rsidR="006C011D" w:rsidRPr="006C011D" w:rsidRDefault="006C011D" w:rsidP="006C011D">
            <w:pPr>
              <w:spacing w:after="0" w:line="240" w:lineRule="auto"/>
              <w:ind w:left="0"/>
              <w:rPr>
                <w:rFonts w:ascii="Calibri" w:eastAsia="Times New Roman" w:hAnsi="Calibri" w:cs="Calibri"/>
                <w:b/>
                <w:bCs/>
                <w:color w:val="000000"/>
                <w:sz w:val="28"/>
                <w:szCs w:val="28"/>
                <w:lang w:eastAsia="it-IT"/>
              </w:rPr>
            </w:pPr>
            <w:r w:rsidRPr="006C011D">
              <w:rPr>
                <w:rFonts w:ascii="Calibri" w:eastAsia="Times New Roman" w:hAnsi="Calibri" w:cs="Calibri"/>
                <w:b/>
                <w:bCs/>
                <w:color w:val="000000"/>
                <w:sz w:val="28"/>
                <w:szCs w:val="28"/>
                <w:lang w:eastAsia="it-IT"/>
              </w:rPr>
              <w:t>Totale Fondi per rischi e oneri:</w:t>
            </w:r>
          </w:p>
        </w:tc>
        <w:tc>
          <w:tcPr>
            <w:tcW w:w="5200" w:type="dxa"/>
            <w:tcBorders>
              <w:top w:val="nil"/>
              <w:left w:val="single" w:sz="4" w:space="0" w:color="B4B4B4"/>
              <w:bottom w:val="single" w:sz="4" w:space="0" w:color="B4B4B4"/>
              <w:right w:val="nil"/>
            </w:tcBorders>
            <w:shd w:val="clear" w:color="FBFBFB" w:fill="DAF2D0"/>
            <w:vAlign w:val="bottom"/>
            <w:hideMark/>
          </w:tcPr>
          <w:p w14:paraId="6EE1712A" w14:textId="77777777" w:rsidR="006C011D" w:rsidRPr="006C011D" w:rsidRDefault="006C011D" w:rsidP="006C011D">
            <w:pPr>
              <w:spacing w:after="0" w:line="240" w:lineRule="auto"/>
              <w:ind w:left="0"/>
              <w:rPr>
                <w:rFonts w:ascii="Arial" w:eastAsia="Times New Roman" w:hAnsi="Arial" w:cs="Arial"/>
                <w:color w:val="auto"/>
                <w:sz w:val="22"/>
                <w:szCs w:val="22"/>
                <w:lang w:eastAsia="it-IT"/>
              </w:rPr>
            </w:pPr>
            <w:r w:rsidRPr="006C011D">
              <w:rPr>
                <w:rFonts w:ascii="Arial" w:eastAsia="Times New Roman" w:hAnsi="Arial" w:cs="Arial"/>
                <w:color w:val="auto"/>
                <w:sz w:val="22"/>
                <w:szCs w:val="22"/>
                <w:lang w:eastAsia="it-IT"/>
              </w:rPr>
              <w:t> </w:t>
            </w:r>
          </w:p>
        </w:tc>
        <w:tc>
          <w:tcPr>
            <w:tcW w:w="920" w:type="dxa"/>
            <w:tcBorders>
              <w:top w:val="nil"/>
              <w:left w:val="single" w:sz="4" w:space="0" w:color="B4B4B4"/>
              <w:bottom w:val="single" w:sz="4" w:space="0" w:color="B4B4B4"/>
              <w:right w:val="single" w:sz="4" w:space="0" w:color="B4B4B4"/>
            </w:tcBorders>
            <w:shd w:val="clear" w:color="FBFBFB" w:fill="DAF2D0"/>
            <w:hideMark/>
          </w:tcPr>
          <w:p w14:paraId="59BF5011"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1.500,00</w:t>
            </w:r>
          </w:p>
        </w:tc>
        <w:tc>
          <w:tcPr>
            <w:tcW w:w="1040" w:type="dxa"/>
            <w:tcBorders>
              <w:top w:val="nil"/>
              <w:left w:val="nil"/>
              <w:bottom w:val="single" w:sz="4" w:space="0" w:color="B4B4B4"/>
              <w:right w:val="nil"/>
            </w:tcBorders>
            <w:shd w:val="clear" w:color="FBFBFB" w:fill="DAF2D0"/>
            <w:hideMark/>
          </w:tcPr>
          <w:p w14:paraId="1B6F871A"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1.500,00</w:t>
            </w:r>
          </w:p>
        </w:tc>
      </w:tr>
      <w:tr w:rsidR="006C011D" w:rsidRPr="006C011D" w14:paraId="0B9A6A27" w14:textId="77777777" w:rsidTr="006C011D">
        <w:trPr>
          <w:trHeight w:val="304"/>
        </w:trPr>
        <w:tc>
          <w:tcPr>
            <w:tcW w:w="3100" w:type="dxa"/>
            <w:tcBorders>
              <w:top w:val="nil"/>
              <w:left w:val="single" w:sz="4" w:space="0" w:color="B4B4B4"/>
              <w:bottom w:val="single" w:sz="4" w:space="0" w:color="B4B4B4"/>
              <w:right w:val="nil"/>
            </w:tcBorders>
            <w:shd w:val="clear" w:color="FBFBFB" w:fill="DAF2D0"/>
            <w:hideMark/>
          </w:tcPr>
          <w:p w14:paraId="022B7917" w14:textId="77777777" w:rsidR="006C011D" w:rsidRPr="006C011D" w:rsidRDefault="006C011D" w:rsidP="006C011D">
            <w:pPr>
              <w:spacing w:after="0" w:line="240" w:lineRule="auto"/>
              <w:ind w:left="0"/>
              <w:rPr>
                <w:rFonts w:ascii="Calibri" w:eastAsia="Times New Roman" w:hAnsi="Calibri" w:cs="Calibri"/>
                <w:b/>
                <w:bCs/>
                <w:color w:val="000000"/>
                <w:sz w:val="24"/>
                <w:szCs w:val="24"/>
                <w:lang w:eastAsia="it-IT"/>
              </w:rPr>
            </w:pPr>
            <w:r w:rsidRPr="006C011D">
              <w:rPr>
                <w:rFonts w:ascii="Calibri" w:eastAsia="Times New Roman" w:hAnsi="Calibri" w:cs="Calibri"/>
                <w:b/>
                <w:bCs/>
                <w:color w:val="000000"/>
                <w:sz w:val="24"/>
                <w:szCs w:val="24"/>
                <w:lang w:eastAsia="it-IT"/>
              </w:rPr>
              <w:t>C)</w:t>
            </w:r>
          </w:p>
        </w:tc>
        <w:tc>
          <w:tcPr>
            <w:tcW w:w="5200" w:type="dxa"/>
            <w:tcBorders>
              <w:top w:val="nil"/>
              <w:left w:val="nil"/>
              <w:bottom w:val="single" w:sz="4" w:space="0" w:color="B4B4B4"/>
              <w:right w:val="nil"/>
            </w:tcBorders>
            <w:shd w:val="clear" w:color="FBFBFB" w:fill="DAF2D0"/>
            <w:hideMark/>
          </w:tcPr>
          <w:p w14:paraId="58D117E8"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Trattamento di fine rapporto di lavoro subordinato</w:t>
            </w:r>
          </w:p>
        </w:tc>
        <w:tc>
          <w:tcPr>
            <w:tcW w:w="920" w:type="dxa"/>
            <w:tcBorders>
              <w:top w:val="nil"/>
              <w:left w:val="single" w:sz="4" w:space="0" w:color="B4B4B4"/>
              <w:bottom w:val="single" w:sz="4" w:space="0" w:color="B4B4B4"/>
              <w:right w:val="single" w:sz="4" w:space="0" w:color="B4B4B4"/>
            </w:tcBorders>
            <w:shd w:val="clear" w:color="FBFBFB" w:fill="DAF2D0"/>
            <w:hideMark/>
          </w:tcPr>
          <w:p w14:paraId="688F1418"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35.143,85</w:t>
            </w:r>
          </w:p>
        </w:tc>
        <w:tc>
          <w:tcPr>
            <w:tcW w:w="1040" w:type="dxa"/>
            <w:tcBorders>
              <w:top w:val="nil"/>
              <w:left w:val="nil"/>
              <w:bottom w:val="single" w:sz="4" w:space="0" w:color="B4B4B4"/>
              <w:right w:val="nil"/>
            </w:tcBorders>
            <w:shd w:val="clear" w:color="FBFBFB" w:fill="DAF2D0"/>
            <w:hideMark/>
          </w:tcPr>
          <w:p w14:paraId="5402D461"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29.584,42</w:t>
            </w:r>
          </w:p>
        </w:tc>
      </w:tr>
      <w:tr w:rsidR="006C011D" w:rsidRPr="006C011D" w14:paraId="3AF8C9AF" w14:textId="77777777" w:rsidTr="006C011D">
        <w:trPr>
          <w:trHeight w:val="304"/>
        </w:trPr>
        <w:tc>
          <w:tcPr>
            <w:tcW w:w="3100" w:type="dxa"/>
            <w:tcBorders>
              <w:top w:val="nil"/>
              <w:left w:val="single" w:sz="4" w:space="0" w:color="B4B4B4"/>
              <w:bottom w:val="single" w:sz="4" w:space="0" w:color="B4B4B4"/>
              <w:right w:val="nil"/>
            </w:tcBorders>
            <w:shd w:val="clear" w:color="FBFBFB" w:fill="DAF2D0"/>
            <w:hideMark/>
          </w:tcPr>
          <w:p w14:paraId="3DE716A3" w14:textId="77777777" w:rsidR="006C011D" w:rsidRPr="006C011D" w:rsidRDefault="006C011D" w:rsidP="006C011D">
            <w:pPr>
              <w:spacing w:after="0" w:line="240" w:lineRule="auto"/>
              <w:ind w:left="0"/>
              <w:rPr>
                <w:rFonts w:ascii="Calibri" w:eastAsia="Times New Roman" w:hAnsi="Calibri" w:cs="Calibri"/>
                <w:b/>
                <w:bCs/>
                <w:color w:val="000000"/>
                <w:sz w:val="24"/>
                <w:szCs w:val="24"/>
                <w:lang w:eastAsia="it-IT"/>
              </w:rPr>
            </w:pPr>
            <w:r w:rsidRPr="006C011D">
              <w:rPr>
                <w:rFonts w:ascii="Calibri" w:eastAsia="Times New Roman" w:hAnsi="Calibri" w:cs="Calibri"/>
                <w:b/>
                <w:bCs/>
                <w:color w:val="000000"/>
                <w:sz w:val="24"/>
                <w:szCs w:val="24"/>
                <w:lang w:eastAsia="it-IT"/>
              </w:rPr>
              <w:t>D)</w:t>
            </w:r>
          </w:p>
        </w:tc>
        <w:tc>
          <w:tcPr>
            <w:tcW w:w="5200" w:type="dxa"/>
            <w:tcBorders>
              <w:top w:val="nil"/>
              <w:left w:val="nil"/>
              <w:bottom w:val="single" w:sz="4" w:space="0" w:color="B4B4B4"/>
              <w:right w:val="nil"/>
            </w:tcBorders>
            <w:shd w:val="clear" w:color="FBFBFB" w:fill="DAF2D0"/>
            <w:hideMark/>
          </w:tcPr>
          <w:p w14:paraId="655C3518"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Debiti, con separata indicazione aggiuntiva, per ciascuna voce, degli importi esigibili oltre l'esercizio successivo:</w:t>
            </w:r>
          </w:p>
        </w:tc>
        <w:tc>
          <w:tcPr>
            <w:tcW w:w="920" w:type="dxa"/>
            <w:tcBorders>
              <w:top w:val="nil"/>
              <w:left w:val="single" w:sz="4" w:space="0" w:color="B4B4B4"/>
              <w:bottom w:val="single" w:sz="4" w:space="0" w:color="B4B4B4"/>
              <w:right w:val="single" w:sz="4" w:space="0" w:color="B4B4B4"/>
            </w:tcBorders>
            <w:shd w:val="clear" w:color="FBFBFB" w:fill="DAF2D0"/>
            <w:hideMark/>
          </w:tcPr>
          <w:p w14:paraId="1D6DB74E"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439.900,64</w:t>
            </w:r>
          </w:p>
        </w:tc>
        <w:tc>
          <w:tcPr>
            <w:tcW w:w="1040" w:type="dxa"/>
            <w:tcBorders>
              <w:top w:val="nil"/>
              <w:left w:val="nil"/>
              <w:bottom w:val="single" w:sz="4" w:space="0" w:color="B4B4B4"/>
              <w:right w:val="nil"/>
            </w:tcBorders>
            <w:shd w:val="clear" w:color="FBFBFB" w:fill="DAF2D0"/>
            <w:hideMark/>
          </w:tcPr>
          <w:p w14:paraId="151E0028"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469.091,68</w:t>
            </w:r>
          </w:p>
        </w:tc>
      </w:tr>
      <w:tr w:rsidR="006C011D" w:rsidRPr="006C011D" w14:paraId="642F392E" w14:textId="77777777" w:rsidTr="006C011D">
        <w:trPr>
          <w:trHeight w:val="334"/>
        </w:trPr>
        <w:tc>
          <w:tcPr>
            <w:tcW w:w="3100" w:type="dxa"/>
            <w:tcBorders>
              <w:top w:val="nil"/>
              <w:left w:val="single" w:sz="4" w:space="0" w:color="B4B4B4"/>
              <w:bottom w:val="single" w:sz="4" w:space="0" w:color="B4B4B4"/>
              <w:right w:val="nil"/>
            </w:tcBorders>
            <w:shd w:val="clear" w:color="FBFBFB" w:fill="DAF2D0"/>
            <w:vAlign w:val="bottom"/>
            <w:hideMark/>
          </w:tcPr>
          <w:p w14:paraId="755E1F87"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36EC7FE5"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1 </w:t>
            </w:r>
            <w:proofErr w:type="gramStart"/>
            <w:r w:rsidRPr="006C011D">
              <w:rPr>
                <w:rFonts w:ascii="Calibri" w:eastAsia="Times New Roman" w:hAnsi="Calibri" w:cs="Calibri"/>
                <w:color w:val="000000"/>
                <w:sz w:val="16"/>
                <w:szCs w:val="16"/>
                <w:lang w:eastAsia="it-IT"/>
              </w:rPr>
              <w:t>-  Debiti</w:t>
            </w:r>
            <w:proofErr w:type="gramEnd"/>
            <w:r w:rsidRPr="006C011D">
              <w:rPr>
                <w:rFonts w:ascii="Calibri" w:eastAsia="Times New Roman" w:hAnsi="Calibri" w:cs="Calibri"/>
                <w:color w:val="000000"/>
                <w:sz w:val="16"/>
                <w:szCs w:val="16"/>
                <w:lang w:eastAsia="it-IT"/>
              </w:rPr>
              <w:t xml:space="preserve"> verso banche</w:t>
            </w:r>
          </w:p>
        </w:tc>
        <w:tc>
          <w:tcPr>
            <w:tcW w:w="920" w:type="dxa"/>
            <w:tcBorders>
              <w:top w:val="nil"/>
              <w:left w:val="single" w:sz="4" w:space="0" w:color="B4B4B4"/>
              <w:bottom w:val="single" w:sz="4" w:space="0" w:color="B4B4B4"/>
              <w:right w:val="single" w:sz="4" w:space="0" w:color="B4B4B4"/>
            </w:tcBorders>
            <w:shd w:val="clear" w:color="FBFBFB" w:fill="DAF2D0"/>
            <w:hideMark/>
          </w:tcPr>
          <w:p w14:paraId="29F345CA"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381.340,10</w:t>
            </w:r>
          </w:p>
        </w:tc>
        <w:tc>
          <w:tcPr>
            <w:tcW w:w="1040" w:type="dxa"/>
            <w:tcBorders>
              <w:top w:val="nil"/>
              <w:left w:val="nil"/>
              <w:bottom w:val="single" w:sz="4" w:space="0" w:color="B4B4B4"/>
              <w:right w:val="nil"/>
            </w:tcBorders>
            <w:shd w:val="clear" w:color="FBFBFB" w:fill="DAF2D0"/>
            <w:hideMark/>
          </w:tcPr>
          <w:p w14:paraId="74C928CD"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412.433,22</w:t>
            </w:r>
          </w:p>
        </w:tc>
      </w:tr>
      <w:tr w:rsidR="006C011D" w:rsidRPr="006C011D" w14:paraId="75510E2F"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02B18B88"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70429082"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2 </w:t>
            </w:r>
            <w:proofErr w:type="gramStart"/>
            <w:r w:rsidRPr="006C011D">
              <w:rPr>
                <w:rFonts w:ascii="Calibri" w:eastAsia="Times New Roman" w:hAnsi="Calibri" w:cs="Calibri"/>
                <w:color w:val="000000"/>
                <w:sz w:val="16"/>
                <w:szCs w:val="16"/>
                <w:lang w:eastAsia="it-IT"/>
              </w:rPr>
              <w:t>-  Debiti</w:t>
            </w:r>
            <w:proofErr w:type="gramEnd"/>
            <w:r w:rsidRPr="006C011D">
              <w:rPr>
                <w:rFonts w:ascii="Calibri" w:eastAsia="Times New Roman" w:hAnsi="Calibri" w:cs="Calibri"/>
                <w:color w:val="000000"/>
                <w:sz w:val="16"/>
                <w:szCs w:val="16"/>
                <w:lang w:eastAsia="it-IT"/>
              </w:rPr>
              <w:t xml:space="preserve"> verso altri finanziatori</w:t>
            </w:r>
          </w:p>
        </w:tc>
        <w:tc>
          <w:tcPr>
            <w:tcW w:w="920" w:type="dxa"/>
            <w:tcBorders>
              <w:top w:val="nil"/>
              <w:left w:val="single" w:sz="4" w:space="0" w:color="B4B4B4"/>
              <w:bottom w:val="single" w:sz="4" w:space="0" w:color="B4B4B4"/>
              <w:right w:val="single" w:sz="4" w:space="0" w:color="B4B4B4"/>
            </w:tcBorders>
            <w:shd w:val="clear" w:color="FBFBFB" w:fill="DAF2D0"/>
            <w:hideMark/>
          </w:tcPr>
          <w:p w14:paraId="44AEBC98"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40" w:type="dxa"/>
            <w:tcBorders>
              <w:top w:val="nil"/>
              <w:left w:val="nil"/>
              <w:bottom w:val="single" w:sz="4" w:space="0" w:color="B4B4B4"/>
              <w:right w:val="nil"/>
            </w:tcBorders>
            <w:shd w:val="clear" w:color="FBFBFB" w:fill="DAF2D0"/>
            <w:hideMark/>
          </w:tcPr>
          <w:p w14:paraId="7E85FD3D"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5E5E7F03"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419A192F"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4FC50082"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3 </w:t>
            </w:r>
            <w:proofErr w:type="gramStart"/>
            <w:r w:rsidRPr="006C011D">
              <w:rPr>
                <w:rFonts w:ascii="Calibri" w:eastAsia="Times New Roman" w:hAnsi="Calibri" w:cs="Calibri"/>
                <w:color w:val="000000"/>
                <w:sz w:val="16"/>
                <w:szCs w:val="16"/>
                <w:lang w:eastAsia="it-IT"/>
              </w:rPr>
              <w:t>-  Debiti</w:t>
            </w:r>
            <w:proofErr w:type="gramEnd"/>
            <w:r w:rsidRPr="006C011D">
              <w:rPr>
                <w:rFonts w:ascii="Calibri" w:eastAsia="Times New Roman" w:hAnsi="Calibri" w:cs="Calibri"/>
                <w:color w:val="000000"/>
                <w:sz w:val="16"/>
                <w:szCs w:val="16"/>
                <w:lang w:eastAsia="it-IT"/>
              </w:rPr>
              <w:t xml:space="preserve"> verso associati e fondatori per finanziamenti</w:t>
            </w:r>
          </w:p>
        </w:tc>
        <w:tc>
          <w:tcPr>
            <w:tcW w:w="920" w:type="dxa"/>
            <w:tcBorders>
              <w:top w:val="nil"/>
              <w:left w:val="single" w:sz="4" w:space="0" w:color="B4B4B4"/>
              <w:bottom w:val="single" w:sz="4" w:space="0" w:color="B4B4B4"/>
              <w:right w:val="single" w:sz="4" w:space="0" w:color="B4B4B4"/>
            </w:tcBorders>
            <w:shd w:val="clear" w:color="FBFBFB" w:fill="DAF2D0"/>
            <w:hideMark/>
          </w:tcPr>
          <w:p w14:paraId="53B14C4C"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40" w:type="dxa"/>
            <w:tcBorders>
              <w:top w:val="nil"/>
              <w:left w:val="nil"/>
              <w:bottom w:val="single" w:sz="4" w:space="0" w:color="B4B4B4"/>
              <w:right w:val="nil"/>
            </w:tcBorders>
            <w:shd w:val="clear" w:color="FBFBFB" w:fill="DAF2D0"/>
            <w:hideMark/>
          </w:tcPr>
          <w:p w14:paraId="53C8EDFA"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64125ECC"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6A3B8535"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08722A68"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4 </w:t>
            </w:r>
            <w:proofErr w:type="gramStart"/>
            <w:r w:rsidRPr="006C011D">
              <w:rPr>
                <w:rFonts w:ascii="Calibri" w:eastAsia="Times New Roman" w:hAnsi="Calibri" w:cs="Calibri"/>
                <w:color w:val="000000"/>
                <w:sz w:val="16"/>
                <w:szCs w:val="16"/>
                <w:lang w:eastAsia="it-IT"/>
              </w:rPr>
              <w:t>-  Debiti</w:t>
            </w:r>
            <w:proofErr w:type="gramEnd"/>
            <w:r w:rsidRPr="006C011D">
              <w:rPr>
                <w:rFonts w:ascii="Calibri" w:eastAsia="Times New Roman" w:hAnsi="Calibri" w:cs="Calibri"/>
                <w:color w:val="000000"/>
                <w:sz w:val="16"/>
                <w:szCs w:val="16"/>
                <w:lang w:eastAsia="it-IT"/>
              </w:rPr>
              <w:t xml:space="preserve"> verso enti della stessa rete associativa</w:t>
            </w:r>
          </w:p>
        </w:tc>
        <w:tc>
          <w:tcPr>
            <w:tcW w:w="920" w:type="dxa"/>
            <w:tcBorders>
              <w:top w:val="nil"/>
              <w:left w:val="single" w:sz="4" w:space="0" w:color="B4B4B4"/>
              <w:bottom w:val="single" w:sz="4" w:space="0" w:color="B4B4B4"/>
              <w:right w:val="single" w:sz="4" w:space="0" w:color="B4B4B4"/>
            </w:tcBorders>
            <w:shd w:val="clear" w:color="FBFBFB" w:fill="DAF2D0"/>
            <w:hideMark/>
          </w:tcPr>
          <w:p w14:paraId="1ED19DB1"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1.455,00</w:t>
            </w:r>
          </w:p>
        </w:tc>
        <w:tc>
          <w:tcPr>
            <w:tcW w:w="1040" w:type="dxa"/>
            <w:tcBorders>
              <w:top w:val="nil"/>
              <w:left w:val="nil"/>
              <w:bottom w:val="single" w:sz="4" w:space="0" w:color="B4B4B4"/>
              <w:right w:val="nil"/>
            </w:tcBorders>
            <w:shd w:val="clear" w:color="FBFBFB" w:fill="DAF2D0"/>
            <w:hideMark/>
          </w:tcPr>
          <w:p w14:paraId="6A9B54D5"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3.265,00</w:t>
            </w:r>
          </w:p>
        </w:tc>
      </w:tr>
      <w:tr w:rsidR="006C011D" w:rsidRPr="006C011D" w14:paraId="5F2A22E7"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2FCB95C5"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303D825B"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5 </w:t>
            </w:r>
            <w:proofErr w:type="gramStart"/>
            <w:r w:rsidRPr="006C011D">
              <w:rPr>
                <w:rFonts w:ascii="Calibri" w:eastAsia="Times New Roman" w:hAnsi="Calibri" w:cs="Calibri"/>
                <w:color w:val="000000"/>
                <w:sz w:val="16"/>
                <w:szCs w:val="16"/>
                <w:lang w:eastAsia="it-IT"/>
              </w:rPr>
              <w:t>-  Debiti</w:t>
            </w:r>
            <w:proofErr w:type="gramEnd"/>
            <w:r w:rsidRPr="006C011D">
              <w:rPr>
                <w:rFonts w:ascii="Calibri" w:eastAsia="Times New Roman" w:hAnsi="Calibri" w:cs="Calibri"/>
                <w:color w:val="000000"/>
                <w:sz w:val="16"/>
                <w:szCs w:val="16"/>
                <w:lang w:eastAsia="it-IT"/>
              </w:rPr>
              <w:t xml:space="preserve"> per erogazioni liberali condizionate</w:t>
            </w:r>
          </w:p>
        </w:tc>
        <w:tc>
          <w:tcPr>
            <w:tcW w:w="920" w:type="dxa"/>
            <w:tcBorders>
              <w:top w:val="nil"/>
              <w:left w:val="single" w:sz="4" w:space="0" w:color="B4B4B4"/>
              <w:bottom w:val="single" w:sz="4" w:space="0" w:color="B4B4B4"/>
              <w:right w:val="single" w:sz="4" w:space="0" w:color="B4B4B4"/>
            </w:tcBorders>
            <w:shd w:val="clear" w:color="FBFBFB" w:fill="DAF2D0"/>
            <w:hideMark/>
          </w:tcPr>
          <w:p w14:paraId="42BEA417"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40" w:type="dxa"/>
            <w:tcBorders>
              <w:top w:val="nil"/>
              <w:left w:val="nil"/>
              <w:bottom w:val="single" w:sz="4" w:space="0" w:color="B4B4B4"/>
              <w:right w:val="nil"/>
            </w:tcBorders>
            <w:shd w:val="clear" w:color="FBFBFB" w:fill="DAF2D0"/>
            <w:hideMark/>
          </w:tcPr>
          <w:p w14:paraId="26A9E7B0"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5EA79CB9"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6E89DB32"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39AB00DB"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6 </w:t>
            </w:r>
            <w:proofErr w:type="gramStart"/>
            <w:r w:rsidRPr="006C011D">
              <w:rPr>
                <w:rFonts w:ascii="Calibri" w:eastAsia="Times New Roman" w:hAnsi="Calibri" w:cs="Calibri"/>
                <w:color w:val="000000"/>
                <w:sz w:val="16"/>
                <w:szCs w:val="16"/>
                <w:lang w:eastAsia="it-IT"/>
              </w:rPr>
              <w:t>-  Acconti</w:t>
            </w:r>
            <w:proofErr w:type="gramEnd"/>
          </w:p>
        </w:tc>
        <w:tc>
          <w:tcPr>
            <w:tcW w:w="920" w:type="dxa"/>
            <w:tcBorders>
              <w:top w:val="nil"/>
              <w:left w:val="single" w:sz="4" w:space="0" w:color="B4B4B4"/>
              <w:bottom w:val="single" w:sz="4" w:space="0" w:color="B4B4B4"/>
              <w:right w:val="single" w:sz="4" w:space="0" w:color="B4B4B4"/>
            </w:tcBorders>
            <w:shd w:val="clear" w:color="FBFBFB" w:fill="DAF2D0"/>
            <w:hideMark/>
          </w:tcPr>
          <w:p w14:paraId="704C966A"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40" w:type="dxa"/>
            <w:tcBorders>
              <w:top w:val="nil"/>
              <w:left w:val="nil"/>
              <w:bottom w:val="single" w:sz="4" w:space="0" w:color="B4B4B4"/>
              <w:right w:val="nil"/>
            </w:tcBorders>
            <w:shd w:val="clear" w:color="FBFBFB" w:fill="DAF2D0"/>
            <w:hideMark/>
          </w:tcPr>
          <w:p w14:paraId="45335DF0"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39C61A1E"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5F344B8F"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74438B6E"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7 </w:t>
            </w:r>
            <w:proofErr w:type="gramStart"/>
            <w:r w:rsidRPr="006C011D">
              <w:rPr>
                <w:rFonts w:ascii="Calibri" w:eastAsia="Times New Roman" w:hAnsi="Calibri" w:cs="Calibri"/>
                <w:color w:val="000000"/>
                <w:sz w:val="16"/>
                <w:szCs w:val="16"/>
                <w:lang w:eastAsia="it-IT"/>
              </w:rPr>
              <w:t>-  Debiti</w:t>
            </w:r>
            <w:proofErr w:type="gramEnd"/>
            <w:r w:rsidRPr="006C011D">
              <w:rPr>
                <w:rFonts w:ascii="Calibri" w:eastAsia="Times New Roman" w:hAnsi="Calibri" w:cs="Calibri"/>
                <w:color w:val="000000"/>
                <w:sz w:val="16"/>
                <w:szCs w:val="16"/>
                <w:lang w:eastAsia="it-IT"/>
              </w:rPr>
              <w:t xml:space="preserve"> verso fornitori</w:t>
            </w:r>
          </w:p>
        </w:tc>
        <w:tc>
          <w:tcPr>
            <w:tcW w:w="920" w:type="dxa"/>
            <w:tcBorders>
              <w:top w:val="nil"/>
              <w:left w:val="single" w:sz="4" w:space="0" w:color="B4B4B4"/>
              <w:bottom w:val="single" w:sz="4" w:space="0" w:color="B4B4B4"/>
              <w:right w:val="single" w:sz="4" w:space="0" w:color="B4B4B4"/>
            </w:tcBorders>
            <w:shd w:val="clear" w:color="FBFBFB" w:fill="DAF2D0"/>
            <w:hideMark/>
          </w:tcPr>
          <w:p w14:paraId="5E48FD09"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12.838,22</w:t>
            </w:r>
          </w:p>
        </w:tc>
        <w:tc>
          <w:tcPr>
            <w:tcW w:w="1040" w:type="dxa"/>
            <w:tcBorders>
              <w:top w:val="nil"/>
              <w:left w:val="nil"/>
              <w:bottom w:val="single" w:sz="4" w:space="0" w:color="B4B4B4"/>
              <w:right w:val="nil"/>
            </w:tcBorders>
            <w:shd w:val="clear" w:color="FBFBFB" w:fill="DAF2D0"/>
            <w:hideMark/>
          </w:tcPr>
          <w:p w14:paraId="312028B3"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11.487,87</w:t>
            </w:r>
          </w:p>
        </w:tc>
      </w:tr>
      <w:tr w:rsidR="006C011D" w:rsidRPr="006C011D" w14:paraId="3EF6A0EE"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7FE4C87C"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06EC4A37"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8 </w:t>
            </w:r>
            <w:proofErr w:type="gramStart"/>
            <w:r w:rsidRPr="006C011D">
              <w:rPr>
                <w:rFonts w:ascii="Calibri" w:eastAsia="Times New Roman" w:hAnsi="Calibri" w:cs="Calibri"/>
                <w:color w:val="000000"/>
                <w:sz w:val="16"/>
                <w:szCs w:val="16"/>
                <w:lang w:eastAsia="it-IT"/>
              </w:rPr>
              <w:t>-  Debiti</w:t>
            </w:r>
            <w:proofErr w:type="gramEnd"/>
            <w:r w:rsidRPr="006C011D">
              <w:rPr>
                <w:rFonts w:ascii="Calibri" w:eastAsia="Times New Roman" w:hAnsi="Calibri" w:cs="Calibri"/>
                <w:color w:val="000000"/>
                <w:sz w:val="16"/>
                <w:szCs w:val="16"/>
                <w:lang w:eastAsia="it-IT"/>
              </w:rPr>
              <w:t xml:space="preserve"> verso imprese controllate e collegate</w:t>
            </w:r>
          </w:p>
        </w:tc>
        <w:tc>
          <w:tcPr>
            <w:tcW w:w="920" w:type="dxa"/>
            <w:tcBorders>
              <w:top w:val="nil"/>
              <w:left w:val="single" w:sz="4" w:space="0" w:color="B4B4B4"/>
              <w:bottom w:val="single" w:sz="4" w:space="0" w:color="B4B4B4"/>
              <w:right w:val="single" w:sz="4" w:space="0" w:color="B4B4B4"/>
            </w:tcBorders>
            <w:shd w:val="clear" w:color="FBFBFB" w:fill="DAF2D0"/>
            <w:hideMark/>
          </w:tcPr>
          <w:p w14:paraId="31E7DB8D"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c>
          <w:tcPr>
            <w:tcW w:w="1040" w:type="dxa"/>
            <w:tcBorders>
              <w:top w:val="nil"/>
              <w:left w:val="nil"/>
              <w:bottom w:val="single" w:sz="4" w:space="0" w:color="B4B4B4"/>
              <w:right w:val="nil"/>
            </w:tcBorders>
            <w:shd w:val="clear" w:color="FBFBFB" w:fill="DAF2D0"/>
            <w:hideMark/>
          </w:tcPr>
          <w:p w14:paraId="26DE7336"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0,00</w:t>
            </w:r>
          </w:p>
        </w:tc>
      </w:tr>
      <w:tr w:rsidR="006C011D" w:rsidRPr="006C011D" w14:paraId="1E5294B3"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16889AC9"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11A6E012"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9 </w:t>
            </w:r>
            <w:proofErr w:type="gramStart"/>
            <w:r w:rsidRPr="006C011D">
              <w:rPr>
                <w:rFonts w:ascii="Calibri" w:eastAsia="Times New Roman" w:hAnsi="Calibri" w:cs="Calibri"/>
                <w:color w:val="000000"/>
                <w:sz w:val="16"/>
                <w:szCs w:val="16"/>
                <w:lang w:eastAsia="it-IT"/>
              </w:rPr>
              <w:t>-  Debiti</w:t>
            </w:r>
            <w:proofErr w:type="gramEnd"/>
            <w:r w:rsidRPr="006C011D">
              <w:rPr>
                <w:rFonts w:ascii="Calibri" w:eastAsia="Times New Roman" w:hAnsi="Calibri" w:cs="Calibri"/>
                <w:color w:val="000000"/>
                <w:sz w:val="16"/>
                <w:szCs w:val="16"/>
                <w:lang w:eastAsia="it-IT"/>
              </w:rPr>
              <w:t xml:space="preserve"> tributari</w:t>
            </w:r>
          </w:p>
        </w:tc>
        <w:tc>
          <w:tcPr>
            <w:tcW w:w="920" w:type="dxa"/>
            <w:tcBorders>
              <w:top w:val="nil"/>
              <w:left w:val="single" w:sz="4" w:space="0" w:color="B4B4B4"/>
              <w:bottom w:val="single" w:sz="4" w:space="0" w:color="B4B4B4"/>
              <w:right w:val="single" w:sz="4" w:space="0" w:color="B4B4B4"/>
            </w:tcBorders>
            <w:shd w:val="clear" w:color="FBFBFB" w:fill="DAF2D0"/>
            <w:hideMark/>
          </w:tcPr>
          <w:p w14:paraId="49EEDE37"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7.701,64</w:t>
            </w:r>
          </w:p>
        </w:tc>
        <w:tc>
          <w:tcPr>
            <w:tcW w:w="1040" w:type="dxa"/>
            <w:tcBorders>
              <w:top w:val="nil"/>
              <w:left w:val="nil"/>
              <w:bottom w:val="single" w:sz="4" w:space="0" w:color="B4B4B4"/>
              <w:right w:val="nil"/>
            </w:tcBorders>
            <w:shd w:val="clear" w:color="FBFBFB" w:fill="DAF2D0"/>
            <w:hideMark/>
          </w:tcPr>
          <w:p w14:paraId="6BCFCF5A"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6.752,53</w:t>
            </w:r>
          </w:p>
        </w:tc>
      </w:tr>
      <w:tr w:rsidR="006C011D" w:rsidRPr="006C011D" w14:paraId="7468D5E5"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611F6B2C"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0D5F5027"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10 </w:t>
            </w:r>
            <w:proofErr w:type="gramStart"/>
            <w:r w:rsidRPr="006C011D">
              <w:rPr>
                <w:rFonts w:ascii="Calibri" w:eastAsia="Times New Roman" w:hAnsi="Calibri" w:cs="Calibri"/>
                <w:color w:val="000000"/>
                <w:sz w:val="16"/>
                <w:szCs w:val="16"/>
                <w:lang w:eastAsia="it-IT"/>
              </w:rPr>
              <w:t>-  Debiti</w:t>
            </w:r>
            <w:proofErr w:type="gramEnd"/>
            <w:r w:rsidRPr="006C011D">
              <w:rPr>
                <w:rFonts w:ascii="Calibri" w:eastAsia="Times New Roman" w:hAnsi="Calibri" w:cs="Calibri"/>
                <w:color w:val="000000"/>
                <w:sz w:val="16"/>
                <w:szCs w:val="16"/>
                <w:lang w:eastAsia="it-IT"/>
              </w:rPr>
              <w:t xml:space="preserve"> verso istituti di previdenza e di sicurezza sociale</w:t>
            </w:r>
          </w:p>
        </w:tc>
        <w:tc>
          <w:tcPr>
            <w:tcW w:w="920" w:type="dxa"/>
            <w:tcBorders>
              <w:top w:val="nil"/>
              <w:left w:val="single" w:sz="4" w:space="0" w:color="B4B4B4"/>
              <w:bottom w:val="single" w:sz="4" w:space="0" w:color="B4B4B4"/>
              <w:right w:val="single" w:sz="4" w:space="0" w:color="B4B4B4"/>
            </w:tcBorders>
            <w:shd w:val="clear" w:color="FBFBFB" w:fill="DAF2D0"/>
            <w:hideMark/>
          </w:tcPr>
          <w:p w14:paraId="1C92A17E"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5.808,93</w:t>
            </w:r>
          </w:p>
        </w:tc>
        <w:tc>
          <w:tcPr>
            <w:tcW w:w="1040" w:type="dxa"/>
            <w:tcBorders>
              <w:top w:val="nil"/>
              <w:left w:val="nil"/>
              <w:bottom w:val="single" w:sz="4" w:space="0" w:color="B4B4B4"/>
              <w:right w:val="nil"/>
            </w:tcBorders>
            <w:shd w:val="clear" w:color="FBFBFB" w:fill="DAF2D0"/>
            <w:hideMark/>
          </w:tcPr>
          <w:p w14:paraId="404A1087"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4.031,43</w:t>
            </w:r>
          </w:p>
        </w:tc>
      </w:tr>
      <w:tr w:rsidR="006C011D" w:rsidRPr="006C011D" w14:paraId="0324973E"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74E29DA3"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34C66256"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11 </w:t>
            </w:r>
            <w:proofErr w:type="gramStart"/>
            <w:r w:rsidRPr="006C011D">
              <w:rPr>
                <w:rFonts w:ascii="Calibri" w:eastAsia="Times New Roman" w:hAnsi="Calibri" w:cs="Calibri"/>
                <w:color w:val="000000"/>
                <w:sz w:val="16"/>
                <w:szCs w:val="16"/>
                <w:lang w:eastAsia="it-IT"/>
              </w:rPr>
              <w:t>-  Debiti</w:t>
            </w:r>
            <w:proofErr w:type="gramEnd"/>
            <w:r w:rsidRPr="006C011D">
              <w:rPr>
                <w:rFonts w:ascii="Calibri" w:eastAsia="Times New Roman" w:hAnsi="Calibri" w:cs="Calibri"/>
                <w:color w:val="000000"/>
                <w:sz w:val="16"/>
                <w:szCs w:val="16"/>
                <w:lang w:eastAsia="it-IT"/>
              </w:rPr>
              <w:t xml:space="preserve"> verso dipendenti e collaboratori</w:t>
            </w:r>
          </w:p>
        </w:tc>
        <w:tc>
          <w:tcPr>
            <w:tcW w:w="920" w:type="dxa"/>
            <w:tcBorders>
              <w:top w:val="nil"/>
              <w:left w:val="single" w:sz="4" w:space="0" w:color="B4B4B4"/>
              <w:bottom w:val="single" w:sz="4" w:space="0" w:color="B4B4B4"/>
              <w:right w:val="single" w:sz="4" w:space="0" w:color="B4B4B4"/>
            </w:tcBorders>
            <w:shd w:val="clear" w:color="FBFBFB" w:fill="DAF2D0"/>
            <w:hideMark/>
          </w:tcPr>
          <w:p w14:paraId="39B75B47"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14.203,55</w:t>
            </w:r>
          </w:p>
        </w:tc>
        <w:tc>
          <w:tcPr>
            <w:tcW w:w="1040" w:type="dxa"/>
            <w:tcBorders>
              <w:top w:val="nil"/>
              <w:left w:val="nil"/>
              <w:bottom w:val="single" w:sz="4" w:space="0" w:color="B4B4B4"/>
              <w:right w:val="nil"/>
            </w:tcBorders>
            <w:shd w:val="clear" w:color="FBFBFB" w:fill="DAF2D0"/>
            <w:hideMark/>
          </w:tcPr>
          <w:p w14:paraId="4A358B0F"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12.232,93</w:t>
            </w:r>
          </w:p>
        </w:tc>
      </w:tr>
      <w:tr w:rsidR="006C011D" w:rsidRPr="006C011D" w14:paraId="3B389D42" w14:textId="77777777" w:rsidTr="006C011D">
        <w:trPr>
          <w:trHeight w:val="304"/>
        </w:trPr>
        <w:tc>
          <w:tcPr>
            <w:tcW w:w="3100" w:type="dxa"/>
            <w:tcBorders>
              <w:top w:val="nil"/>
              <w:left w:val="single" w:sz="4" w:space="0" w:color="B4B4B4"/>
              <w:bottom w:val="single" w:sz="4" w:space="0" w:color="B4B4B4"/>
              <w:right w:val="nil"/>
            </w:tcBorders>
            <w:shd w:val="clear" w:color="FBFBFB" w:fill="DAF2D0"/>
            <w:vAlign w:val="bottom"/>
            <w:hideMark/>
          </w:tcPr>
          <w:p w14:paraId="2DCAE25E" w14:textId="77777777" w:rsidR="006C011D" w:rsidRPr="006C011D" w:rsidRDefault="006C011D" w:rsidP="006C011D">
            <w:pPr>
              <w:spacing w:after="0" w:line="240" w:lineRule="auto"/>
              <w:ind w:left="0"/>
              <w:rPr>
                <w:rFonts w:ascii="Arial" w:eastAsia="Times New Roman" w:hAnsi="Arial" w:cs="Arial"/>
                <w:b/>
                <w:bCs/>
                <w:color w:val="auto"/>
                <w:sz w:val="24"/>
                <w:szCs w:val="24"/>
                <w:lang w:eastAsia="it-IT"/>
              </w:rPr>
            </w:pPr>
            <w:r w:rsidRPr="006C011D">
              <w:rPr>
                <w:rFonts w:ascii="Arial" w:eastAsia="Times New Roman" w:hAnsi="Arial" w:cs="Arial"/>
                <w:b/>
                <w:bCs/>
                <w:color w:val="auto"/>
                <w:sz w:val="24"/>
                <w:szCs w:val="24"/>
                <w:lang w:eastAsia="it-IT"/>
              </w:rPr>
              <w:t> </w:t>
            </w:r>
          </w:p>
        </w:tc>
        <w:tc>
          <w:tcPr>
            <w:tcW w:w="5200" w:type="dxa"/>
            <w:tcBorders>
              <w:top w:val="nil"/>
              <w:left w:val="nil"/>
              <w:bottom w:val="single" w:sz="4" w:space="0" w:color="B4B4B4"/>
              <w:right w:val="nil"/>
            </w:tcBorders>
            <w:shd w:val="clear" w:color="FBFBFB" w:fill="DAF2D0"/>
            <w:hideMark/>
          </w:tcPr>
          <w:p w14:paraId="5B5AF682"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12 </w:t>
            </w:r>
            <w:proofErr w:type="gramStart"/>
            <w:r w:rsidRPr="006C011D">
              <w:rPr>
                <w:rFonts w:ascii="Calibri" w:eastAsia="Times New Roman" w:hAnsi="Calibri" w:cs="Calibri"/>
                <w:color w:val="000000"/>
                <w:sz w:val="16"/>
                <w:szCs w:val="16"/>
                <w:lang w:eastAsia="it-IT"/>
              </w:rPr>
              <w:t>-  Altri</w:t>
            </w:r>
            <w:proofErr w:type="gramEnd"/>
            <w:r w:rsidRPr="006C011D">
              <w:rPr>
                <w:rFonts w:ascii="Calibri" w:eastAsia="Times New Roman" w:hAnsi="Calibri" w:cs="Calibri"/>
                <w:color w:val="000000"/>
                <w:sz w:val="16"/>
                <w:szCs w:val="16"/>
                <w:lang w:eastAsia="it-IT"/>
              </w:rPr>
              <w:t xml:space="preserve"> debiti</w:t>
            </w:r>
          </w:p>
        </w:tc>
        <w:tc>
          <w:tcPr>
            <w:tcW w:w="920" w:type="dxa"/>
            <w:tcBorders>
              <w:top w:val="nil"/>
              <w:left w:val="single" w:sz="4" w:space="0" w:color="B4B4B4"/>
              <w:bottom w:val="single" w:sz="4" w:space="0" w:color="B4B4B4"/>
              <w:right w:val="single" w:sz="4" w:space="0" w:color="B4B4B4"/>
            </w:tcBorders>
            <w:shd w:val="clear" w:color="FBFBFB" w:fill="DAF2D0"/>
            <w:hideMark/>
          </w:tcPr>
          <w:p w14:paraId="4BAFB936"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16.553,20</w:t>
            </w:r>
          </w:p>
        </w:tc>
        <w:tc>
          <w:tcPr>
            <w:tcW w:w="1040" w:type="dxa"/>
            <w:tcBorders>
              <w:top w:val="nil"/>
              <w:left w:val="nil"/>
              <w:bottom w:val="single" w:sz="4" w:space="0" w:color="B4B4B4"/>
              <w:right w:val="nil"/>
            </w:tcBorders>
            <w:shd w:val="clear" w:color="FBFBFB" w:fill="DAF2D0"/>
            <w:hideMark/>
          </w:tcPr>
          <w:p w14:paraId="2F611A3F"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18.888,70</w:t>
            </w:r>
          </w:p>
        </w:tc>
      </w:tr>
      <w:tr w:rsidR="006C011D" w:rsidRPr="006C011D" w14:paraId="1421807F" w14:textId="77777777" w:rsidTr="006C011D">
        <w:trPr>
          <w:trHeight w:val="297"/>
        </w:trPr>
        <w:tc>
          <w:tcPr>
            <w:tcW w:w="3100" w:type="dxa"/>
            <w:tcBorders>
              <w:top w:val="nil"/>
              <w:left w:val="single" w:sz="4" w:space="0" w:color="B4B4B4"/>
              <w:bottom w:val="single" w:sz="4" w:space="0" w:color="B4B4B4"/>
              <w:right w:val="nil"/>
            </w:tcBorders>
            <w:shd w:val="clear" w:color="FBFBFB" w:fill="94DCF8"/>
            <w:hideMark/>
          </w:tcPr>
          <w:p w14:paraId="05F5B390" w14:textId="77777777" w:rsidR="006C011D" w:rsidRPr="006C011D" w:rsidRDefault="006C011D" w:rsidP="006C011D">
            <w:pPr>
              <w:spacing w:after="0" w:line="240" w:lineRule="auto"/>
              <w:ind w:left="0"/>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Totale Debiti, con separata indicazione aggiuntiva, per ciascuna voce, degli importi esigibili oltre l'esercizio successivo:</w:t>
            </w:r>
          </w:p>
        </w:tc>
        <w:tc>
          <w:tcPr>
            <w:tcW w:w="5200" w:type="dxa"/>
            <w:tcBorders>
              <w:top w:val="nil"/>
              <w:left w:val="single" w:sz="4" w:space="0" w:color="B4B4B4"/>
              <w:bottom w:val="single" w:sz="4" w:space="0" w:color="B4B4B4"/>
              <w:right w:val="nil"/>
            </w:tcBorders>
            <w:shd w:val="clear" w:color="FBFBFB" w:fill="94DCF8"/>
            <w:vAlign w:val="bottom"/>
            <w:hideMark/>
          </w:tcPr>
          <w:p w14:paraId="3DF652D6" w14:textId="77777777" w:rsidR="006C011D" w:rsidRPr="006C011D" w:rsidRDefault="006C011D" w:rsidP="006C011D">
            <w:pPr>
              <w:spacing w:after="0" w:line="240" w:lineRule="auto"/>
              <w:ind w:left="0"/>
              <w:rPr>
                <w:rFonts w:ascii="Arial" w:eastAsia="Times New Roman" w:hAnsi="Arial" w:cs="Arial"/>
                <w:b/>
                <w:bCs/>
                <w:color w:val="auto"/>
                <w:sz w:val="22"/>
                <w:szCs w:val="22"/>
                <w:lang w:eastAsia="it-IT"/>
              </w:rPr>
            </w:pPr>
            <w:r w:rsidRPr="006C011D">
              <w:rPr>
                <w:rFonts w:ascii="Arial" w:eastAsia="Times New Roman" w:hAnsi="Arial" w:cs="Arial"/>
                <w:b/>
                <w:bCs/>
                <w:color w:val="auto"/>
                <w:sz w:val="22"/>
                <w:szCs w:val="22"/>
                <w:lang w:eastAsia="it-IT"/>
              </w:rPr>
              <w:t> </w:t>
            </w:r>
          </w:p>
        </w:tc>
        <w:tc>
          <w:tcPr>
            <w:tcW w:w="920" w:type="dxa"/>
            <w:tcBorders>
              <w:top w:val="nil"/>
              <w:left w:val="single" w:sz="4" w:space="0" w:color="B4B4B4"/>
              <w:bottom w:val="single" w:sz="4" w:space="0" w:color="B4B4B4"/>
              <w:right w:val="single" w:sz="4" w:space="0" w:color="B4B4B4"/>
            </w:tcBorders>
            <w:shd w:val="clear" w:color="FBFBFB" w:fill="94DCF8"/>
            <w:hideMark/>
          </w:tcPr>
          <w:p w14:paraId="2DD4A613"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439.900,64</w:t>
            </w:r>
          </w:p>
        </w:tc>
        <w:tc>
          <w:tcPr>
            <w:tcW w:w="1040" w:type="dxa"/>
            <w:tcBorders>
              <w:top w:val="nil"/>
              <w:left w:val="nil"/>
              <w:bottom w:val="single" w:sz="4" w:space="0" w:color="B4B4B4"/>
              <w:right w:val="nil"/>
            </w:tcBorders>
            <w:shd w:val="clear" w:color="FBFBFB" w:fill="94DCF8"/>
            <w:hideMark/>
          </w:tcPr>
          <w:p w14:paraId="51F3E192"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469.091,68</w:t>
            </w:r>
          </w:p>
        </w:tc>
      </w:tr>
      <w:tr w:rsidR="006C011D" w:rsidRPr="006C011D" w14:paraId="363F3A8C" w14:textId="77777777" w:rsidTr="006C011D">
        <w:trPr>
          <w:trHeight w:val="304"/>
        </w:trPr>
        <w:tc>
          <w:tcPr>
            <w:tcW w:w="3100" w:type="dxa"/>
            <w:tcBorders>
              <w:top w:val="nil"/>
              <w:left w:val="single" w:sz="4" w:space="0" w:color="B4B4B4"/>
              <w:bottom w:val="single" w:sz="4" w:space="0" w:color="B4B4B4"/>
              <w:right w:val="nil"/>
            </w:tcBorders>
            <w:shd w:val="clear" w:color="FBFBFB" w:fill="DAF2D0"/>
            <w:hideMark/>
          </w:tcPr>
          <w:p w14:paraId="644B5589" w14:textId="77777777" w:rsidR="006C011D" w:rsidRPr="006C011D" w:rsidRDefault="006C011D" w:rsidP="006C011D">
            <w:pPr>
              <w:spacing w:after="0" w:line="240" w:lineRule="auto"/>
              <w:ind w:left="0"/>
              <w:rPr>
                <w:rFonts w:ascii="Calibri" w:eastAsia="Times New Roman" w:hAnsi="Calibri" w:cs="Calibri"/>
                <w:b/>
                <w:bCs/>
                <w:color w:val="000000"/>
                <w:sz w:val="24"/>
                <w:szCs w:val="24"/>
                <w:lang w:eastAsia="it-IT"/>
              </w:rPr>
            </w:pPr>
            <w:r w:rsidRPr="006C011D">
              <w:rPr>
                <w:rFonts w:ascii="Calibri" w:eastAsia="Times New Roman" w:hAnsi="Calibri" w:cs="Calibri"/>
                <w:b/>
                <w:bCs/>
                <w:color w:val="000000"/>
                <w:sz w:val="24"/>
                <w:szCs w:val="24"/>
                <w:lang w:eastAsia="it-IT"/>
              </w:rPr>
              <w:t>E)</w:t>
            </w:r>
          </w:p>
        </w:tc>
        <w:tc>
          <w:tcPr>
            <w:tcW w:w="5200" w:type="dxa"/>
            <w:tcBorders>
              <w:top w:val="nil"/>
              <w:left w:val="nil"/>
              <w:bottom w:val="single" w:sz="4" w:space="0" w:color="B4B4B4"/>
              <w:right w:val="nil"/>
            </w:tcBorders>
            <w:shd w:val="clear" w:color="FBFBFB" w:fill="DAF2D0"/>
            <w:hideMark/>
          </w:tcPr>
          <w:p w14:paraId="391D5AF6" w14:textId="77777777" w:rsidR="006C011D" w:rsidRPr="006C011D" w:rsidRDefault="006C011D" w:rsidP="006C011D">
            <w:pPr>
              <w:spacing w:after="0" w:line="240" w:lineRule="auto"/>
              <w:ind w:left="0"/>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 xml:space="preserve">  Ratei e risconti passivi</w:t>
            </w:r>
          </w:p>
        </w:tc>
        <w:tc>
          <w:tcPr>
            <w:tcW w:w="920" w:type="dxa"/>
            <w:tcBorders>
              <w:top w:val="nil"/>
              <w:left w:val="single" w:sz="4" w:space="0" w:color="B4B4B4"/>
              <w:bottom w:val="single" w:sz="4" w:space="0" w:color="B4B4B4"/>
              <w:right w:val="single" w:sz="4" w:space="0" w:color="B4B4B4"/>
            </w:tcBorders>
            <w:shd w:val="clear" w:color="FBFBFB" w:fill="DAF2D0"/>
            <w:hideMark/>
          </w:tcPr>
          <w:p w14:paraId="36376250"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17.588,10</w:t>
            </w:r>
          </w:p>
        </w:tc>
        <w:tc>
          <w:tcPr>
            <w:tcW w:w="1040" w:type="dxa"/>
            <w:tcBorders>
              <w:top w:val="nil"/>
              <w:left w:val="nil"/>
              <w:bottom w:val="single" w:sz="4" w:space="0" w:color="B4B4B4"/>
              <w:right w:val="nil"/>
            </w:tcBorders>
            <w:shd w:val="clear" w:color="FBFBFB" w:fill="DAF2D0"/>
            <w:hideMark/>
          </w:tcPr>
          <w:p w14:paraId="05C373D4" w14:textId="77777777" w:rsidR="006C011D" w:rsidRPr="006C011D" w:rsidRDefault="006C011D" w:rsidP="006C011D">
            <w:pPr>
              <w:spacing w:after="0" w:line="240" w:lineRule="auto"/>
              <w:ind w:left="0"/>
              <w:jc w:val="right"/>
              <w:rPr>
                <w:rFonts w:ascii="Calibri" w:eastAsia="Times New Roman" w:hAnsi="Calibri" w:cs="Calibri"/>
                <w:color w:val="000000"/>
                <w:sz w:val="16"/>
                <w:szCs w:val="16"/>
                <w:lang w:eastAsia="it-IT"/>
              </w:rPr>
            </w:pPr>
            <w:r w:rsidRPr="006C011D">
              <w:rPr>
                <w:rFonts w:ascii="Calibri" w:eastAsia="Times New Roman" w:hAnsi="Calibri" w:cs="Calibri"/>
                <w:color w:val="000000"/>
                <w:sz w:val="16"/>
                <w:szCs w:val="16"/>
                <w:lang w:eastAsia="it-IT"/>
              </w:rPr>
              <w:t>11.822,69</w:t>
            </w:r>
          </w:p>
        </w:tc>
      </w:tr>
      <w:tr w:rsidR="006C011D" w:rsidRPr="006C011D" w14:paraId="03D104D5" w14:textId="77777777" w:rsidTr="006C011D">
        <w:trPr>
          <w:trHeight w:val="304"/>
        </w:trPr>
        <w:tc>
          <w:tcPr>
            <w:tcW w:w="3100" w:type="dxa"/>
            <w:tcBorders>
              <w:top w:val="nil"/>
              <w:left w:val="single" w:sz="4" w:space="0" w:color="B4B4B4"/>
              <w:bottom w:val="single" w:sz="4" w:space="0" w:color="B4B4B4"/>
              <w:right w:val="nil"/>
            </w:tcBorders>
            <w:shd w:val="clear" w:color="FBFBFB" w:fill="94DCF8"/>
            <w:hideMark/>
          </w:tcPr>
          <w:p w14:paraId="32B5DEFB" w14:textId="77777777" w:rsidR="006C011D" w:rsidRPr="006C011D" w:rsidRDefault="006C011D" w:rsidP="006C011D">
            <w:pPr>
              <w:spacing w:after="0" w:line="240" w:lineRule="auto"/>
              <w:ind w:left="0"/>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TOTALE PASSIVO (A + B + C + D + E)</w:t>
            </w:r>
          </w:p>
        </w:tc>
        <w:tc>
          <w:tcPr>
            <w:tcW w:w="5200" w:type="dxa"/>
            <w:tcBorders>
              <w:top w:val="nil"/>
              <w:left w:val="single" w:sz="4" w:space="0" w:color="B4B4B4"/>
              <w:bottom w:val="single" w:sz="4" w:space="0" w:color="B4B4B4"/>
              <w:right w:val="nil"/>
            </w:tcBorders>
            <w:shd w:val="clear" w:color="FBFBFB" w:fill="94DCF8"/>
            <w:vAlign w:val="bottom"/>
            <w:hideMark/>
          </w:tcPr>
          <w:p w14:paraId="06382006" w14:textId="77777777" w:rsidR="006C011D" w:rsidRPr="006C011D" w:rsidRDefault="006C011D" w:rsidP="006C011D">
            <w:pPr>
              <w:spacing w:after="0" w:line="240" w:lineRule="auto"/>
              <w:ind w:left="0"/>
              <w:rPr>
                <w:rFonts w:ascii="Arial" w:eastAsia="Times New Roman" w:hAnsi="Arial" w:cs="Arial"/>
                <w:color w:val="auto"/>
                <w:sz w:val="22"/>
                <w:szCs w:val="22"/>
                <w:lang w:eastAsia="it-IT"/>
              </w:rPr>
            </w:pPr>
            <w:r w:rsidRPr="006C011D">
              <w:rPr>
                <w:rFonts w:ascii="Arial" w:eastAsia="Times New Roman" w:hAnsi="Arial" w:cs="Arial"/>
                <w:color w:val="auto"/>
                <w:sz w:val="22"/>
                <w:szCs w:val="22"/>
                <w:lang w:eastAsia="it-IT"/>
              </w:rPr>
              <w:t> </w:t>
            </w:r>
          </w:p>
        </w:tc>
        <w:tc>
          <w:tcPr>
            <w:tcW w:w="920" w:type="dxa"/>
            <w:tcBorders>
              <w:top w:val="nil"/>
              <w:left w:val="single" w:sz="4" w:space="0" w:color="B4B4B4"/>
              <w:bottom w:val="single" w:sz="4" w:space="0" w:color="B4B4B4"/>
              <w:right w:val="single" w:sz="4" w:space="0" w:color="B4B4B4"/>
            </w:tcBorders>
            <w:shd w:val="clear" w:color="FBFBFB" w:fill="94DCF8"/>
            <w:hideMark/>
          </w:tcPr>
          <w:p w14:paraId="32313BAE"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921.885,27</w:t>
            </w:r>
          </w:p>
        </w:tc>
        <w:tc>
          <w:tcPr>
            <w:tcW w:w="1040" w:type="dxa"/>
            <w:tcBorders>
              <w:top w:val="nil"/>
              <w:left w:val="nil"/>
              <w:bottom w:val="single" w:sz="4" w:space="0" w:color="B4B4B4"/>
              <w:right w:val="nil"/>
            </w:tcBorders>
            <w:shd w:val="clear" w:color="FBFBFB" w:fill="94DCF8"/>
            <w:hideMark/>
          </w:tcPr>
          <w:p w14:paraId="25CB5037" w14:textId="77777777" w:rsidR="006C011D" w:rsidRPr="006C011D" w:rsidRDefault="006C011D" w:rsidP="006C011D">
            <w:pPr>
              <w:spacing w:after="0" w:line="240" w:lineRule="auto"/>
              <w:ind w:left="0"/>
              <w:jc w:val="right"/>
              <w:rPr>
                <w:rFonts w:ascii="Calibri" w:eastAsia="Times New Roman" w:hAnsi="Calibri" w:cs="Calibri"/>
                <w:b/>
                <w:bCs/>
                <w:color w:val="000000"/>
                <w:sz w:val="16"/>
                <w:szCs w:val="16"/>
                <w:lang w:eastAsia="it-IT"/>
              </w:rPr>
            </w:pPr>
            <w:r w:rsidRPr="006C011D">
              <w:rPr>
                <w:rFonts w:ascii="Calibri" w:eastAsia="Times New Roman" w:hAnsi="Calibri" w:cs="Calibri"/>
                <w:b/>
                <w:bCs/>
                <w:color w:val="000000"/>
                <w:sz w:val="16"/>
                <w:szCs w:val="16"/>
                <w:lang w:eastAsia="it-IT"/>
              </w:rPr>
              <w:t>861.401,31</w:t>
            </w:r>
          </w:p>
        </w:tc>
      </w:tr>
    </w:tbl>
    <w:p w14:paraId="7726A6C8" w14:textId="77777777" w:rsidR="006C011D" w:rsidRDefault="006C011D" w:rsidP="008C3175">
      <w:pPr>
        <w:ind w:left="0"/>
      </w:pPr>
    </w:p>
    <w:p w14:paraId="7B5D7608" w14:textId="77777777" w:rsidR="006C011D" w:rsidRDefault="006C011D" w:rsidP="008C3175">
      <w:pPr>
        <w:ind w:left="0"/>
      </w:pPr>
    </w:p>
    <w:p w14:paraId="0755F678" w14:textId="77777777" w:rsidR="008C3175" w:rsidRDefault="008C3175" w:rsidP="008C3175">
      <w:pPr>
        <w:ind w:left="0"/>
      </w:pPr>
    </w:p>
    <w:p w14:paraId="488D0337" w14:textId="77777777" w:rsidR="008C3175" w:rsidRDefault="008C3175" w:rsidP="008C3175">
      <w:pPr>
        <w:ind w:left="0"/>
      </w:pPr>
    </w:p>
    <w:p w14:paraId="647585B5" w14:textId="77777777" w:rsidR="008C3175" w:rsidRDefault="008C3175" w:rsidP="008C3175">
      <w:pPr>
        <w:ind w:left="0"/>
      </w:pPr>
    </w:p>
    <w:p w14:paraId="1069936E" w14:textId="3C44A9D3" w:rsidR="008C3175" w:rsidRDefault="008C3175" w:rsidP="008C3175">
      <w:pPr>
        <w:ind w:left="0"/>
      </w:pPr>
    </w:p>
    <w:p w14:paraId="4BA9F206" w14:textId="77777777" w:rsidR="008C3175" w:rsidRDefault="008C3175" w:rsidP="00FA7064">
      <w:pPr>
        <w:ind w:left="0" w:right="-574"/>
      </w:pPr>
    </w:p>
    <w:tbl>
      <w:tblPr>
        <w:tblW w:w="10154" w:type="dxa"/>
        <w:tblCellMar>
          <w:left w:w="70" w:type="dxa"/>
          <w:right w:w="70" w:type="dxa"/>
        </w:tblCellMar>
        <w:tblLook w:val="04A0" w:firstRow="1" w:lastRow="0" w:firstColumn="1" w:lastColumn="0" w:noHBand="0" w:noVBand="1"/>
      </w:tblPr>
      <w:tblGrid>
        <w:gridCol w:w="980"/>
        <w:gridCol w:w="5516"/>
        <w:gridCol w:w="1793"/>
        <w:gridCol w:w="1865"/>
      </w:tblGrid>
      <w:tr w:rsidR="008C3175" w:rsidRPr="008C3175" w14:paraId="4B1ABB67" w14:textId="77777777" w:rsidTr="00FA7064">
        <w:trPr>
          <w:trHeight w:val="546"/>
        </w:trPr>
        <w:tc>
          <w:tcPr>
            <w:tcW w:w="10154" w:type="dxa"/>
            <w:gridSpan w:val="4"/>
            <w:tcBorders>
              <w:top w:val="nil"/>
              <w:left w:val="nil"/>
              <w:bottom w:val="single" w:sz="4" w:space="0" w:color="B4B4B4"/>
              <w:right w:val="nil"/>
            </w:tcBorders>
            <w:shd w:val="clear" w:color="000000" w:fill="DAF2D0"/>
            <w:hideMark/>
          </w:tcPr>
          <w:p w14:paraId="77EFF1C3" w14:textId="77777777" w:rsidR="008C3175" w:rsidRPr="008C3175" w:rsidRDefault="008C3175" w:rsidP="008C3175">
            <w:pPr>
              <w:spacing w:after="0" w:line="240" w:lineRule="auto"/>
              <w:ind w:left="0"/>
              <w:jc w:val="center"/>
              <w:rPr>
                <w:rFonts w:ascii="Calibri" w:eastAsia="Times New Roman" w:hAnsi="Calibri" w:cs="Calibri"/>
                <w:b/>
                <w:bCs/>
                <w:color w:val="000000"/>
                <w:sz w:val="24"/>
                <w:szCs w:val="24"/>
                <w:lang w:eastAsia="it-IT"/>
              </w:rPr>
            </w:pPr>
            <w:r w:rsidRPr="008C3175">
              <w:rPr>
                <w:rFonts w:ascii="Calibri" w:eastAsia="Times New Roman" w:hAnsi="Calibri" w:cs="Calibri"/>
                <w:b/>
                <w:bCs/>
                <w:color w:val="000000"/>
                <w:sz w:val="24"/>
                <w:szCs w:val="24"/>
                <w:lang w:eastAsia="it-IT"/>
              </w:rPr>
              <w:lastRenderedPageBreak/>
              <w:t>RENDICONTO GESTIONALE CTS</w:t>
            </w:r>
          </w:p>
        </w:tc>
      </w:tr>
      <w:tr w:rsidR="008C3175" w:rsidRPr="008C3175" w14:paraId="52F71BD8" w14:textId="77777777" w:rsidTr="00FA7064">
        <w:trPr>
          <w:trHeight w:val="383"/>
        </w:trPr>
        <w:tc>
          <w:tcPr>
            <w:tcW w:w="980" w:type="dxa"/>
            <w:tcBorders>
              <w:top w:val="nil"/>
              <w:left w:val="single" w:sz="4" w:space="0" w:color="B4B4B4"/>
              <w:bottom w:val="single" w:sz="4" w:space="0" w:color="B4B4B4"/>
              <w:right w:val="single" w:sz="4" w:space="0" w:color="B4B4B4"/>
            </w:tcBorders>
            <w:shd w:val="clear" w:color="FFFFFF" w:fill="DAF2D0"/>
            <w:hideMark/>
          </w:tcPr>
          <w:p w14:paraId="5B94381B" w14:textId="77777777" w:rsidR="008C3175" w:rsidRPr="008C3175" w:rsidRDefault="008C3175" w:rsidP="008C3175">
            <w:pPr>
              <w:spacing w:after="0" w:line="240" w:lineRule="auto"/>
              <w:ind w:left="0"/>
              <w:rPr>
                <w:rFonts w:ascii="Calibri" w:eastAsia="Times New Roman" w:hAnsi="Calibri" w:cs="Calibri"/>
                <w:color w:val="000000"/>
                <w:sz w:val="16"/>
                <w:szCs w:val="16"/>
                <w:lang w:eastAsia="it-IT"/>
              </w:rPr>
            </w:pPr>
            <w:r w:rsidRPr="008C3175">
              <w:rPr>
                <w:rFonts w:ascii="Calibri" w:eastAsia="Times New Roman" w:hAnsi="Calibri" w:cs="Calibri"/>
                <w:color w:val="000000"/>
                <w:sz w:val="16"/>
                <w:szCs w:val="16"/>
                <w:lang w:eastAsia="it-IT"/>
              </w:rPr>
              <w:t xml:space="preserve"> </w:t>
            </w:r>
          </w:p>
        </w:tc>
        <w:tc>
          <w:tcPr>
            <w:tcW w:w="5516" w:type="dxa"/>
            <w:tcBorders>
              <w:top w:val="single" w:sz="4" w:space="0" w:color="B4B4B4"/>
              <w:left w:val="nil"/>
              <w:bottom w:val="single" w:sz="4" w:space="0" w:color="B4B4B4"/>
              <w:right w:val="single" w:sz="4" w:space="0" w:color="B4B4B4"/>
            </w:tcBorders>
            <w:shd w:val="clear" w:color="FFFFFF" w:fill="DAF2D0"/>
            <w:hideMark/>
          </w:tcPr>
          <w:p w14:paraId="60394DE8" w14:textId="77777777" w:rsidR="008C3175" w:rsidRPr="008C3175" w:rsidRDefault="008C3175" w:rsidP="008C3175">
            <w:pPr>
              <w:spacing w:after="0" w:line="240" w:lineRule="auto"/>
              <w:ind w:left="0"/>
              <w:rPr>
                <w:rFonts w:ascii="Calibri" w:eastAsia="Times New Roman" w:hAnsi="Calibri" w:cs="Calibri"/>
                <w:b/>
                <w:bCs/>
                <w:color w:val="000000"/>
                <w:lang w:eastAsia="it-IT"/>
              </w:rPr>
            </w:pPr>
            <w:r w:rsidRPr="008C3175">
              <w:rPr>
                <w:rFonts w:ascii="Calibri" w:eastAsia="Times New Roman" w:hAnsi="Calibri" w:cs="Calibri"/>
                <w:b/>
                <w:bCs/>
                <w:color w:val="000000"/>
                <w:lang w:eastAsia="it-IT"/>
              </w:rPr>
              <w:t>ONERI E COSTI</w:t>
            </w:r>
          </w:p>
        </w:tc>
        <w:tc>
          <w:tcPr>
            <w:tcW w:w="1793" w:type="dxa"/>
            <w:tcBorders>
              <w:top w:val="nil"/>
              <w:left w:val="nil"/>
              <w:bottom w:val="single" w:sz="4" w:space="0" w:color="B4B4B4"/>
              <w:right w:val="single" w:sz="4" w:space="0" w:color="B4B4B4"/>
            </w:tcBorders>
            <w:shd w:val="clear" w:color="FFFFFF" w:fill="DAF2D0"/>
            <w:hideMark/>
          </w:tcPr>
          <w:p w14:paraId="116E9EEA" w14:textId="77777777" w:rsidR="008C3175" w:rsidRPr="008C3175" w:rsidRDefault="008C3175" w:rsidP="008C3175">
            <w:pPr>
              <w:spacing w:after="0" w:line="240" w:lineRule="auto"/>
              <w:ind w:left="0"/>
              <w:rPr>
                <w:rFonts w:ascii="Calibri" w:eastAsia="Times New Roman" w:hAnsi="Calibri" w:cs="Calibri"/>
                <w:color w:val="000000"/>
                <w:sz w:val="14"/>
                <w:szCs w:val="14"/>
                <w:lang w:eastAsia="it-IT"/>
              </w:rPr>
            </w:pPr>
            <w:r w:rsidRPr="008C3175">
              <w:rPr>
                <w:rFonts w:ascii="Calibri" w:eastAsia="Times New Roman" w:hAnsi="Calibri" w:cs="Calibri"/>
                <w:color w:val="000000"/>
                <w:sz w:val="14"/>
                <w:szCs w:val="14"/>
                <w:lang w:eastAsia="it-IT"/>
              </w:rPr>
              <w:t>2024-2025</w:t>
            </w:r>
          </w:p>
        </w:tc>
        <w:tc>
          <w:tcPr>
            <w:tcW w:w="1863" w:type="dxa"/>
            <w:tcBorders>
              <w:top w:val="nil"/>
              <w:left w:val="nil"/>
              <w:bottom w:val="single" w:sz="4" w:space="0" w:color="B4B4B4"/>
              <w:right w:val="single" w:sz="4" w:space="0" w:color="B4B4B4"/>
            </w:tcBorders>
            <w:shd w:val="clear" w:color="FFFFFF" w:fill="DAF2D0"/>
            <w:hideMark/>
          </w:tcPr>
          <w:p w14:paraId="5BD3447B" w14:textId="77777777" w:rsidR="008C3175" w:rsidRPr="008C3175" w:rsidRDefault="008C3175" w:rsidP="008C3175">
            <w:pPr>
              <w:spacing w:after="0" w:line="240" w:lineRule="auto"/>
              <w:ind w:left="0"/>
              <w:rPr>
                <w:rFonts w:ascii="Calibri" w:eastAsia="Times New Roman" w:hAnsi="Calibri" w:cs="Calibri"/>
                <w:color w:val="000000"/>
                <w:sz w:val="14"/>
                <w:szCs w:val="14"/>
                <w:lang w:eastAsia="it-IT"/>
              </w:rPr>
            </w:pPr>
            <w:r w:rsidRPr="008C3175">
              <w:rPr>
                <w:rFonts w:ascii="Calibri" w:eastAsia="Times New Roman" w:hAnsi="Calibri" w:cs="Calibri"/>
                <w:color w:val="000000"/>
                <w:sz w:val="14"/>
                <w:szCs w:val="14"/>
                <w:lang w:eastAsia="it-IT"/>
              </w:rPr>
              <w:t>2023-2024</w:t>
            </w:r>
          </w:p>
        </w:tc>
      </w:tr>
      <w:tr w:rsidR="008C3175" w:rsidRPr="008C3175" w14:paraId="5BC9CDD7" w14:textId="77777777" w:rsidTr="00FA7064">
        <w:trPr>
          <w:trHeight w:val="611"/>
        </w:trPr>
        <w:tc>
          <w:tcPr>
            <w:tcW w:w="980" w:type="dxa"/>
            <w:tcBorders>
              <w:top w:val="nil"/>
              <w:left w:val="single" w:sz="4" w:space="0" w:color="B4B4B4"/>
              <w:bottom w:val="single" w:sz="4" w:space="0" w:color="B4B4B4"/>
              <w:right w:val="single" w:sz="4" w:space="0" w:color="B4B4B4"/>
            </w:tcBorders>
            <w:shd w:val="clear" w:color="FFFFFF" w:fill="DAF2D0"/>
            <w:hideMark/>
          </w:tcPr>
          <w:p w14:paraId="6CF3FC4A"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A</w:t>
            </w:r>
          </w:p>
        </w:tc>
        <w:tc>
          <w:tcPr>
            <w:tcW w:w="5516" w:type="dxa"/>
            <w:tcBorders>
              <w:top w:val="single" w:sz="4" w:space="0" w:color="B4B4B4"/>
              <w:left w:val="nil"/>
              <w:bottom w:val="single" w:sz="4" w:space="0" w:color="B4B4B4"/>
              <w:right w:val="single" w:sz="4" w:space="0" w:color="B4B4B4"/>
            </w:tcBorders>
            <w:shd w:val="clear" w:color="FFFFFF" w:fill="DAF2D0"/>
            <w:hideMark/>
          </w:tcPr>
          <w:p w14:paraId="6722A661"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A) Costi e oneri da attività di interesse generale</w:t>
            </w:r>
          </w:p>
        </w:tc>
        <w:tc>
          <w:tcPr>
            <w:tcW w:w="1793" w:type="dxa"/>
            <w:tcBorders>
              <w:top w:val="nil"/>
              <w:left w:val="nil"/>
              <w:bottom w:val="single" w:sz="4" w:space="0" w:color="B4B4B4"/>
              <w:right w:val="single" w:sz="4" w:space="0" w:color="B4B4B4"/>
            </w:tcBorders>
            <w:shd w:val="clear" w:color="FFFFFF" w:fill="DAF2D0"/>
            <w:hideMark/>
          </w:tcPr>
          <w:p w14:paraId="3755CF0D" w14:textId="77777777" w:rsidR="008C3175" w:rsidRPr="00FA7064" w:rsidRDefault="008C3175" w:rsidP="008C3175">
            <w:pPr>
              <w:spacing w:after="0" w:line="240" w:lineRule="auto"/>
              <w:ind w:left="0"/>
              <w:jc w:val="right"/>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1.006.155,58</w:t>
            </w:r>
          </w:p>
        </w:tc>
        <w:tc>
          <w:tcPr>
            <w:tcW w:w="1863" w:type="dxa"/>
            <w:tcBorders>
              <w:top w:val="nil"/>
              <w:left w:val="nil"/>
              <w:bottom w:val="single" w:sz="4" w:space="0" w:color="B4B4B4"/>
              <w:right w:val="single" w:sz="4" w:space="0" w:color="B4B4B4"/>
            </w:tcBorders>
            <w:shd w:val="clear" w:color="FFFFFF" w:fill="DAF2D0"/>
            <w:hideMark/>
          </w:tcPr>
          <w:p w14:paraId="71F4EA34" w14:textId="77777777" w:rsidR="008C3175" w:rsidRPr="00FA7064" w:rsidRDefault="008C3175" w:rsidP="008C3175">
            <w:pPr>
              <w:spacing w:after="0" w:line="240" w:lineRule="auto"/>
              <w:ind w:left="0"/>
              <w:jc w:val="right"/>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873.026,46</w:t>
            </w:r>
          </w:p>
        </w:tc>
      </w:tr>
      <w:tr w:rsidR="008C3175" w:rsidRPr="008C3175" w14:paraId="62BBE8A8" w14:textId="77777777" w:rsidTr="00FA7064">
        <w:trPr>
          <w:trHeight w:val="611"/>
        </w:trPr>
        <w:tc>
          <w:tcPr>
            <w:tcW w:w="980" w:type="dxa"/>
            <w:tcBorders>
              <w:top w:val="nil"/>
              <w:left w:val="single" w:sz="4" w:space="0" w:color="B4B4B4"/>
              <w:bottom w:val="single" w:sz="4" w:space="0" w:color="B4B4B4"/>
              <w:right w:val="single" w:sz="4" w:space="0" w:color="B4B4B4"/>
            </w:tcBorders>
            <w:shd w:val="clear" w:color="FFFFFF" w:fill="DAF2D0"/>
            <w:hideMark/>
          </w:tcPr>
          <w:p w14:paraId="67EAA22C"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B</w:t>
            </w:r>
          </w:p>
        </w:tc>
        <w:tc>
          <w:tcPr>
            <w:tcW w:w="5516" w:type="dxa"/>
            <w:tcBorders>
              <w:top w:val="single" w:sz="4" w:space="0" w:color="B4B4B4"/>
              <w:left w:val="nil"/>
              <w:bottom w:val="single" w:sz="4" w:space="0" w:color="B4B4B4"/>
              <w:right w:val="single" w:sz="4" w:space="0" w:color="B4B4B4"/>
            </w:tcBorders>
            <w:shd w:val="clear" w:color="FFFFFF" w:fill="DAF2D0"/>
            <w:hideMark/>
          </w:tcPr>
          <w:p w14:paraId="2F5C4F7F"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B) Costi e oneri da attività diverse</w:t>
            </w:r>
          </w:p>
        </w:tc>
        <w:tc>
          <w:tcPr>
            <w:tcW w:w="1793" w:type="dxa"/>
            <w:tcBorders>
              <w:top w:val="nil"/>
              <w:left w:val="nil"/>
              <w:bottom w:val="single" w:sz="4" w:space="0" w:color="B4B4B4"/>
              <w:right w:val="single" w:sz="4" w:space="0" w:color="B4B4B4"/>
            </w:tcBorders>
            <w:shd w:val="clear" w:color="FFFFFF" w:fill="DAF2D0"/>
            <w:hideMark/>
          </w:tcPr>
          <w:p w14:paraId="036288FE" w14:textId="77777777" w:rsidR="008C3175" w:rsidRPr="00FA7064" w:rsidRDefault="008C3175" w:rsidP="008C3175">
            <w:pPr>
              <w:spacing w:after="0" w:line="240" w:lineRule="auto"/>
              <w:ind w:left="0"/>
              <w:jc w:val="right"/>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0,00</w:t>
            </w:r>
          </w:p>
        </w:tc>
        <w:tc>
          <w:tcPr>
            <w:tcW w:w="1863" w:type="dxa"/>
            <w:tcBorders>
              <w:top w:val="nil"/>
              <w:left w:val="nil"/>
              <w:bottom w:val="single" w:sz="4" w:space="0" w:color="B4B4B4"/>
              <w:right w:val="single" w:sz="4" w:space="0" w:color="B4B4B4"/>
            </w:tcBorders>
            <w:shd w:val="clear" w:color="FFFFFF" w:fill="DAF2D0"/>
            <w:hideMark/>
          </w:tcPr>
          <w:p w14:paraId="762E212E" w14:textId="77777777" w:rsidR="008C3175" w:rsidRPr="00FA7064" w:rsidRDefault="008C3175" w:rsidP="008C3175">
            <w:pPr>
              <w:spacing w:after="0" w:line="240" w:lineRule="auto"/>
              <w:ind w:left="0"/>
              <w:jc w:val="right"/>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0,00</w:t>
            </w:r>
          </w:p>
        </w:tc>
      </w:tr>
      <w:tr w:rsidR="008C3175" w:rsidRPr="008C3175" w14:paraId="30D72F75" w14:textId="77777777" w:rsidTr="00FA7064">
        <w:trPr>
          <w:trHeight w:val="636"/>
        </w:trPr>
        <w:tc>
          <w:tcPr>
            <w:tcW w:w="980" w:type="dxa"/>
            <w:tcBorders>
              <w:top w:val="nil"/>
              <w:left w:val="single" w:sz="4" w:space="0" w:color="B4B4B4"/>
              <w:bottom w:val="single" w:sz="4" w:space="0" w:color="B4B4B4"/>
              <w:right w:val="single" w:sz="4" w:space="0" w:color="B4B4B4"/>
            </w:tcBorders>
            <w:shd w:val="clear" w:color="FFFFFF" w:fill="DAF2D0"/>
            <w:hideMark/>
          </w:tcPr>
          <w:p w14:paraId="5DD9541D"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C</w:t>
            </w:r>
          </w:p>
        </w:tc>
        <w:tc>
          <w:tcPr>
            <w:tcW w:w="5516" w:type="dxa"/>
            <w:tcBorders>
              <w:top w:val="single" w:sz="4" w:space="0" w:color="B4B4B4"/>
              <w:left w:val="nil"/>
              <w:bottom w:val="single" w:sz="4" w:space="0" w:color="B4B4B4"/>
              <w:right w:val="single" w:sz="4" w:space="0" w:color="B4B4B4"/>
            </w:tcBorders>
            <w:shd w:val="clear" w:color="FFFFFF" w:fill="DAF2D0"/>
            <w:hideMark/>
          </w:tcPr>
          <w:p w14:paraId="757CC9A1"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C) Costi e oneri da attività di raccolta fondi</w:t>
            </w:r>
          </w:p>
        </w:tc>
        <w:tc>
          <w:tcPr>
            <w:tcW w:w="1793" w:type="dxa"/>
            <w:tcBorders>
              <w:top w:val="nil"/>
              <w:left w:val="nil"/>
              <w:bottom w:val="single" w:sz="4" w:space="0" w:color="B4B4B4"/>
              <w:right w:val="single" w:sz="4" w:space="0" w:color="B4B4B4"/>
            </w:tcBorders>
            <w:shd w:val="clear" w:color="FFFFFF" w:fill="DAF2D0"/>
            <w:hideMark/>
          </w:tcPr>
          <w:p w14:paraId="4F50114F" w14:textId="77777777" w:rsidR="008C3175" w:rsidRPr="00FA7064" w:rsidRDefault="008C3175" w:rsidP="008C3175">
            <w:pPr>
              <w:spacing w:after="0" w:line="240" w:lineRule="auto"/>
              <w:ind w:left="0"/>
              <w:jc w:val="right"/>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0,00</w:t>
            </w:r>
          </w:p>
        </w:tc>
        <w:tc>
          <w:tcPr>
            <w:tcW w:w="1863" w:type="dxa"/>
            <w:tcBorders>
              <w:top w:val="nil"/>
              <w:left w:val="nil"/>
              <w:bottom w:val="single" w:sz="4" w:space="0" w:color="B4B4B4"/>
              <w:right w:val="single" w:sz="4" w:space="0" w:color="B4B4B4"/>
            </w:tcBorders>
            <w:shd w:val="clear" w:color="FFFFFF" w:fill="DAF2D0"/>
            <w:hideMark/>
          </w:tcPr>
          <w:p w14:paraId="4DB4EC39" w14:textId="77777777" w:rsidR="008C3175" w:rsidRPr="00FA7064" w:rsidRDefault="008C3175" w:rsidP="008C3175">
            <w:pPr>
              <w:spacing w:after="0" w:line="240" w:lineRule="auto"/>
              <w:ind w:left="0"/>
              <w:jc w:val="right"/>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0,00</w:t>
            </w:r>
          </w:p>
        </w:tc>
      </w:tr>
      <w:tr w:rsidR="008C3175" w:rsidRPr="008C3175" w14:paraId="0311E900" w14:textId="77777777" w:rsidTr="00FA7064">
        <w:trPr>
          <w:trHeight w:val="611"/>
        </w:trPr>
        <w:tc>
          <w:tcPr>
            <w:tcW w:w="980" w:type="dxa"/>
            <w:tcBorders>
              <w:top w:val="nil"/>
              <w:left w:val="single" w:sz="4" w:space="0" w:color="B4B4B4"/>
              <w:bottom w:val="single" w:sz="4" w:space="0" w:color="B4B4B4"/>
              <w:right w:val="single" w:sz="4" w:space="0" w:color="B4B4B4"/>
            </w:tcBorders>
            <w:shd w:val="clear" w:color="FFFFFF" w:fill="DAF2D0"/>
            <w:hideMark/>
          </w:tcPr>
          <w:p w14:paraId="4A4472CC"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D</w:t>
            </w:r>
          </w:p>
        </w:tc>
        <w:tc>
          <w:tcPr>
            <w:tcW w:w="5516" w:type="dxa"/>
            <w:tcBorders>
              <w:top w:val="single" w:sz="4" w:space="0" w:color="B4B4B4"/>
              <w:left w:val="nil"/>
              <w:bottom w:val="single" w:sz="4" w:space="0" w:color="B4B4B4"/>
              <w:right w:val="single" w:sz="4" w:space="0" w:color="B4B4B4"/>
            </w:tcBorders>
            <w:shd w:val="clear" w:color="FFFFFF" w:fill="DAF2D0"/>
            <w:hideMark/>
          </w:tcPr>
          <w:p w14:paraId="3EF4C70A"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D) Costi e oneri da attività finanziarie e patrimoniali</w:t>
            </w:r>
          </w:p>
        </w:tc>
        <w:tc>
          <w:tcPr>
            <w:tcW w:w="1793" w:type="dxa"/>
            <w:tcBorders>
              <w:top w:val="nil"/>
              <w:left w:val="nil"/>
              <w:bottom w:val="single" w:sz="4" w:space="0" w:color="B4B4B4"/>
              <w:right w:val="single" w:sz="4" w:space="0" w:color="B4B4B4"/>
            </w:tcBorders>
            <w:shd w:val="clear" w:color="FFFFFF" w:fill="DAF2D0"/>
            <w:hideMark/>
          </w:tcPr>
          <w:p w14:paraId="4F8496AF" w14:textId="77777777" w:rsidR="008C3175" w:rsidRPr="00FA7064" w:rsidRDefault="008C3175" w:rsidP="008C3175">
            <w:pPr>
              <w:spacing w:after="0" w:line="240" w:lineRule="auto"/>
              <w:ind w:left="0"/>
              <w:jc w:val="right"/>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18.947,94</w:t>
            </w:r>
          </w:p>
        </w:tc>
        <w:tc>
          <w:tcPr>
            <w:tcW w:w="1863" w:type="dxa"/>
            <w:tcBorders>
              <w:top w:val="nil"/>
              <w:left w:val="nil"/>
              <w:bottom w:val="single" w:sz="4" w:space="0" w:color="B4B4B4"/>
              <w:right w:val="single" w:sz="4" w:space="0" w:color="B4B4B4"/>
            </w:tcBorders>
            <w:shd w:val="clear" w:color="FFFFFF" w:fill="DAF2D0"/>
            <w:hideMark/>
          </w:tcPr>
          <w:p w14:paraId="2C959F6D" w14:textId="77777777" w:rsidR="008C3175" w:rsidRPr="00FA7064" w:rsidRDefault="008C3175" w:rsidP="008C3175">
            <w:pPr>
              <w:spacing w:after="0" w:line="240" w:lineRule="auto"/>
              <w:ind w:left="0"/>
              <w:jc w:val="right"/>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21.360,73</w:t>
            </w:r>
          </w:p>
        </w:tc>
      </w:tr>
      <w:tr w:rsidR="008C3175" w:rsidRPr="008C3175" w14:paraId="373FB4EA" w14:textId="77777777" w:rsidTr="00FA7064">
        <w:trPr>
          <w:trHeight w:val="343"/>
        </w:trPr>
        <w:tc>
          <w:tcPr>
            <w:tcW w:w="980" w:type="dxa"/>
            <w:tcBorders>
              <w:top w:val="nil"/>
              <w:left w:val="single" w:sz="4" w:space="0" w:color="B4B4B4"/>
              <w:bottom w:val="single" w:sz="4" w:space="0" w:color="B4B4B4"/>
              <w:right w:val="single" w:sz="4" w:space="0" w:color="B4B4B4"/>
            </w:tcBorders>
            <w:shd w:val="clear" w:color="FFFFFF" w:fill="DAF2D0"/>
            <w:hideMark/>
          </w:tcPr>
          <w:p w14:paraId="612454A7"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E</w:t>
            </w:r>
          </w:p>
        </w:tc>
        <w:tc>
          <w:tcPr>
            <w:tcW w:w="5516" w:type="dxa"/>
            <w:tcBorders>
              <w:top w:val="single" w:sz="4" w:space="0" w:color="B4B4B4"/>
              <w:left w:val="nil"/>
              <w:bottom w:val="single" w:sz="4" w:space="0" w:color="B4B4B4"/>
              <w:right w:val="single" w:sz="4" w:space="0" w:color="B4B4B4"/>
            </w:tcBorders>
            <w:shd w:val="clear" w:color="FFFFFF" w:fill="DAF2D0"/>
            <w:hideMark/>
          </w:tcPr>
          <w:p w14:paraId="49D07897"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E) Costi e oneri di supporto generale</w:t>
            </w:r>
          </w:p>
        </w:tc>
        <w:tc>
          <w:tcPr>
            <w:tcW w:w="1793" w:type="dxa"/>
            <w:tcBorders>
              <w:top w:val="nil"/>
              <w:left w:val="nil"/>
              <w:bottom w:val="single" w:sz="4" w:space="0" w:color="B4B4B4"/>
              <w:right w:val="single" w:sz="4" w:space="0" w:color="B4B4B4"/>
            </w:tcBorders>
            <w:shd w:val="clear" w:color="FFFFFF" w:fill="DAF2D0"/>
            <w:hideMark/>
          </w:tcPr>
          <w:p w14:paraId="5DAF153E" w14:textId="77777777" w:rsidR="008C3175" w:rsidRPr="00FA7064" w:rsidRDefault="008C3175" w:rsidP="008C3175">
            <w:pPr>
              <w:spacing w:after="0" w:line="240" w:lineRule="auto"/>
              <w:ind w:left="0"/>
              <w:jc w:val="right"/>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0,00</w:t>
            </w:r>
          </w:p>
        </w:tc>
        <w:tc>
          <w:tcPr>
            <w:tcW w:w="1863" w:type="dxa"/>
            <w:tcBorders>
              <w:top w:val="nil"/>
              <w:left w:val="nil"/>
              <w:bottom w:val="single" w:sz="4" w:space="0" w:color="B4B4B4"/>
              <w:right w:val="single" w:sz="4" w:space="0" w:color="B4B4B4"/>
            </w:tcBorders>
            <w:shd w:val="clear" w:color="FFFFFF" w:fill="DAF2D0"/>
            <w:hideMark/>
          </w:tcPr>
          <w:p w14:paraId="20CEC3F1" w14:textId="77777777" w:rsidR="008C3175" w:rsidRPr="00FA7064" w:rsidRDefault="008C3175" w:rsidP="008C3175">
            <w:pPr>
              <w:spacing w:after="0" w:line="240" w:lineRule="auto"/>
              <w:ind w:left="0"/>
              <w:jc w:val="right"/>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0,00</w:t>
            </w:r>
          </w:p>
        </w:tc>
      </w:tr>
      <w:tr w:rsidR="008C3175" w:rsidRPr="008C3175" w14:paraId="63269B64" w14:textId="77777777" w:rsidTr="00FA7064">
        <w:trPr>
          <w:trHeight w:val="611"/>
        </w:trPr>
        <w:tc>
          <w:tcPr>
            <w:tcW w:w="980" w:type="dxa"/>
            <w:tcBorders>
              <w:top w:val="nil"/>
              <w:left w:val="single" w:sz="4" w:space="0" w:color="B4B4B4"/>
              <w:bottom w:val="single" w:sz="4" w:space="0" w:color="B4B4B4"/>
              <w:right w:val="single" w:sz="4" w:space="0" w:color="B4B4B4"/>
            </w:tcBorders>
            <w:shd w:val="clear" w:color="FFFFFF" w:fill="CAEDFB"/>
            <w:noWrap/>
            <w:vAlign w:val="center"/>
            <w:hideMark/>
          </w:tcPr>
          <w:p w14:paraId="220C4FF9" w14:textId="77777777" w:rsidR="008C3175" w:rsidRPr="00FA7064" w:rsidRDefault="008C3175" w:rsidP="008C3175">
            <w:pPr>
              <w:spacing w:after="0" w:line="240" w:lineRule="auto"/>
              <w:ind w:left="0"/>
              <w:jc w:val="center"/>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16" w:type="dxa"/>
            <w:tcBorders>
              <w:top w:val="single" w:sz="4" w:space="0" w:color="B4B4B4"/>
              <w:left w:val="nil"/>
              <w:bottom w:val="single" w:sz="4" w:space="0" w:color="B4B4B4"/>
              <w:right w:val="single" w:sz="4" w:space="0" w:color="B4B4B4"/>
            </w:tcBorders>
            <w:shd w:val="clear" w:color="FFFFFF" w:fill="CAEDFB"/>
            <w:vAlign w:val="center"/>
            <w:hideMark/>
          </w:tcPr>
          <w:p w14:paraId="4D64CA90" w14:textId="77777777" w:rsidR="008C3175" w:rsidRPr="00FA7064" w:rsidRDefault="008C3175" w:rsidP="008C3175">
            <w:pPr>
              <w:spacing w:after="0" w:line="240" w:lineRule="auto"/>
              <w:ind w:left="0"/>
              <w:jc w:val="center"/>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Totale oneri e costi</w:t>
            </w:r>
          </w:p>
        </w:tc>
        <w:tc>
          <w:tcPr>
            <w:tcW w:w="1793" w:type="dxa"/>
            <w:tcBorders>
              <w:top w:val="nil"/>
              <w:left w:val="nil"/>
              <w:bottom w:val="single" w:sz="4" w:space="0" w:color="B4B4B4"/>
              <w:right w:val="single" w:sz="4" w:space="0" w:color="B4B4B4"/>
            </w:tcBorders>
            <w:shd w:val="clear" w:color="FFFFFF" w:fill="CAEDFB"/>
            <w:vAlign w:val="center"/>
            <w:hideMark/>
          </w:tcPr>
          <w:p w14:paraId="2EBBDE9D" w14:textId="77777777" w:rsidR="008C3175" w:rsidRPr="00FA7064" w:rsidRDefault="008C3175" w:rsidP="008C3175">
            <w:pPr>
              <w:spacing w:after="0" w:line="240" w:lineRule="auto"/>
              <w:ind w:left="0"/>
              <w:jc w:val="center"/>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1.025.103,52</w:t>
            </w:r>
          </w:p>
        </w:tc>
        <w:tc>
          <w:tcPr>
            <w:tcW w:w="1863" w:type="dxa"/>
            <w:tcBorders>
              <w:top w:val="nil"/>
              <w:left w:val="nil"/>
              <w:bottom w:val="single" w:sz="4" w:space="0" w:color="B4B4B4"/>
              <w:right w:val="single" w:sz="4" w:space="0" w:color="B4B4B4"/>
            </w:tcBorders>
            <w:shd w:val="clear" w:color="FFFFFF" w:fill="CAEDFB"/>
            <w:vAlign w:val="center"/>
            <w:hideMark/>
          </w:tcPr>
          <w:p w14:paraId="785800E0" w14:textId="77777777" w:rsidR="008C3175" w:rsidRPr="00FA7064" w:rsidRDefault="008C3175" w:rsidP="008C3175">
            <w:pPr>
              <w:spacing w:after="0" w:line="240" w:lineRule="auto"/>
              <w:ind w:left="0"/>
              <w:jc w:val="center"/>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894.387,19</w:t>
            </w:r>
          </w:p>
        </w:tc>
      </w:tr>
    </w:tbl>
    <w:p w14:paraId="565908A8" w14:textId="77777777" w:rsidR="008C3175" w:rsidRDefault="008C3175" w:rsidP="00961473"/>
    <w:p w14:paraId="661005B9" w14:textId="77777777" w:rsidR="008C3175" w:rsidRDefault="008C3175" w:rsidP="00961473"/>
    <w:tbl>
      <w:tblPr>
        <w:tblW w:w="10150" w:type="dxa"/>
        <w:tblCellMar>
          <w:left w:w="70" w:type="dxa"/>
          <w:right w:w="70" w:type="dxa"/>
        </w:tblCellMar>
        <w:tblLook w:val="04A0" w:firstRow="1" w:lastRow="0" w:firstColumn="1" w:lastColumn="0" w:noHBand="0" w:noVBand="1"/>
      </w:tblPr>
      <w:tblGrid>
        <w:gridCol w:w="987"/>
        <w:gridCol w:w="5553"/>
        <w:gridCol w:w="1805"/>
        <w:gridCol w:w="1805"/>
      </w:tblGrid>
      <w:tr w:rsidR="008C3175" w:rsidRPr="00FA7064" w14:paraId="47B927B7" w14:textId="77777777" w:rsidTr="00FA7064">
        <w:trPr>
          <w:trHeight w:val="317"/>
        </w:trPr>
        <w:tc>
          <w:tcPr>
            <w:tcW w:w="987" w:type="dxa"/>
            <w:tcBorders>
              <w:top w:val="single" w:sz="4" w:space="0" w:color="auto"/>
              <w:left w:val="single" w:sz="4" w:space="0" w:color="auto"/>
              <w:bottom w:val="single" w:sz="4" w:space="0" w:color="auto"/>
              <w:right w:val="single" w:sz="4" w:space="0" w:color="auto"/>
            </w:tcBorders>
            <w:shd w:val="clear" w:color="FFFFFF" w:fill="DAF2D0"/>
            <w:hideMark/>
          </w:tcPr>
          <w:p w14:paraId="2052D081" w14:textId="77777777" w:rsidR="008C3175" w:rsidRPr="00FA7064" w:rsidRDefault="008C3175" w:rsidP="008C3175">
            <w:pPr>
              <w:spacing w:after="0" w:line="240" w:lineRule="auto"/>
              <w:ind w:left="0"/>
              <w:rPr>
                <w:rFonts w:ascii="Calibri" w:eastAsia="Times New Roman" w:hAnsi="Calibri" w:cs="Calibri"/>
                <w:color w:val="000000"/>
                <w:sz w:val="18"/>
                <w:szCs w:val="18"/>
                <w:lang w:eastAsia="it-IT"/>
              </w:rPr>
            </w:pPr>
          </w:p>
        </w:tc>
        <w:tc>
          <w:tcPr>
            <w:tcW w:w="5553" w:type="dxa"/>
            <w:tcBorders>
              <w:top w:val="single" w:sz="4" w:space="0" w:color="auto"/>
              <w:left w:val="nil"/>
              <w:bottom w:val="single" w:sz="4" w:space="0" w:color="auto"/>
              <w:right w:val="single" w:sz="4" w:space="0" w:color="auto"/>
            </w:tcBorders>
            <w:shd w:val="clear" w:color="FFFFFF" w:fill="DAF2D0"/>
            <w:hideMark/>
          </w:tcPr>
          <w:p w14:paraId="2415B3D7"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PROVENTI E RICAVI</w:t>
            </w:r>
          </w:p>
        </w:tc>
        <w:tc>
          <w:tcPr>
            <w:tcW w:w="1805" w:type="dxa"/>
            <w:tcBorders>
              <w:top w:val="single" w:sz="4" w:space="0" w:color="auto"/>
              <w:left w:val="nil"/>
              <w:bottom w:val="single" w:sz="4" w:space="0" w:color="auto"/>
              <w:right w:val="single" w:sz="4" w:space="0" w:color="auto"/>
            </w:tcBorders>
            <w:shd w:val="clear" w:color="FFFFFF" w:fill="DAF2D0"/>
            <w:hideMark/>
          </w:tcPr>
          <w:p w14:paraId="6FA103D0" w14:textId="77777777" w:rsidR="008C3175" w:rsidRPr="00FA7064" w:rsidRDefault="008C3175" w:rsidP="008C3175">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2024-2025</w:t>
            </w:r>
          </w:p>
        </w:tc>
        <w:tc>
          <w:tcPr>
            <w:tcW w:w="1805" w:type="dxa"/>
            <w:tcBorders>
              <w:top w:val="single" w:sz="4" w:space="0" w:color="auto"/>
              <w:left w:val="nil"/>
              <w:bottom w:val="single" w:sz="4" w:space="0" w:color="auto"/>
              <w:right w:val="single" w:sz="4" w:space="0" w:color="auto"/>
            </w:tcBorders>
            <w:shd w:val="clear" w:color="FFFFFF" w:fill="DAF2D0"/>
            <w:hideMark/>
          </w:tcPr>
          <w:p w14:paraId="0F1C320F" w14:textId="77777777" w:rsidR="008C3175" w:rsidRPr="00FA7064" w:rsidRDefault="008C3175" w:rsidP="008C3175">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2023/2024</w:t>
            </w:r>
          </w:p>
        </w:tc>
      </w:tr>
      <w:tr w:rsidR="008C3175" w:rsidRPr="00FA7064" w14:paraId="44956AF1" w14:textId="77777777" w:rsidTr="00FA7064">
        <w:trPr>
          <w:trHeight w:val="563"/>
        </w:trPr>
        <w:tc>
          <w:tcPr>
            <w:tcW w:w="987" w:type="dxa"/>
            <w:tcBorders>
              <w:top w:val="nil"/>
              <w:left w:val="single" w:sz="4" w:space="0" w:color="auto"/>
              <w:bottom w:val="single" w:sz="4" w:space="0" w:color="auto"/>
              <w:right w:val="single" w:sz="4" w:space="0" w:color="auto"/>
            </w:tcBorders>
            <w:shd w:val="clear" w:color="FFFFFF" w:fill="DAF2D0"/>
            <w:hideMark/>
          </w:tcPr>
          <w:p w14:paraId="25356F26"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A</w:t>
            </w:r>
          </w:p>
        </w:tc>
        <w:tc>
          <w:tcPr>
            <w:tcW w:w="5553" w:type="dxa"/>
            <w:tcBorders>
              <w:top w:val="single" w:sz="4" w:space="0" w:color="auto"/>
              <w:left w:val="nil"/>
              <w:bottom w:val="single" w:sz="4" w:space="0" w:color="auto"/>
              <w:right w:val="single" w:sz="4" w:space="0" w:color="auto"/>
            </w:tcBorders>
            <w:shd w:val="clear" w:color="FFFFFF" w:fill="DAF2D0"/>
            <w:hideMark/>
          </w:tcPr>
          <w:p w14:paraId="0DF5CC37"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A) Ricavi, rendite e proventi da attività di interesse generale</w:t>
            </w:r>
          </w:p>
        </w:tc>
        <w:tc>
          <w:tcPr>
            <w:tcW w:w="1805" w:type="dxa"/>
            <w:tcBorders>
              <w:top w:val="nil"/>
              <w:left w:val="nil"/>
              <w:bottom w:val="single" w:sz="4" w:space="0" w:color="auto"/>
              <w:right w:val="single" w:sz="4" w:space="0" w:color="auto"/>
            </w:tcBorders>
            <w:shd w:val="clear" w:color="FFFFFF" w:fill="DAF2D0"/>
            <w:hideMark/>
          </w:tcPr>
          <w:p w14:paraId="29A8116E" w14:textId="77777777" w:rsidR="008C3175" w:rsidRPr="00FA7064" w:rsidRDefault="008C3175" w:rsidP="00FA7064">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1.068.800,08</w:t>
            </w:r>
          </w:p>
        </w:tc>
        <w:tc>
          <w:tcPr>
            <w:tcW w:w="1805" w:type="dxa"/>
            <w:tcBorders>
              <w:top w:val="nil"/>
              <w:left w:val="nil"/>
              <w:bottom w:val="single" w:sz="4" w:space="0" w:color="auto"/>
              <w:right w:val="single" w:sz="4" w:space="0" w:color="auto"/>
            </w:tcBorders>
            <w:shd w:val="clear" w:color="FFFFFF" w:fill="DAF2D0"/>
            <w:noWrap/>
            <w:hideMark/>
          </w:tcPr>
          <w:p w14:paraId="2FB16C53" w14:textId="77777777" w:rsidR="008C3175" w:rsidRPr="00FA7064" w:rsidRDefault="008C3175" w:rsidP="00FA7064">
            <w:pPr>
              <w:spacing w:after="0" w:line="240" w:lineRule="auto"/>
              <w:ind w:left="0"/>
              <w:rPr>
                <w:rFonts w:ascii="Calibri" w:eastAsia="Times New Roman" w:hAnsi="Calibri" w:cs="Calibri"/>
                <w:color w:val="auto"/>
                <w:sz w:val="18"/>
                <w:szCs w:val="18"/>
                <w:lang w:eastAsia="it-IT"/>
              </w:rPr>
            </w:pPr>
            <w:r w:rsidRPr="00FA7064">
              <w:rPr>
                <w:rFonts w:ascii="Calibri" w:eastAsia="Times New Roman" w:hAnsi="Calibri" w:cs="Calibri"/>
                <w:color w:val="auto"/>
                <w:sz w:val="18"/>
                <w:szCs w:val="18"/>
                <w:lang w:eastAsia="it-IT"/>
              </w:rPr>
              <w:t>959.645,42 €</w:t>
            </w:r>
          </w:p>
        </w:tc>
      </w:tr>
      <w:tr w:rsidR="008C3175" w:rsidRPr="00FA7064" w14:paraId="229F3E51" w14:textId="77777777" w:rsidTr="00FA7064">
        <w:trPr>
          <w:trHeight w:val="412"/>
        </w:trPr>
        <w:tc>
          <w:tcPr>
            <w:tcW w:w="987" w:type="dxa"/>
            <w:tcBorders>
              <w:top w:val="nil"/>
              <w:left w:val="single" w:sz="4" w:space="0" w:color="auto"/>
              <w:bottom w:val="single" w:sz="4" w:space="0" w:color="auto"/>
              <w:right w:val="single" w:sz="4" w:space="0" w:color="auto"/>
            </w:tcBorders>
            <w:shd w:val="clear" w:color="FFFFFF" w:fill="DAF2D0"/>
            <w:noWrap/>
            <w:vAlign w:val="bottom"/>
            <w:hideMark/>
          </w:tcPr>
          <w:p w14:paraId="333481A2" w14:textId="77777777" w:rsidR="008C3175" w:rsidRPr="00FA7064" w:rsidRDefault="008C3175" w:rsidP="008C3175">
            <w:pPr>
              <w:spacing w:after="0" w:line="240" w:lineRule="auto"/>
              <w:ind w:left="0"/>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53" w:type="dxa"/>
            <w:tcBorders>
              <w:top w:val="single" w:sz="4" w:space="0" w:color="auto"/>
              <w:left w:val="nil"/>
              <w:bottom w:val="single" w:sz="4" w:space="0" w:color="auto"/>
              <w:right w:val="single" w:sz="4" w:space="0" w:color="auto"/>
            </w:tcBorders>
            <w:shd w:val="clear" w:color="FFFFFF" w:fill="DAF2D0"/>
            <w:hideMark/>
          </w:tcPr>
          <w:p w14:paraId="005DF4C7" w14:textId="77777777" w:rsidR="008C3175" w:rsidRPr="00FA7064" w:rsidRDefault="008C3175" w:rsidP="008C3175">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Avanzo/disavanzo attività di interesse generale (+/-)</w:t>
            </w:r>
          </w:p>
        </w:tc>
        <w:tc>
          <w:tcPr>
            <w:tcW w:w="1805" w:type="dxa"/>
            <w:tcBorders>
              <w:top w:val="nil"/>
              <w:left w:val="nil"/>
              <w:bottom w:val="single" w:sz="4" w:space="0" w:color="auto"/>
              <w:right w:val="single" w:sz="4" w:space="0" w:color="auto"/>
            </w:tcBorders>
            <w:shd w:val="clear" w:color="FFFFFF" w:fill="DAF2D0"/>
            <w:hideMark/>
          </w:tcPr>
          <w:p w14:paraId="2F84305D" w14:textId="77777777" w:rsidR="008C3175" w:rsidRPr="00FA7064" w:rsidRDefault="008C3175" w:rsidP="00FA7064">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62.644,50</w:t>
            </w:r>
          </w:p>
        </w:tc>
        <w:tc>
          <w:tcPr>
            <w:tcW w:w="1805" w:type="dxa"/>
            <w:tcBorders>
              <w:top w:val="nil"/>
              <w:left w:val="nil"/>
              <w:bottom w:val="single" w:sz="4" w:space="0" w:color="auto"/>
              <w:right w:val="single" w:sz="4" w:space="0" w:color="auto"/>
            </w:tcBorders>
            <w:shd w:val="clear" w:color="FFFFFF" w:fill="DAF2D0"/>
            <w:noWrap/>
            <w:hideMark/>
          </w:tcPr>
          <w:p w14:paraId="7D4030DB" w14:textId="77777777" w:rsidR="008C3175" w:rsidRPr="00FA7064" w:rsidRDefault="008C3175" w:rsidP="00FA7064">
            <w:pPr>
              <w:spacing w:after="0" w:line="240" w:lineRule="auto"/>
              <w:ind w:left="0"/>
              <w:rPr>
                <w:rFonts w:ascii="Calibri" w:eastAsia="Times New Roman" w:hAnsi="Calibri" w:cs="Calibri"/>
                <w:color w:val="auto"/>
                <w:sz w:val="18"/>
                <w:szCs w:val="18"/>
                <w:lang w:eastAsia="it-IT"/>
              </w:rPr>
            </w:pPr>
            <w:r w:rsidRPr="00FA7064">
              <w:rPr>
                <w:rFonts w:ascii="Calibri" w:eastAsia="Times New Roman" w:hAnsi="Calibri" w:cs="Calibri"/>
                <w:color w:val="auto"/>
                <w:sz w:val="18"/>
                <w:szCs w:val="18"/>
                <w:lang w:eastAsia="it-IT"/>
              </w:rPr>
              <w:t>86.618,96 €</w:t>
            </w:r>
          </w:p>
        </w:tc>
      </w:tr>
      <w:tr w:rsidR="008C3175" w:rsidRPr="00FA7064" w14:paraId="18E1DC35" w14:textId="77777777" w:rsidTr="00FA7064">
        <w:trPr>
          <w:trHeight w:val="412"/>
        </w:trPr>
        <w:tc>
          <w:tcPr>
            <w:tcW w:w="987" w:type="dxa"/>
            <w:tcBorders>
              <w:top w:val="nil"/>
              <w:left w:val="single" w:sz="4" w:space="0" w:color="auto"/>
              <w:bottom w:val="single" w:sz="4" w:space="0" w:color="auto"/>
              <w:right w:val="single" w:sz="4" w:space="0" w:color="auto"/>
            </w:tcBorders>
            <w:shd w:val="clear" w:color="FFFFFF" w:fill="DAF2D0"/>
            <w:noWrap/>
            <w:vAlign w:val="bottom"/>
            <w:hideMark/>
          </w:tcPr>
          <w:p w14:paraId="52266D89" w14:textId="77777777" w:rsidR="008C3175" w:rsidRPr="00FA7064" w:rsidRDefault="008C3175" w:rsidP="008C3175">
            <w:pPr>
              <w:spacing w:after="0" w:line="240" w:lineRule="auto"/>
              <w:ind w:left="0"/>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53" w:type="dxa"/>
            <w:tcBorders>
              <w:top w:val="single" w:sz="4" w:space="0" w:color="auto"/>
              <w:left w:val="nil"/>
              <w:bottom w:val="single" w:sz="4" w:space="0" w:color="auto"/>
              <w:right w:val="single" w:sz="4" w:space="0" w:color="000000"/>
            </w:tcBorders>
            <w:shd w:val="clear" w:color="FFFFFF" w:fill="DAF2D0"/>
            <w:hideMark/>
          </w:tcPr>
          <w:p w14:paraId="2744FEE2" w14:textId="77777777" w:rsidR="008C3175" w:rsidRPr="00FA7064" w:rsidRDefault="008C3175" w:rsidP="008C3175">
            <w:pPr>
              <w:spacing w:after="0" w:line="240" w:lineRule="auto"/>
              <w:ind w:left="0"/>
              <w:jc w:val="center"/>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 </w:t>
            </w:r>
          </w:p>
        </w:tc>
        <w:tc>
          <w:tcPr>
            <w:tcW w:w="1805" w:type="dxa"/>
            <w:tcBorders>
              <w:top w:val="nil"/>
              <w:left w:val="nil"/>
              <w:bottom w:val="single" w:sz="4" w:space="0" w:color="auto"/>
              <w:right w:val="single" w:sz="4" w:space="0" w:color="auto"/>
            </w:tcBorders>
            <w:shd w:val="clear" w:color="FFFFFF" w:fill="DAF2D0"/>
            <w:hideMark/>
          </w:tcPr>
          <w:p w14:paraId="1CF2DCF9" w14:textId="55C40314" w:rsidR="008C3175" w:rsidRPr="00FA7064" w:rsidRDefault="008C3175" w:rsidP="00FA7064">
            <w:pPr>
              <w:spacing w:after="0" w:line="240" w:lineRule="auto"/>
              <w:ind w:left="0"/>
              <w:rPr>
                <w:rFonts w:ascii="Calibri" w:eastAsia="Times New Roman" w:hAnsi="Calibri" w:cs="Calibri"/>
                <w:color w:val="000000"/>
                <w:sz w:val="18"/>
                <w:szCs w:val="18"/>
                <w:lang w:eastAsia="it-IT"/>
              </w:rPr>
            </w:pPr>
          </w:p>
        </w:tc>
        <w:tc>
          <w:tcPr>
            <w:tcW w:w="1805" w:type="dxa"/>
            <w:tcBorders>
              <w:top w:val="nil"/>
              <w:left w:val="nil"/>
              <w:bottom w:val="single" w:sz="4" w:space="0" w:color="auto"/>
              <w:right w:val="single" w:sz="4" w:space="0" w:color="auto"/>
            </w:tcBorders>
            <w:shd w:val="clear" w:color="FFFFFF" w:fill="DAF2D0"/>
            <w:noWrap/>
            <w:hideMark/>
          </w:tcPr>
          <w:p w14:paraId="2C141121" w14:textId="5BB708E8" w:rsidR="008C3175" w:rsidRPr="00FA7064" w:rsidRDefault="008C3175" w:rsidP="00FA7064">
            <w:pPr>
              <w:spacing w:after="0" w:line="240" w:lineRule="auto"/>
              <w:ind w:left="0"/>
              <w:rPr>
                <w:rFonts w:ascii="Calibri" w:eastAsia="Times New Roman" w:hAnsi="Calibri" w:cs="Calibri"/>
                <w:color w:val="auto"/>
                <w:sz w:val="18"/>
                <w:szCs w:val="18"/>
                <w:lang w:eastAsia="it-IT"/>
              </w:rPr>
            </w:pPr>
          </w:p>
        </w:tc>
      </w:tr>
      <w:tr w:rsidR="008C3175" w:rsidRPr="00FA7064" w14:paraId="44D0EAD4" w14:textId="77777777" w:rsidTr="00FA7064">
        <w:trPr>
          <w:trHeight w:val="428"/>
        </w:trPr>
        <w:tc>
          <w:tcPr>
            <w:tcW w:w="987" w:type="dxa"/>
            <w:tcBorders>
              <w:top w:val="nil"/>
              <w:left w:val="single" w:sz="4" w:space="0" w:color="auto"/>
              <w:bottom w:val="single" w:sz="4" w:space="0" w:color="auto"/>
              <w:right w:val="single" w:sz="4" w:space="0" w:color="auto"/>
            </w:tcBorders>
            <w:shd w:val="clear" w:color="FFFFFF" w:fill="DAF2D0"/>
            <w:hideMark/>
          </w:tcPr>
          <w:p w14:paraId="2BC9A017"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B</w:t>
            </w:r>
          </w:p>
        </w:tc>
        <w:tc>
          <w:tcPr>
            <w:tcW w:w="5553" w:type="dxa"/>
            <w:tcBorders>
              <w:top w:val="single" w:sz="4" w:space="0" w:color="auto"/>
              <w:left w:val="nil"/>
              <w:bottom w:val="single" w:sz="4" w:space="0" w:color="auto"/>
              <w:right w:val="single" w:sz="4" w:space="0" w:color="auto"/>
            </w:tcBorders>
            <w:shd w:val="clear" w:color="FFFFFF" w:fill="DAF2D0"/>
            <w:hideMark/>
          </w:tcPr>
          <w:p w14:paraId="710F6D17"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B) Ricavi, rendite e proventi da attività diverse</w:t>
            </w:r>
          </w:p>
        </w:tc>
        <w:tc>
          <w:tcPr>
            <w:tcW w:w="1805" w:type="dxa"/>
            <w:tcBorders>
              <w:top w:val="nil"/>
              <w:left w:val="nil"/>
              <w:bottom w:val="single" w:sz="4" w:space="0" w:color="auto"/>
              <w:right w:val="single" w:sz="4" w:space="0" w:color="auto"/>
            </w:tcBorders>
            <w:shd w:val="clear" w:color="FFFFFF" w:fill="DAF2D0"/>
            <w:hideMark/>
          </w:tcPr>
          <w:p w14:paraId="77D90A48" w14:textId="77777777" w:rsidR="008C3175" w:rsidRPr="00FA7064" w:rsidRDefault="008C3175" w:rsidP="00FA7064">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24.433,27</w:t>
            </w:r>
          </w:p>
        </w:tc>
        <w:tc>
          <w:tcPr>
            <w:tcW w:w="1805" w:type="dxa"/>
            <w:tcBorders>
              <w:top w:val="nil"/>
              <w:left w:val="nil"/>
              <w:bottom w:val="single" w:sz="4" w:space="0" w:color="auto"/>
              <w:right w:val="single" w:sz="4" w:space="0" w:color="auto"/>
            </w:tcBorders>
            <w:shd w:val="clear" w:color="FFFFFF" w:fill="DAF2D0"/>
            <w:noWrap/>
            <w:hideMark/>
          </w:tcPr>
          <w:p w14:paraId="5C6C60F8" w14:textId="77777777" w:rsidR="008C3175" w:rsidRPr="00FA7064" w:rsidRDefault="008C3175" w:rsidP="00FA7064">
            <w:pPr>
              <w:spacing w:after="0" w:line="240" w:lineRule="auto"/>
              <w:ind w:left="0"/>
              <w:rPr>
                <w:rFonts w:ascii="Calibri" w:eastAsia="Times New Roman" w:hAnsi="Calibri" w:cs="Calibri"/>
                <w:color w:val="auto"/>
                <w:sz w:val="18"/>
                <w:szCs w:val="18"/>
                <w:lang w:eastAsia="it-IT"/>
              </w:rPr>
            </w:pPr>
            <w:r w:rsidRPr="00FA7064">
              <w:rPr>
                <w:rFonts w:ascii="Calibri" w:eastAsia="Times New Roman" w:hAnsi="Calibri" w:cs="Calibri"/>
                <w:color w:val="auto"/>
                <w:sz w:val="18"/>
                <w:szCs w:val="18"/>
                <w:lang w:eastAsia="it-IT"/>
              </w:rPr>
              <w:t>13.580,64 €</w:t>
            </w:r>
          </w:p>
        </w:tc>
      </w:tr>
      <w:tr w:rsidR="008C3175" w:rsidRPr="00FA7064" w14:paraId="1A5488A9" w14:textId="77777777" w:rsidTr="00FA7064">
        <w:trPr>
          <w:trHeight w:val="317"/>
        </w:trPr>
        <w:tc>
          <w:tcPr>
            <w:tcW w:w="987" w:type="dxa"/>
            <w:tcBorders>
              <w:top w:val="nil"/>
              <w:left w:val="single" w:sz="4" w:space="0" w:color="auto"/>
              <w:bottom w:val="single" w:sz="4" w:space="0" w:color="auto"/>
              <w:right w:val="single" w:sz="4" w:space="0" w:color="auto"/>
            </w:tcBorders>
            <w:shd w:val="clear" w:color="FFFFFF" w:fill="DAF2D0"/>
            <w:noWrap/>
            <w:vAlign w:val="bottom"/>
            <w:hideMark/>
          </w:tcPr>
          <w:p w14:paraId="1DCD8D9A" w14:textId="77777777" w:rsidR="008C3175" w:rsidRPr="00FA7064" w:rsidRDefault="008C3175" w:rsidP="008C3175">
            <w:pPr>
              <w:spacing w:after="0" w:line="240" w:lineRule="auto"/>
              <w:ind w:left="0"/>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53" w:type="dxa"/>
            <w:tcBorders>
              <w:top w:val="single" w:sz="4" w:space="0" w:color="auto"/>
              <w:left w:val="nil"/>
              <w:bottom w:val="single" w:sz="4" w:space="0" w:color="auto"/>
              <w:right w:val="single" w:sz="4" w:space="0" w:color="auto"/>
            </w:tcBorders>
            <w:shd w:val="clear" w:color="FFFFFF" w:fill="DAF2D0"/>
            <w:hideMark/>
          </w:tcPr>
          <w:p w14:paraId="71BE0477" w14:textId="77777777" w:rsidR="008C3175" w:rsidRPr="00FA7064" w:rsidRDefault="008C3175" w:rsidP="008C3175">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Avanzo/disavanzo attività diverse (+/-)</w:t>
            </w:r>
          </w:p>
        </w:tc>
        <w:tc>
          <w:tcPr>
            <w:tcW w:w="1805" w:type="dxa"/>
            <w:tcBorders>
              <w:top w:val="nil"/>
              <w:left w:val="nil"/>
              <w:bottom w:val="single" w:sz="4" w:space="0" w:color="auto"/>
              <w:right w:val="single" w:sz="4" w:space="0" w:color="auto"/>
            </w:tcBorders>
            <w:shd w:val="clear" w:color="FFFFFF" w:fill="DAF2D0"/>
            <w:hideMark/>
          </w:tcPr>
          <w:p w14:paraId="21BE39ED" w14:textId="77777777" w:rsidR="008C3175" w:rsidRPr="00FA7064" w:rsidRDefault="008C3175" w:rsidP="00FA7064">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24.433,27</w:t>
            </w:r>
          </w:p>
        </w:tc>
        <w:tc>
          <w:tcPr>
            <w:tcW w:w="1805" w:type="dxa"/>
            <w:tcBorders>
              <w:top w:val="nil"/>
              <w:left w:val="nil"/>
              <w:bottom w:val="single" w:sz="4" w:space="0" w:color="auto"/>
              <w:right w:val="single" w:sz="4" w:space="0" w:color="auto"/>
            </w:tcBorders>
            <w:shd w:val="clear" w:color="FFFFFF" w:fill="DAF2D0"/>
            <w:noWrap/>
            <w:hideMark/>
          </w:tcPr>
          <w:p w14:paraId="19C0F3C5" w14:textId="77777777" w:rsidR="008C3175" w:rsidRPr="00FA7064" w:rsidRDefault="008C3175" w:rsidP="00FA7064">
            <w:pPr>
              <w:spacing w:after="0" w:line="240" w:lineRule="auto"/>
              <w:ind w:left="0"/>
              <w:rPr>
                <w:rFonts w:ascii="Calibri" w:eastAsia="Times New Roman" w:hAnsi="Calibri" w:cs="Calibri"/>
                <w:color w:val="auto"/>
                <w:sz w:val="18"/>
                <w:szCs w:val="18"/>
                <w:lang w:eastAsia="it-IT"/>
              </w:rPr>
            </w:pPr>
            <w:r w:rsidRPr="00FA7064">
              <w:rPr>
                <w:rFonts w:ascii="Calibri" w:eastAsia="Times New Roman" w:hAnsi="Calibri" w:cs="Calibri"/>
                <w:color w:val="auto"/>
                <w:sz w:val="18"/>
                <w:szCs w:val="18"/>
                <w:lang w:eastAsia="it-IT"/>
              </w:rPr>
              <w:t>13.580,64 €</w:t>
            </w:r>
          </w:p>
        </w:tc>
      </w:tr>
      <w:tr w:rsidR="008C3175" w:rsidRPr="00FA7064" w14:paraId="2408A16E" w14:textId="77777777" w:rsidTr="00FA7064">
        <w:trPr>
          <w:trHeight w:val="317"/>
        </w:trPr>
        <w:tc>
          <w:tcPr>
            <w:tcW w:w="987" w:type="dxa"/>
            <w:tcBorders>
              <w:top w:val="nil"/>
              <w:left w:val="single" w:sz="4" w:space="0" w:color="auto"/>
              <w:bottom w:val="single" w:sz="4" w:space="0" w:color="auto"/>
              <w:right w:val="single" w:sz="4" w:space="0" w:color="auto"/>
            </w:tcBorders>
            <w:shd w:val="clear" w:color="FFFFFF" w:fill="DAF2D0"/>
            <w:noWrap/>
            <w:vAlign w:val="bottom"/>
            <w:hideMark/>
          </w:tcPr>
          <w:p w14:paraId="380B88CC" w14:textId="77777777" w:rsidR="008C3175" w:rsidRPr="00FA7064" w:rsidRDefault="008C3175" w:rsidP="008C3175">
            <w:pPr>
              <w:spacing w:after="0" w:line="240" w:lineRule="auto"/>
              <w:ind w:left="0"/>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53" w:type="dxa"/>
            <w:tcBorders>
              <w:top w:val="single" w:sz="4" w:space="0" w:color="auto"/>
              <w:left w:val="nil"/>
              <w:bottom w:val="single" w:sz="4" w:space="0" w:color="auto"/>
              <w:right w:val="single" w:sz="4" w:space="0" w:color="000000"/>
            </w:tcBorders>
            <w:shd w:val="clear" w:color="FFFFFF" w:fill="DAF2D0"/>
            <w:hideMark/>
          </w:tcPr>
          <w:p w14:paraId="2D8BC5F0" w14:textId="77777777" w:rsidR="008C3175" w:rsidRPr="00FA7064" w:rsidRDefault="008C3175" w:rsidP="008C3175">
            <w:pPr>
              <w:spacing w:after="0" w:line="240" w:lineRule="auto"/>
              <w:ind w:left="0"/>
              <w:jc w:val="center"/>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 </w:t>
            </w:r>
          </w:p>
        </w:tc>
        <w:tc>
          <w:tcPr>
            <w:tcW w:w="1805" w:type="dxa"/>
            <w:tcBorders>
              <w:top w:val="nil"/>
              <w:left w:val="nil"/>
              <w:bottom w:val="single" w:sz="4" w:space="0" w:color="auto"/>
              <w:right w:val="single" w:sz="4" w:space="0" w:color="auto"/>
            </w:tcBorders>
            <w:shd w:val="clear" w:color="FFFFFF" w:fill="DAF2D0"/>
            <w:hideMark/>
          </w:tcPr>
          <w:p w14:paraId="66355B22" w14:textId="17DD82AD" w:rsidR="008C3175" w:rsidRPr="00FA7064" w:rsidRDefault="008C3175" w:rsidP="00FA7064">
            <w:pPr>
              <w:spacing w:after="0" w:line="240" w:lineRule="auto"/>
              <w:ind w:left="0"/>
              <w:rPr>
                <w:rFonts w:ascii="Calibri" w:eastAsia="Times New Roman" w:hAnsi="Calibri" w:cs="Calibri"/>
                <w:color w:val="000000"/>
                <w:sz w:val="18"/>
                <w:szCs w:val="18"/>
                <w:lang w:eastAsia="it-IT"/>
              </w:rPr>
            </w:pPr>
          </w:p>
        </w:tc>
        <w:tc>
          <w:tcPr>
            <w:tcW w:w="1805" w:type="dxa"/>
            <w:tcBorders>
              <w:top w:val="nil"/>
              <w:left w:val="nil"/>
              <w:bottom w:val="single" w:sz="4" w:space="0" w:color="auto"/>
              <w:right w:val="single" w:sz="4" w:space="0" w:color="auto"/>
            </w:tcBorders>
            <w:shd w:val="clear" w:color="FFFFFF" w:fill="DAF2D0"/>
            <w:noWrap/>
            <w:hideMark/>
          </w:tcPr>
          <w:p w14:paraId="27F6041D" w14:textId="27EAEAE2" w:rsidR="008C3175" w:rsidRPr="00FA7064" w:rsidRDefault="008C3175" w:rsidP="00FA7064">
            <w:pPr>
              <w:spacing w:after="0" w:line="240" w:lineRule="auto"/>
              <w:ind w:left="0"/>
              <w:rPr>
                <w:rFonts w:ascii="Calibri" w:eastAsia="Times New Roman" w:hAnsi="Calibri" w:cs="Calibri"/>
                <w:color w:val="auto"/>
                <w:sz w:val="18"/>
                <w:szCs w:val="18"/>
                <w:lang w:eastAsia="it-IT"/>
              </w:rPr>
            </w:pPr>
          </w:p>
        </w:tc>
      </w:tr>
      <w:tr w:rsidR="008C3175" w:rsidRPr="00FA7064" w14:paraId="4CB5A5F2" w14:textId="77777777" w:rsidTr="00FA7064">
        <w:trPr>
          <w:trHeight w:val="412"/>
        </w:trPr>
        <w:tc>
          <w:tcPr>
            <w:tcW w:w="987" w:type="dxa"/>
            <w:tcBorders>
              <w:top w:val="nil"/>
              <w:left w:val="single" w:sz="4" w:space="0" w:color="auto"/>
              <w:bottom w:val="single" w:sz="4" w:space="0" w:color="auto"/>
              <w:right w:val="single" w:sz="4" w:space="0" w:color="auto"/>
            </w:tcBorders>
            <w:shd w:val="clear" w:color="FFFFFF" w:fill="DAF2D0"/>
            <w:hideMark/>
          </w:tcPr>
          <w:p w14:paraId="7A25CB14"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C</w:t>
            </w:r>
          </w:p>
        </w:tc>
        <w:tc>
          <w:tcPr>
            <w:tcW w:w="5553" w:type="dxa"/>
            <w:tcBorders>
              <w:top w:val="single" w:sz="4" w:space="0" w:color="auto"/>
              <w:left w:val="nil"/>
              <w:bottom w:val="single" w:sz="4" w:space="0" w:color="auto"/>
              <w:right w:val="single" w:sz="4" w:space="0" w:color="auto"/>
            </w:tcBorders>
            <w:shd w:val="clear" w:color="FFFFFF" w:fill="DAF2D0"/>
            <w:hideMark/>
          </w:tcPr>
          <w:p w14:paraId="16ECC178"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C) Ricavi, rendite e proventi da attività di raccolta fondi</w:t>
            </w:r>
          </w:p>
        </w:tc>
        <w:tc>
          <w:tcPr>
            <w:tcW w:w="1805" w:type="dxa"/>
            <w:tcBorders>
              <w:top w:val="nil"/>
              <w:left w:val="nil"/>
              <w:bottom w:val="single" w:sz="4" w:space="0" w:color="auto"/>
              <w:right w:val="single" w:sz="4" w:space="0" w:color="auto"/>
            </w:tcBorders>
            <w:shd w:val="clear" w:color="FFFFFF" w:fill="DAF2D0"/>
            <w:hideMark/>
          </w:tcPr>
          <w:p w14:paraId="13C6CE2C" w14:textId="77777777" w:rsidR="008C3175" w:rsidRPr="00FA7064" w:rsidRDefault="008C3175" w:rsidP="00FA7064">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0,00</w:t>
            </w:r>
          </w:p>
        </w:tc>
        <w:tc>
          <w:tcPr>
            <w:tcW w:w="1805" w:type="dxa"/>
            <w:tcBorders>
              <w:top w:val="nil"/>
              <w:left w:val="nil"/>
              <w:bottom w:val="single" w:sz="4" w:space="0" w:color="auto"/>
              <w:right w:val="single" w:sz="4" w:space="0" w:color="auto"/>
            </w:tcBorders>
            <w:shd w:val="clear" w:color="FFFFFF" w:fill="DAF2D0"/>
            <w:noWrap/>
            <w:hideMark/>
          </w:tcPr>
          <w:p w14:paraId="4CE01C97" w14:textId="77777777" w:rsidR="008C3175" w:rsidRPr="00FA7064" w:rsidRDefault="008C3175" w:rsidP="00FA7064">
            <w:pPr>
              <w:spacing w:after="0" w:line="240" w:lineRule="auto"/>
              <w:ind w:left="0"/>
              <w:rPr>
                <w:rFonts w:ascii="Calibri" w:eastAsia="Times New Roman" w:hAnsi="Calibri" w:cs="Calibri"/>
                <w:color w:val="auto"/>
                <w:sz w:val="18"/>
                <w:szCs w:val="18"/>
                <w:lang w:eastAsia="it-IT"/>
              </w:rPr>
            </w:pPr>
            <w:r w:rsidRPr="00FA7064">
              <w:rPr>
                <w:rFonts w:ascii="Calibri" w:eastAsia="Times New Roman" w:hAnsi="Calibri" w:cs="Calibri"/>
                <w:color w:val="auto"/>
                <w:sz w:val="18"/>
                <w:szCs w:val="18"/>
                <w:lang w:eastAsia="it-IT"/>
              </w:rPr>
              <w:t>0,00 €</w:t>
            </w:r>
          </w:p>
        </w:tc>
      </w:tr>
      <w:tr w:rsidR="008C3175" w:rsidRPr="00FA7064" w14:paraId="6135CC9E" w14:textId="77777777" w:rsidTr="00FA7064">
        <w:trPr>
          <w:trHeight w:val="317"/>
        </w:trPr>
        <w:tc>
          <w:tcPr>
            <w:tcW w:w="987" w:type="dxa"/>
            <w:tcBorders>
              <w:top w:val="nil"/>
              <w:left w:val="single" w:sz="4" w:space="0" w:color="auto"/>
              <w:bottom w:val="single" w:sz="4" w:space="0" w:color="auto"/>
              <w:right w:val="single" w:sz="4" w:space="0" w:color="auto"/>
            </w:tcBorders>
            <w:shd w:val="clear" w:color="FFFFFF" w:fill="DAF2D0"/>
            <w:noWrap/>
            <w:vAlign w:val="bottom"/>
            <w:hideMark/>
          </w:tcPr>
          <w:p w14:paraId="6FAC0DA0" w14:textId="77777777" w:rsidR="008C3175" w:rsidRPr="00FA7064" w:rsidRDefault="008C3175" w:rsidP="008C3175">
            <w:pPr>
              <w:spacing w:after="0" w:line="240" w:lineRule="auto"/>
              <w:ind w:left="0"/>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53" w:type="dxa"/>
            <w:tcBorders>
              <w:top w:val="single" w:sz="4" w:space="0" w:color="auto"/>
              <w:left w:val="nil"/>
              <w:bottom w:val="single" w:sz="4" w:space="0" w:color="auto"/>
              <w:right w:val="single" w:sz="4" w:space="0" w:color="auto"/>
            </w:tcBorders>
            <w:shd w:val="clear" w:color="FFFFFF" w:fill="DAF2D0"/>
            <w:hideMark/>
          </w:tcPr>
          <w:p w14:paraId="3693B5BA" w14:textId="77777777" w:rsidR="008C3175" w:rsidRPr="00FA7064" w:rsidRDefault="008C3175" w:rsidP="008C3175">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Avanzo/disavanzo attività di raccolta fondi (+/-)</w:t>
            </w:r>
          </w:p>
        </w:tc>
        <w:tc>
          <w:tcPr>
            <w:tcW w:w="1805" w:type="dxa"/>
            <w:tcBorders>
              <w:top w:val="nil"/>
              <w:left w:val="nil"/>
              <w:bottom w:val="single" w:sz="4" w:space="0" w:color="auto"/>
              <w:right w:val="single" w:sz="4" w:space="0" w:color="auto"/>
            </w:tcBorders>
            <w:shd w:val="clear" w:color="FFFFFF" w:fill="DAF2D0"/>
            <w:hideMark/>
          </w:tcPr>
          <w:p w14:paraId="5BAF6B1F" w14:textId="77777777" w:rsidR="008C3175" w:rsidRPr="00FA7064" w:rsidRDefault="008C3175" w:rsidP="00FA7064">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0,00</w:t>
            </w:r>
          </w:p>
        </w:tc>
        <w:tc>
          <w:tcPr>
            <w:tcW w:w="1805" w:type="dxa"/>
            <w:tcBorders>
              <w:top w:val="nil"/>
              <w:left w:val="nil"/>
              <w:bottom w:val="single" w:sz="4" w:space="0" w:color="auto"/>
              <w:right w:val="single" w:sz="4" w:space="0" w:color="auto"/>
            </w:tcBorders>
            <w:shd w:val="clear" w:color="FFFFFF" w:fill="DAF2D0"/>
            <w:noWrap/>
            <w:hideMark/>
          </w:tcPr>
          <w:p w14:paraId="73AD7A32" w14:textId="77777777" w:rsidR="008C3175" w:rsidRPr="00FA7064" w:rsidRDefault="008C3175" w:rsidP="00FA7064">
            <w:pPr>
              <w:spacing w:after="0" w:line="240" w:lineRule="auto"/>
              <w:ind w:left="0"/>
              <w:rPr>
                <w:rFonts w:ascii="Calibri" w:eastAsia="Times New Roman" w:hAnsi="Calibri" w:cs="Calibri"/>
                <w:color w:val="auto"/>
                <w:sz w:val="18"/>
                <w:szCs w:val="18"/>
                <w:lang w:eastAsia="it-IT"/>
              </w:rPr>
            </w:pPr>
            <w:r w:rsidRPr="00FA7064">
              <w:rPr>
                <w:rFonts w:ascii="Calibri" w:eastAsia="Times New Roman" w:hAnsi="Calibri" w:cs="Calibri"/>
                <w:color w:val="auto"/>
                <w:sz w:val="18"/>
                <w:szCs w:val="18"/>
                <w:lang w:eastAsia="it-IT"/>
              </w:rPr>
              <w:t>0,00 €</w:t>
            </w:r>
          </w:p>
        </w:tc>
      </w:tr>
      <w:tr w:rsidR="008C3175" w:rsidRPr="00FA7064" w14:paraId="41BEAA13" w14:textId="77777777" w:rsidTr="00FA7064">
        <w:trPr>
          <w:trHeight w:val="317"/>
        </w:trPr>
        <w:tc>
          <w:tcPr>
            <w:tcW w:w="987" w:type="dxa"/>
            <w:tcBorders>
              <w:top w:val="nil"/>
              <w:left w:val="single" w:sz="4" w:space="0" w:color="auto"/>
              <w:bottom w:val="single" w:sz="4" w:space="0" w:color="auto"/>
              <w:right w:val="single" w:sz="4" w:space="0" w:color="auto"/>
            </w:tcBorders>
            <w:shd w:val="clear" w:color="FFFFFF" w:fill="DAF2D0"/>
            <w:noWrap/>
            <w:vAlign w:val="bottom"/>
            <w:hideMark/>
          </w:tcPr>
          <w:p w14:paraId="67F7BE5C" w14:textId="77777777" w:rsidR="008C3175" w:rsidRPr="00FA7064" w:rsidRDefault="008C3175" w:rsidP="008C3175">
            <w:pPr>
              <w:spacing w:after="0" w:line="240" w:lineRule="auto"/>
              <w:ind w:left="0"/>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53" w:type="dxa"/>
            <w:tcBorders>
              <w:top w:val="single" w:sz="4" w:space="0" w:color="auto"/>
              <w:left w:val="nil"/>
              <w:bottom w:val="single" w:sz="4" w:space="0" w:color="auto"/>
              <w:right w:val="single" w:sz="4" w:space="0" w:color="000000"/>
            </w:tcBorders>
            <w:shd w:val="clear" w:color="FFFFFF" w:fill="DAF2D0"/>
            <w:hideMark/>
          </w:tcPr>
          <w:p w14:paraId="264EBE05" w14:textId="77777777" w:rsidR="008C3175" w:rsidRPr="00FA7064" w:rsidRDefault="008C3175" w:rsidP="008C3175">
            <w:pPr>
              <w:spacing w:after="0" w:line="240" w:lineRule="auto"/>
              <w:ind w:left="0"/>
              <w:jc w:val="center"/>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 </w:t>
            </w:r>
          </w:p>
        </w:tc>
        <w:tc>
          <w:tcPr>
            <w:tcW w:w="1805" w:type="dxa"/>
            <w:tcBorders>
              <w:top w:val="nil"/>
              <w:left w:val="nil"/>
              <w:bottom w:val="single" w:sz="4" w:space="0" w:color="auto"/>
              <w:right w:val="single" w:sz="4" w:space="0" w:color="auto"/>
            </w:tcBorders>
            <w:shd w:val="clear" w:color="FFFFFF" w:fill="DAF2D0"/>
            <w:hideMark/>
          </w:tcPr>
          <w:p w14:paraId="35DC7D30" w14:textId="7A41B73D" w:rsidR="008C3175" w:rsidRPr="00FA7064" w:rsidRDefault="008C3175" w:rsidP="00FA7064">
            <w:pPr>
              <w:spacing w:after="0" w:line="240" w:lineRule="auto"/>
              <w:ind w:left="0"/>
              <w:rPr>
                <w:rFonts w:ascii="Calibri" w:eastAsia="Times New Roman" w:hAnsi="Calibri" w:cs="Calibri"/>
                <w:color w:val="000000"/>
                <w:sz w:val="18"/>
                <w:szCs w:val="18"/>
                <w:lang w:eastAsia="it-IT"/>
              </w:rPr>
            </w:pPr>
          </w:p>
        </w:tc>
        <w:tc>
          <w:tcPr>
            <w:tcW w:w="1805" w:type="dxa"/>
            <w:tcBorders>
              <w:top w:val="nil"/>
              <w:left w:val="nil"/>
              <w:bottom w:val="single" w:sz="4" w:space="0" w:color="auto"/>
              <w:right w:val="single" w:sz="4" w:space="0" w:color="auto"/>
            </w:tcBorders>
            <w:shd w:val="clear" w:color="FFFFFF" w:fill="DAF2D0"/>
            <w:noWrap/>
            <w:hideMark/>
          </w:tcPr>
          <w:p w14:paraId="66BB7D31" w14:textId="461FA8E1" w:rsidR="008C3175" w:rsidRPr="00FA7064" w:rsidRDefault="008C3175" w:rsidP="00FA7064">
            <w:pPr>
              <w:spacing w:after="0" w:line="240" w:lineRule="auto"/>
              <w:ind w:left="0"/>
              <w:rPr>
                <w:rFonts w:ascii="Calibri" w:eastAsia="Times New Roman" w:hAnsi="Calibri" w:cs="Calibri"/>
                <w:color w:val="auto"/>
                <w:sz w:val="18"/>
                <w:szCs w:val="18"/>
                <w:lang w:eastAsia="it-IT"/>
              </w:rPr>
            </w:pPr>
          </w:p>
        </w:tc>
      </w:tr>
      <w:tr w:rsidR="008C3175" w:rsidRPr="00FA7064" w14:paraId="3629254D" w14:textId="77777777" w:rsidTr="00FA7064">
        <w:trPr>
          <w:trHeight w:val="563"/>
        </w:trPr>
        <w:tc>
          <w:tcPr>
            <w:tcW w:w="987" w:type="dxa"/>
            <w:tcBorders>
              <w:top w:val="nil"/>
              <w:left w:val="single" w:sz="4" w:space="0" w:color="auto"/>
              <w:bottom w:val="single" w:sz="4" w:space="0" w:color="auto"/>
              <w:right w:val="single" w:sz="4" w:space="0" w:color="auto"/>
            </w:tcBorders>
            <w:shd w:val="clear" w:color="FFFFFF" w:fill="DAF2D0"/>
            <w:hideMark/>
          </w:tcPr>
          <w:p w14:paraId="4A8F7C9C"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D</w:t>
            </w:r>
          </w:p>
        </w:tc>
        <w:tc>
          <w:tcPr>
            <w:tcW w:w="5553" w:type="dxa"/>
            <w:tcBorders>
              <w:top w:val="single" w:sz="4" w:space="0" w:color="auto"/>
              <w:left w:val="nil"/>
              <w:bottom w:val="single" w:sz="4" w:space="0" w:color="auto"/>
              <w:right w:val="single" w:sz="4" w:space="0" w:color="auto"/>
            </w:tcBorders>
            <w:shd w:val="clear" w:color="FFFFFF" w:fill="DAF2D0"/>
            <w:hideMark/>
          </w:tcPr>
          <w:p w14:paraId="7DAC411D"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D) Ricavi, rendite e proventi da attività finanziarie e patrimoniali</w:t>
            </w:r>
          </w:p>
        </w:tc>
        <w:tc>
          <w:tcPr>
            <w:tcW w:w="1805" w:type="dxa"/>
            <w:tcBorders>
              <w:top w:val="nil"/>
              <w:left w:val="nil"/>
              <w:bottom w:val="single" w:sz="4" w:space="0" w:color="auto"/>
              <w:right w:val="single" w:sz="4" w:space="0" w:color="auto"/>
            </w:tcBorders>
            <w:shd w:val="clear" w:color="FFFFFF" w:fill="DAF2D0"/>
            <w:hideMark/>
          </w:tcPr>
          <w:p w14:paraId="544AEA92" w14:textId="77777777" w:rsidR="008C3175" w:rsidRPr="00FA7064" w:rsidRDefault="008C3175" w:rsidP="00FA7064">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15.900,33</w:t>
            </w:r>
          </w:p>
        </w:tc>
        <w:tc>
          <w:tcPr>
            <w:tcW w:w="1805" w:type="dxa"/>
            <w:tcBorders>
              <w:top w:val="nil"/>
              <w:left w:val="nil"/>
              <w:bottom w:val="single" w:sz="4" w:space="0" w:color="auto"/>
              <w:right w:val="single" w:sz="4" w:space="0" w:color="auto"/>
            </w:tcBorders>
            <w:shd w:val="clear" w:color="FFFFFF" w:fill="DAF2D0"/>
            <w:noWrap/>
            <w:hideMark/>
          </w:tcPr>
          <w:p w14:paraId="5915D8C0" w14:textId="77777777" w:rsidR="008C3175" w:rsidRPr="00FA7064" w:rsidRDefault="008C3175" w:rsidP="00FA7064">
            <w:pPr>
              <w:spacing w:after="0" w:line="240" w:lineRule="auto"/>
              <w:ind w:left="0"/>
              <w:rPr>
                <w:rFonts w:ascii="Calibri" w:eastAsia="Times New Roman" w:hAnsi="Calibri" w:cs="Calibri"/>
                <w:color w:val="auto"/>
                <w:sz w:val="18"/>
                <w:szCs w:val="18"/>
                <w:lang w:eastAsia="it-IT"/>
              </w:rPr>
            </w:pPr>
            <w:r w:rsidRPr="00FA7064">
              <w:rPr>
                <w:rFonts w:ascii="Calibri" w:eastAsia="Times New Roman" w:hAnsi="Calibri" w:cs="Calibri"/>
                <w:color w:val="auto"/>
                <w:sz w:val="18"/>
                <w:szCs w:val="18"/>
                <w:lang w:eastAsia="it-IT"/>
              </w:rPr>
              <w:t>6,089,23</w:t>
            </w:r>
          </w:p>
        </w:tc>
      </w:tr>
      <w:tr w:rsidR="008C3175" w:rsidRPr="00FA7064" w14:paraId="4F7583AD" w14:textId="77777777" w:rsidTr="00FA7064">
        <w:trPr>
          <w:trHeight w:val="491"/>
        </w:trPr>
        <w:tc>
          <w:tcPr>
            <w:tcW w:w="987" w:type="dxa"/>
            <w:tcBorders>
              <w:top w:val="nil"/>
              <w:left w:val="single" w:sz="4" w:space="0" w:color="auto"/>
              <w:bottom w:val="single" w:sz="4" w:space="0" w:color="auto"/>
              <w:right w:val="single" w:sz="4" w:space="0" w:color="auto"/>
            </w:tcBorders>
            <w:shd w:val="clear" w:color="FFFFFF" w:fill="DAF2D0"/>
            <w:noWrap/>
            <w:vAlign w:val="bottom"/>
            <w:hideMark/>
          </w:tcPr>
          <w:p w14:paraId="6388D5DC" w14:textId="77777777" w:rsidR="008C3175" w:rsidRPr="00FA7064" w:rsidRDefault="008C3175" w:rsidP="008C3175">
            <w:pPr>
              <w:spacing w:after="0" w:line="240" w:lineRule="auto"/>
              <w:ind w:left="0"/>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53" w:type="dxa"/>
            <w:tcBorders>
              <w:top w:val="single" w:sz="4" w:space="0" w:color="auto"/>
              <w:left w:val="nil"/>
              <w:bottom w:val="single" w:sz="4" w:space="0" w:color="auto"/>
              <w:right w:val="single" w:sz="4" w:space="0" w:color="auto"/>
            </w:tcBorders>
            <w:shd w:val="clear" w:color="FFFFFF" w:fill="DAF2D0"/>
            <w:hideMark/>
          </w:tcPr>
          <w:p w14:paraId="13813F6D" w14:textId="77777777" w:rsidR="008C3175" w:rsidRPr="00FA7064" w:rsidRDefault="008C3175" w:rsidP="008C3175">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Avanzo/disavanzo attività finanziarie e patrimoniali (+/-)</w:t>
            </w:r>
          </w:p>
        </w:tc>
        <w:tc>
          <w:tcPr>
            <w:tcW w:w="1805" w:type="dxa"/>
            <w:tcBorders>
              <w:top w:val="nil"/>
              <w:left w:val="nil"/>
              <w:bottom w:val="single" w:sz="4" w:space="0" w:color="auto"/>
              <w:right w:val="single" w:sz="4" w:space="0" w:color="auto"/>
            </w:tcBorders>
            <w:shd w:val="clear" w:color="FFFFFF" w:fill="DAF2D0"/>
            <w:hideMark/>
          </w:tcPr>
          <w:p w14:paraId="606AFEA7" w14:textId="77777777" w:rsidR="008C3175" w:rsidRPr="00FA7064" w:rsidRDefault="008C3175" w:rsidP="00FA7064">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-3.047,61</w:t>
            </w:r>
          </w:p>
        </w:tc>
        <w:tc>
          <w:tcPr>
            <w:tcW w:w="1805" w:type="dxa"/>
            <w:tcBorders>
              <w:top w:val="nil"/>
              <w:left w:val="nil"/>
              <w:bottom w:val="single" w:sz="4" w:space="0" w:color="auto"/>
              <w:right w:val="single" w:sz="4" w:space="0" w:color="auto"/>
            </w:tcBorders>
            <w:shd w:val="clear" w:color="FFFFFF" w:fill="DAF2D0"/>
            <w:noWrap/>
            <w:hideMark/>
          </w:tcPr>
          <w:p w14:paraId="03B84681" w14:textId="77777777" w:rsidR="008C3175" w:rsidRPr="00FA7064" w:rsidRDefault="008C3175" w:rsidP="00FA7064">
            <w:pPr>
              <w:spacing w:after="0" w:line="240" w:lineRule="auto"/>
              <w:ind w:left="0"/>
              <w:rPr>
                <w:rFonts w:ascii="Calibri" w:eastAsia="Times New Roman" w:hAnsi="Calibri" w:cs="Calibri"/>
                <w:color w:val="auto"/>
                <w:sz w:val="18"/>
                <w:szCs w:val="18"/>
                <w:lang w:eastAsia="it-IT"/>
              </w:rPr>
            </w:pPr>
            <w:r w:rsidRPr="00FA7064">
              <w:rPr>
                <w:rFonts w:ascii="Calibri" w:eastAsia="Times New Roman" w:hAnsi="Calibri" w:cs="Calibri"/>
                <w:color w:val="FF0000"/>
                <w:sz w:val="18"/>
                <w:szCs w:val="18"/>
                <w:lang w:eastAsia="it-IT"/>
              </w:rPr>
              <w:t>15.271,50 €</w:t>
            </w:r>
          </w:p>
        </w:tc>
      </w:tr>
      <w:tr w:rsidR="008C3175" w:rsidRPr="00FA7064" w14:paraId="0D3EECE6" w14:textId="77777777" w:rsidTr="00FA7064">
        <w:trPr>
          <w:trHeight w:val="491"/>
        </w:trPr>
        <w:tc>
          <w:tcPr>
            <w:tcW w:w="987" w:type="dxa"/>
            <w:tcBorders>
              <w:top w:val="nil"/>
              <w:left w:val="single" w:sz="4" w:space="0" w:color="auto"/>
              <w:bottom w:val="single" w:sz="4" w:space="0" w:color="auto"/>
              <w:right w:val="single" w:sz="4" w:space="0" w:color="auto"/>
            </w:tcBorders>
            <w:shd w:val="clear" w:color="FFFFFF" w:fill="DAF2D0"/>
            <w:noWrap/>
            <w:vAlign w:val="bottom"/>
            <w:hideMark/>
          </w:tcPr>
          <w:p w14:paraId="6A496241" w14:textId="77777777" w:rsidR="008C3175" w:rsidRPr="00FA7064" w:rsidRDefault="008C3175" w:rsidP="008C3175">
            <w:pPr>
              <w:spacing w:after="0" w:line="240" w:lineRule="auto"/>
              <w:ind w:left="0"/>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53" w:type="dxa"/>
            <w:tcBorders>
              <w:top w:val="single" w:sz="4" w:space="0" w:color="auto"/>
              <w:left w:val="nil"/>
              <w:bottom w:val="single" w:sz="4" w:space="0" w:color="auto"/>
              <w:right w:val="single" w:sz="4" w:space="0" w:color="000000"/>
            </w:tcBorders>
            <w:shd w:val="clear" w:color="FFFFFF" w:fill="DAF2D0"/>
            <w:hideMark/>
          </w:tcPr>
          <w:p w14:paraId="1C4B52B9" w14:textId="77777777" w:rsidR="008C3175" w:rsidRPr="00FA7064" w:rsidRDefault="008C3175" w:rsidP="008C3175">
            <w:pPr>
              <w:spacing w:after="0" w:line="240" w:lineRule="auto"/>
              <w:ind w:left="0"/>
              <w:jc w:val="center"/>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 </w:t>
            </w:r>
          </w:p>
        </w:tc>
        <w:tc>
          <w:tcPr>
            <w:tcW w:w="1805" w:type="dxa"/>
            <w:tcBorders>
              <w:top w:val="nil"/>
              <w:left w:val="nil"/>
              <w:bottom w:val="single" w:sz="4" w:space="0" w:color="auto"/>
              <w:right w:val="single" w:sz="4" w:space="0" w:color="auto"/>
            </w:tcBorders>
            <w:shd w:val="clear" w:color="FFFFFF" w:fill="DAF2D0"/>
            <w:hideMark/>
          </w:tcPr>
          <w:p w14:paraId="10B14765" w14:textId="479E942F" w:rsidR="008C3175" w:rsidRPr="00FA7064" w:rsidRDefault="008C3175" w:rsidP="00FA7064">
            <w:pPr>
              <w:spacing w:after="0" w:line="240" w:lineRule="auto"/>
              <w:ind w:left="0"/>
              <w:rPr>
                <w:rFonts w:ascii="Calibri" w:eastAsia="Times New Roman" w:hAnsi="Calibri" w:cs="Calibri"/>
                <w:color w:val="000000"/>
                <w:sz w:val="18"/>
                <w:szCs w:val="18"/>
                <w:lang w:eastAsia="it-IT"/>
              </w:rPr>
            </w:pPr>
          </w:p>
        </w:tc>
        <w:tc>
          <w:tcPr>
            <w:tcW w:w="1805" w:type="dxa"/>
            <w:tcBorders>
              <w:top w:val="nil"/>
              <w:left w:val="nil"/>
              <w:bottom w:val="single" w:sz="4" w:space="0" w:color="auto"/>
              <w:right w:val="single" w:sz="4" w:space="0" w:color="auto"/>
            </w:tcBorders>
            <w:shd w:val="clear" w:color="FFFFFF" w:fill="DAF2D0"/>
            <w:noWrap/>
            <w:hideMark/>
          </w:tcPr>
          <w:p w14:paraId="7C0CAC67" w14:textId="29A79DC0" w:rsidR="008C3175" w:rsidRPr="00FA7064" w:rsidRDefault="008C3175" w:rsidP="00FA7064">
            <w:pPr>
              <w:spacing w:after="0" w:line="240" w:lineRule="auto"/>
              <w:ind w:left="0"/>
              <w:rPr>
                <w:rFonts w:ascii="Calibri" w:eastAsia="Times New Roman" w:hAnsi="Calibri" w:cs="Calibri"/>
                <w:color w:val="auto"/>
                <w:sz w:val="18"/>
                <w:szCs w:val="18"/>
                <w:lang w:eastAsia="it-IT"/>
              </w:rPr>
            </w:pPr>
          </w:p>
        </w:tc>
      </w:tr>
      <w:tr w:rsidR="008C3175" w:rsidRPr="00FA7064" w14:paraId="29814C9D" w14:textId="77777777" w:rsidTr="00FA7064">
        <w:trPr>
          <w:trHeight w:val="317"/>
        </w:trPr>
        <w:tc>
          <w:tcPr>
            <w:tcW w:w="987" w:type="dxa"/>
            <w:tcBorders>
              <w:top w:val="nil"/>
              <w:left w:val="single" w:sz="4" w:space="0" w:color="auto"/>
              <w:bottom w:val="single" w:sz="4" w:space="0" w:color="auto"/>
              <w:right w:val="single" w:sz="4" w:space="0" w:color="auto"/>
            </w:tcBorders>
            <w:shd w:val="clear" w:color="FFFFFF" w:fill="DAF2D0"/>
            <w:hideMark/>
          </w:tcPr>
          <w:p w14:paraId="4212E23C"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E</w:t>
            </w:r>
          </w:p>
        </w:tc>
        <w:tc>
          <w:tcPr>
            <w:tcW w:w="5553" w:type="dxa"/>
            <w:tcBorders>
              <w:top w:val="single" w:sz="4" w:space="0" w:color="auto"/>
              <w:left w:val="nil"/>
              <w:bottom w:val="single" w:sz="4" w:space="0" w:color="auto"/>
              <w:right w:val="single" w:sz="4" w:space="0" w:color="auto"/>
            </w:tcBorders>
            <w:shd w:val="clear" w:color="FFFFFF" w:fill="DAF2D0"/>
            <w:hideMark/>
          </w:tcPr>
          <w:p w14:paraId="697DF7DA"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E) Proventi di supporto generale</w:t>
            </w:r>
          </w:p>
        </w:tc>
        <w:tc>
          <w:tcPr>
            <w:tcW w:w="1805" w:type="dxa"/>
            <w:tcBorders>
              <w:top w:val="nil"/>
              <w:left w:val="nil"/>
              <w:bottom w:val="single" w:sz="4" w:space="0" w:color="auto"/>
              <w:right w:val="single" w:sz="4" w:space="0" w:color="auto"/>
            </w:tcBorders>
            <w:shd w:val="clear" w:color="FFFFFF" w:fill="DAF2D0"/>
            <w:hideMark/>
          </w:tcPr>
          <w:p w14:paraId="209A6128" w14:textId="77777777" w:rsidR="008C3175" w:rsidRPr="00FA7064" w:rsidRDefault="008C3175" w:rsidP="00FA7064">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0,00</w:t>
            </w:r>
          </w:p>
        </w:tc>
        <w:tc>
          <w:tcPr>
            <w:tcW w:w="1805" w:type="dxa"/>
            <w:tcBorders>
              <w:top w:val="nil"/>
              <w:left w:val="nil"/>
              <w:bottom w:val="single" w:sz="4" w:space="0" w:color="auto"/>
              <w:right w:val="single" w:sz="4" w:space="0" w:color="auto"/>
            </w:tcBorders>
            <w:shd w:val="clear" w:color="FFFFFF" w:fill="DAF2D0"/>
            <w:noWrap/>
            <w:hideMark/>
          </w:tcPr>
          <w:p w14:paraId="5D8DF1C7" w14:textId="77777777" w:rsidR="008C3175" w:rsidRPr="00FA7064" w:rsidRDefault="008C3175" w:rsidP="00FA7064">
            <w:pPr>
              <w:spacing w:after="0" w:line="240" w:lineRule="auto"/>
              <w:ind w:left="0"/>
              <w:rPr>
                <w:rFonts w:ascii="Calibri" w:eastAsia="Times New Roman" w:hAnsi="Calibri" w:cs="Calibri"/>
                <w:color w:val="auto"/>
                <w:sz w:val="18"/>
                <w:szCs w:val="18"/>
                <w:lang w:eastAsia="it-IT"/>
              </w:rPr>
            </w:pPr>
            <w:r w:rsidRPr="00FA7064">
              <w:rPr>
                <w:rFonts w:ascii="Calibri" w:eastAsia="Times New Roman" w:hAnsi="Calibri" w:cs="Calibri"/>
                <w:color w:val="auto"/>
                <w:sz w:val="18"/>
                <w:szCs w:val="18"/>
                <w:lang w:eastAsia="it-IT"/>
              </w:rPr>
              <w:t>0,00 €</w:t>
            </w:r>
          </w:p>
        </w:tc>
      </w:tr>
      <w:tr w:rsidR="008C3175" w:rsidRPr="00FA7064" w14:paraId="2EEAC528" w14:textId="77777777" w:rsidTr="00FA7064">
        <w:trPr>
          <w:trHeight w:val="317"/>
        </w:trPr>
        <w:tc>
          <w:tcPr>
            <w:tcW w:w="987" w:type="dxa"/>
            <w:tcBorders>
              <w:top w:val="nil"/>
              <w:left w:val="single" w:sz="4" w:space="0" w:color="auto"/>
              <w:bottom w:val="single" w:sz="4" w:space="0" w:color="auto"/>
              <w:right w:val="single" w:sz="4" w:space="0" w:color="auto"/>
            </w:tcBorders>
            <w:shd w:val="clear" w:color="FFFFFF" w:fill="DAF2D0"/>
            <w:noWrap/>
            <w:vAlign w:val="bottom"/>
            <w:hideMark/>
          </w:tcPr>
          <w:p w14:paraId="6064FD66" w14:textId="77777777" w:rsidR="008C3175" w:rsidRPr="00FA7064" w:rsidRDefault="008C3175" w:rsidP="008C3175">
            <w:pPr>
              <w:spacing w:after="0" w:line="240" w:lineRule="auto"/>
              <w:ind w:left="0"/>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53" w:type="dxa"/>
            <w:tcBorders>
              <w:top w:val="single" w:sz="4" w:space="0" w:color="auto"/>
              <w:left w:val="nil"/>
              <w:bottom w:val="single" w:sz="4" w:space="0" w:color="auto"/>
              <w:right w:val="single" w:sz="4" w:space="0" w:color="auto"/>
            </w:tcBorders>
            <w:shd w:val="clear" w:color="FFFFFF" w:fill="DAF2D0"/>
            <w:hideMark/>
          </w:tcPr>
          <w:p w14:paraId="1D5A0E25" w14:textId="77777777" w:rsidR="008C3175" w:rsidRPr="00FA7064" w:rsidRDefault="008C3175" w:rsidP="008C3175">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Avanzo/disavanzo d'esercizio prima delle imposte (+/-)</w:t>
            </w:r>
          </w:p>
        </w:tc>
        <w:tc>
          <w:tcPr>
            <w:tcW w:w="1805" w:type="dxa"/>
            <w:tcBorders>
              <w:top w:val="nil"/>
              <w:left w:val="nil"/>
              <w:bottom w:val="single" w:sz="4" w:space="0" w:color="auto"/>
              <w:right w:val="single" w:sz="4" w:space="0" w:color="auto"/>
            </w:tcBorders>
            <w:shd w:val="clear" w:color="FFFFFF" w:fill="DAF2D0"/>
            <w:hideMark/>
          </w:tcPr>
          <w:p w14:paraId="22DD5DFC" w14:textId="77777777" w:rsidR="008C3175" w:rsidRPr="00FA7064" w:rsidRDefault="008C3175" w:rsidP="00FA7064">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84.030,16</w:t>
            </w:r>
          </w:p>
        </w:tc>
        <w:tc>
          <w:tcPr>
            <w:tcW w:w="1805" w:type="dxa"/>
            <w:tcBorders>
              <w:top w:val="nil"/>
              <w:left w:val="nil"/>
              <w:bottom w:val="single" w:sz="4" w:space="0" w:color="auto"/>
              <w:right w:val="single" w:sz="4" w:space="0" w:color="auto"/>
            </w:tcBorders>
            <w:shd w:val="clear" w:color="FFFFFF" w:fill="DAF2D0"/>
            <w:noWrap/>
            <w:hideMark/>
          </w:tcPr>
          <w:p w14:paraId="216B5D66" w14:textId="77777777" w:rsidR="008C3175" w:rsidRPr="00FA7064" w:rsidRDefault="008C3175" w:rsidP="00FA7064">
            <w:pPr>
              <w:spacing w:after="0" w:line="240" w:lineRule="auto"/>
              <w:ind w:left="0"/>
              <w:rPr>
                <w:rFonts w:ascii="Calibri" w:eastAsia="Times New Roman" w:hAnsi="Calibri" w:cs="Calibri"/>
                <w:color w:val="auto"/>
                <w:sz w:val="18"/>
                <w:szCs w:val="18"/>
                <w:lang w:eastAsia="it-IT"/>
              </w:rPr>
            </w:pPr>
            <w:r w:rsidRPr="00FA7064">
              <w:rPr>
                <w:rFonts w:ascii="Calibri" w:eastAsia="Times New Roman" w:hAnsi="Calibri" w:cs="Calibri"/>
                <w:color w:val="auto"/>
                <w:sz w:val="18"/>
                <w:szCs w:val="18"/>
                <w:lang w:eastAsia="it-IT"/>
              </w:rPr>
              <w:t>84.928,10 €</w:t>
            </w:r>
          </w:p>
        </w:tc>
      </w:tr>
      <w:tr w:rsidR="008C3175" w:rsidRPr="00FA7064" w14:paraId="16356562" w14:textId="77777777" w:rsidTr="00FA7064">
        <w:trPr>
          <w:trHeight w:val="317"/>
        </w:trPr>
        <w:tc>
          <w:tcPr>
            <w:tcW w:w="987" w:type="dxa"/>
            <w:tcBorders>
              <w:top w:val="nil"/>
              <w:left w:val="single" w:sz="4" w:space="0" w:color="auto"/>
              <w:bottom w:val="single" w:sz="4" w:space="0" w:color="auto"/>
              <w:right w:val="single" w:sz="4" w:space="0" w:color="auto"/>
            </w:tcBorders>
            <w:shd w:val="clear" w:color="FFFFFF" w:fill="DAF2D0"/>
            <w:noWrap/>
            <w:vAlign w:val="bottom"/>
            <w:hideMark/>
          </w:tcPr>
          <w:p w14:paraId="7F9A64B9" w14:textId="77777777" w:rsidR="008C3175" w:rsidRPr="00FA7064" w:rsidRDefault="008C3175" w:rsidP="008C3175">
            <w:pPr>
              <w:spacing w:after="0" w:line="240" w:lineRule="auto"/>
              <w:ind w:left="0"/>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53" w:type="dxa"/>
            <w:tcBorders>
              <w:top w:val="single" w:sz="4" w:space="0" w:color="auto"/>
              <w:left w:val="nil"/>
              <w:bottom w:val="single" w:sz="4" w:space="0" w:color="auto"/>
              <w:right w:val="single" w:sz="4" w:space="0" w:color="000000"/>
            </w:tcBorders>
            <w:shd w:val="clear" w:color="FFFFFF" w:fill="DAF2D0"/>
            <w:hideMark/>
          </w:tcPr>
          <w:p w14:paraId="6116FB33" w14:textId="77777777" w:rsidR="008C3175" w:rsidRPr="00FA7064" w:rsidRDefault="008C3175" w:rsidP="008C3175">
            <w:pPr>
              <w:spacing w:after="0" w:line="240" w:lineRule="auto"/>
              <w:ind w:left="0"/>
              <w:jc w:val="center"/>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 </w:t>
            </w:r>
          </w:p>
        </w:tc>
        <w:tc>
          <w:tcPr>
            <w:tcW w:w="1805" w:type="dxa"/>
            <w:tcBorders>
              <w:top w:val="nil"/>
              <w:left w:val="nil"/>
              <w:bottom w:val="single" w:sz="4" w:space="0" w:color="auto"/>
              <w:right w:val="single" w:sz="4" w:space="0" w:color="auto"/>
            </w:tcBorders>
            <w:shd w:val="clear" w:color="FFFFFF" w:fill="DAF2D0"/>
            <w:hideMark/>
          </w:tcPr>
          <w:p w14:paraId="49AFC63E" w14:textId="1E5B9DF4" w:rsidR="008C3175" w:rsidRPr="00FA7064" w:rsidRDefault="008C3175" w:rsidP="00FA7064">
            <w:pPr>
              <w:spacing w:after="0" w:line="240" w:lineRule="auto"/>
              <w:ind w:left="0"/>
              <w:rPr>
                <w:rFonts w:ascii="Calibri" w:eastAsia="Times New Roman" w:hAnsi="Calibri" w:cs="Calibri"/>
                <w:color w:val="000000"/>
                <w:sz w:val="18"/>
                <w:szCs w:val="18"/>
                <w:lang w:eastAsia="it-IT"/>
              </w:rPr>
            </w:pPr>
          </w:p>
        </w:tc>
        <w:tc>
          <w:tcPr>
            <w:tcW w:w="1805" w:type="dxa"/>
            <w:tcBorders>
              <w:top w:val="nil"/>
              <w:left w:val="nil"/>
              <w:bottom w:val="single" w:sz="4" w:space="0" w:color="auto"/>
              <w:right w:val="single" w:sz="4" w:space="0" w:color="auto"/>
            </w:tcBorders>
            <w:shd w:val="clear" w:color="FFFFFF" w:fill="DAF2D0"/>
            <w:noWrap/>
            <w:hideMark/>
          </w:tcPr>
          <w:p w14:paraId="775515E2" w14:textId="3BC74CE4" w:rsidR="008C3175" w:rsidRPr="00FA7064" w:rsidRDefault="008C3175" w:rsidP="00FA7064">
            <w:pPr>
              <w:spacing w:after="0" w:line="240" w:lineRule="auto"/>
              <w:ind w:left="0"/>
              <w:rPr>
                <w:rFonts w:ascii="Calibri" w:eastAsia="Times New Roman" w:hAnsi="Calibri" w:cs="Calibri"/>
                <w:color w:val="auto"/>
                <w:sz w:val="18"/>
                <w:szCs w:val="18"/>
                <w:lang w:eastAsia="it-IT"/>
              </w:rPr>
            </w:pPr>
          </w:p>
        </w:tc>
      </w:tr>
      <w:tr w:rsidR="008C3175" w:rsidRPr="00FA7064" w14:paraId="37CE81F5" w14:textId="77777777" w:rsidTr="00FA7064">
        <w:trPr>
          <w:trHeight w:val="563"/>
        </w:trPr>
        <w:tc>
          <w:tcPr>
            <w:tcW w:w="987" w:type="dxa"/>
            <w:tcBorders>
              <w:top w:val="nil"/>
              <w:left w:val="single" w:sz="4" w:space="0" w:color="auto"/>
              <w:bottom w:val="single" w:sz="4" w:space="0" w:color="auto"/>
              <w:right w:val="single" w:sz="4" w:space="0" w:color="auto"/>
            </w:tcBorders>
            <w:shd w:val="clear" w:color="FFFFFF" w:fill="DAF2D0"/>
            <w:hideMark/>
          </w:tcPr>
          <w:p w14:paraId="197F11D5" w14:textId="77777777" w:rsidR="008C3175" w:rsidRPr="00FA7064" w:rsidRDefault="008C3175" w:rsidP="008C3175">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F</w:t>
            </w:r>
          </w:p>
        </w:tc>
        <w:tc>
          <w:tcPr>
            <w:tcW w:w="5553" w:type="dxa"/>
            <w:tcBorders>
              <w:top w:val="single" w:sz="4" w:space="0" w:color="auto"/>
              <w:left w:val="nil"/>
              <w:bottom w:val="single" w:sz="4" w:space="0" w:color="auto"/>
              <w:right w:val="single" w:sz="4" w:space="0" w:color="auto"/>
            </w:tcBorders>
            <w:shd w:val="clear" w:color="FFFFFF" w:fill="DAF2D0"/>
            <w:hideMark/>
          </w:tcPr>
          <w:p w14:paraId="3ADBD8D1" w14:textId="77777777" w:rsidR="008C3175" w:rsidRPr="00FA7064" w:rsidRDefault="008C3175" w:rsidP="008C3175">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F) Imposte</w:t>
            </w:r>
          </w:p>
        </w:tc>
        <w:tc>
          <w:tcPr>
            <w:tcW w:w="1805" w:type="dxa"/>
            <w:tcBorders>
              <w:top w:val="nil"/>
              <w:left w:val="nil"/>
              <w:bottom w:val="single" w:sz="4" w:space="0" w:color="auto"/>
              <w:right w:val="single" w:sz="4" w:space="0" w:color="auto"/>
            </w:tcBorders>
            <w:shd w:val="clear" w:color="FFFFFF" w:fill="DAF2D0"/>
            <w:hideMark/>
          </w:tcPr>
          <w:p w14:paraId="1F19ABDC" w14:textId="77777777" w:rsidR="008C3175" w:rsidRPr="00FA7064" w:rsidRDefault="008C3175" w:rsidP="00FA7064">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5.680,00</w:t>
            </w:r>
          </w:p>
        </w:tc>
        <w:tc>
          <w:tcPr>
            <w:tcW w:w="1805" w:type="dxa"/>
            <w:tcBorders>
              <w:top w:val="nil"/>
              <w:left w:val="nil"/>
              <w:bottom w:val="single" w:sz="4" w:space="0" w:color="auto"/>
              <w:right w:val="single" w:sz="4" w:space="0" w:color="auto"/>
            </w:tcBorders>
            <w:shd w:val="clear" w:color="FFFFFF" w:fill="DAF2D0"/>
            <w:noWrap/>
            <w:hideMark/>
          </w:tcPr>
          <w:p w14:paraId="36E2D9E9" w14:textId="77777777" w:rsidR="008C3175" w:rsidRPr="00FA7064" w:rsidRDefault="008C3175" w:rsidP="00FA7064">
            <w:pPr>
              <w:spacing w:after="0" w:line="240" w:lineRule="auto"/>
              <w:ind w:left="0"/>
              <w:rPr>
                <w:rFonts w:ascii="Calibri" w:eastAsia="Times New Roman" w:hAnsi="Calibri" w:cs="Calibri"/>
                <w:color w:val="auto"/>
                <w:sz w:val="18"/>
                <w:szCs w:val="18"/>
                <w:lang w:eastAsia="it-IT"/>
              </w:rPr>
            </w:pPr>
            <w:r w:rsidRPr="00FA7064">
              <w:rPr>
                <w:rFonts w:ascii="Calibri" w:eastAsia="Times New Roman" w:hAnsi="Calibri" w:cs="Calibri"/>
                <w:color w:val="auto"/>
                <w:sz w:val="18"/>
                <w:szCs w:val="18"/>
                <w:lang w:eastAsia="it-IT"/>
              </w:rPr>
              <w:t>4.712,00 €</w:t>
            </w:r>
          </w:p>
        </w:tc>
      </w:tr>
      <w:tr w:rsidR="008C3175" w:rsidRPr="00FA7064" w14:paraId="41310C2E" w14:textId="77777777" w:rsidTr="00FA7064">
        <w:trPr>
          <w:trHeight w:val="563"/>
        </w:trPr>
        <w:tc>
          <w:tcPr>
            <w:tcW w:w="987" w:type="dxa"/>
            <w:tcBorders>
              <w:top w:val="nil"/>
              <w:left w:val="single" w:sz="4" w:space="0" w:color="auto"/>
              <w:bottom w:val="single" w:sz="4" w:space="0" w:color="auto"/>
              <w:right w:val="single" w:sz="4" w:space="0" w:color="auto"/>
            </w:tcBorders>
            <w:shd w:val="clear" w:color="FFFFFF" w:fill="DAF2D0"/>
            <w:noWrap/>
            <w:vAlign w:val="bottom"/>
            <w:hideMark/>
          </w:tcPr>
          <w:p w14:paraId="085C6455" w14:textId="77777777" w:rsidR="008C3175" w:rsidRPr="00FA7064" w:rsidRDefault="008C3175" w:rsidP="008C3175">
            <w:pPr>
              <w:spacing w:after="0" w:line="240" w:lineRule="auto"/>
              <w:ind w:left="0"/>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53" w:type="dxa"/>
            <w:tcBorders>
              <w:top w:val="single" w:sz="4" w:space="0" w:color="auto"/>
              <w:left w:val="nil"/>
              <w:bottom w:val="single" w:sz="4" w:space="0" w:color="auto"/>
              <w:right w:val="single" w:sz="4" w:space="0" w:color="auto"/>
            </w:tcBorders>
            <w:shd w:val="clear" w:color="FFFFFF" w:fill="DAF2D0"/>
            <w:hideMark/>
          </w:tcPr>
          <w:p w14:paraId="5B81B990" w14:textId="77777777" w:rsidR="008C3175" w:rsidRPr="00FA7064" w:rsidRDefault="008C3175" w:rsidP="008C3175">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Avanzo/disavanzo d'esercizio (+/-)</w:t>
            </w:r>
          </w:p>
        </w:tc>
        <w:tc>
          <w:tcPr>
            <w:tcW w:w="1805" w:type="dxa"/>
            <w:tcBorders>
              <w:top w:val="nil"/>
              <w:left w:val="nil"/>
              <w:bottom w:val="single" w:sz="4" w:space="0" w:color="auto"/>
              <w:right w:val="single" w:sz="4" w:space="0" w:color="auto"/>
            </w:tcBorders>
            <w:shd w:val="clear" w:color="FFFFFF" w:fill="DAF2D0"/>
            <w:hideMark/>
          </w:tcPr>
          <w:p w14:paraId="1AB8BB5B" w14:textId="77777777" w:rsidR="008C3175" w:rsidRPr="00FA7064" w:rsidRDefault="008C3175" w:rsidP="00FA7064">
            <w:pPr>
              <w:spacing w:after="0" w:line="240" w:lineRule="auto"/>
              <w:ind w:left="0"/>
              <w:rPr>
                <w:rFonts w:ascii="Calibri" w:eastAsia="Times New Roman" w:hAnsi="Calibri" w:cs="Calibri"/>
                <w:color w:val="000000"/>
                <w:sz w:val="18"/>
                <w:szCs w:val="18"/>
                <w:lang w:eastAsia="it-IT"/>
              </w:rPr>
            </w:pPr>
            <w:r w:rsidRPr="00FA7064">
              <w:rPr>
                <w:rFonts w:ascii="Calibri" w:eastAsia="Times New Roman" w:hAnsi="Calibri" w:cs="Calibri"/>
                <w:color w:val="000000"/>
                <w:sz w:val="18"/>
                <w:szCs w:val="18"/>
                <w:lang w:eastAsia="it-IT"/>
              </w:rPr>
              <w:t>78.350,16</w:t>
            </w:r>
          </w:p>
        </w:tc>
        <w:tc>
          <w:tcPr>
            <w:tcW w:w="1805" w:type="dxa"/>
            <w:tcBorders>
              <w:top w:val="nil"/>
              <w:left w:val="nil"/>
              <w:bottom w:val="single" w:sz="4" w:space="0" w:color="auto"/>
              <w:right w:val="single" w:sz="4" w:space="0" w:color="auto"/>
            </w:tcBorders>
            <w:shd w:val="clear" w:color="FFFFFF" w:fill="DAF2D0"/>
            <w:noWrap/>
            <w:hideMark/>
          </w:tcPr>
          <w:p w14:paraId="3BF85711" w14:textId="77777777" w:rsidR="008C3175" w:rsidRPr="00FA7064" w:rsidRDefault="008C3175" w:rsidP="00FA7064">
            <w:pPr>
              <w:spacing w:after="0" w:line="240" w:lineRule="auto"/>
              <w:ind w:left="0"/>
              <w:rPr>
                <w:rFonts w:ascii="Calibri" w:eastAsia="Times New Roman" w:hAnsi="Calibri" w:cs="Calibri"/>
                <w:color w:val="auto"/>
                <w:sz w:val="18"/>
                <w:szCs w:val="18"/>
                <w:lang w:eastAsia="it-IT"/>
              </w:rPr>
            </w:pPr>
            <w:r w:rsidRPr="00FA7064">
              <w:rPr>
                <w:rFonts w:ascii="Calibri" w:eastAsia="Times New Roman" w:hAnsi="Calibri" w:cs="Calibri"/>
                <w:color w:val="auto"/>
                <w:sz w:val="18"/>
                <w:szCs w:val="18"/>
                <w:lang w:eastAsia="it-IT"/>
              </w:rPr>
              <w:t>80.216,10 €</w:t>
            </w:r>
          </w:p>
        </w:tc>
      </w:tr>
      <w:tr w:rsidR="008C3175" w:rsidRPr="00FA7064" w14:paraId="0CB5C6C5" w14:textId="77777777" w:rsidTr="00FA7064">
        <w:trPr>
          <w:trHeight w:val="443"/>
        </w:trPr>
        <w:tc>
          <w:tcPr>
            <w:tcW w:w="987" w:type="dxa"/>
            <w:tcBorders>
              <w:top w:val="nil"/>
              <w:left w:val="single" w:sz="4" w:space="0" w:color="B4B4B4"/>
              <w:bottom w:val="single" w:sz="4" w:space="0" w:color="B4B4B4"/>
              <w:right w:val="single" w:sz="4" w:space="0" w:color="B4B4B4"/>
            </w:tcBorders>
            <w:shd w:val="clear" w:color="FFFFFF" w:fill="CAEDFB"/>
            <w:noWrap/>
            <w:vAlign w:val="bottom"/>
            <w:hideMark/>
          </w:tcPr>
          <w:p w14:paraId="11AD14DC" w14:textId="77777777" w:rsidR="008C3175" w:rsidRPr="00FA7064" w:rsidRDefault="008C3175" w:rsidP="008C3175">
            <w:pPr>
              <w:spacing w:after="0" w:line="240" w:lineRule="auto"/>
              <w:ind w:left="0"/>
              <w:rPr>
                <w:rFonts w:ascii="Arial" w:eastAsia="Times New Roman" w:hAnsi="Arial" w:cs="Arial"/>
                <w:color w:val="auto"/>
                <w:sz w:val="18"/>
                <w:szCs w:val="18"/>
                <w:lang w:eastAsia="it-IT"/>
              </w:rPr>
            </w:pPr>
            <w:r w:rsidRPr="00FA7064">
              <w:rPr>
                <w:rFonts w:ascii="Arial" w:eastAsia="Times New Roman" w:hAnsi="Arial" w:cs="Arial"/>
                <w:color w:val="auto"/>
                <w:sz w:val="18"/>
                <w:szCs w:val="18"/>
                <w:lang w:eastAsia="it-IT"/>
              </w:rPr>
              <w:t> </w:t>
            </w:r>
          </w:p>
        </w:tc>
        <w:tc>
          <w:tcPr>
            <w:tcW w:w="5553" w:type="dxa"/>
            <w:tcBorders>
              <w:top w:val="single" w:sz="4" w:space="0" w:color="B4B4B4"/>
              <w:left w:val="nil"/>
              <w:bottom w:val="single" w:sz="4" w:space="0" w:color="B4B4B4"/>
              <w:right w:val="single" w:sz="4" w:space="0" w:color="B4B4B4"/>
            </w:tcBorders>
            <w:shd w:val="clear" w:color="FFFFFF" w:fill="CAEDFB"/>
            <w:vAlign w:val="center"/>
            <w:hideMark/>
          </w:tcPr>
          <w:p w14:paraId="3805EEB9" w14:textId="77777777" w:rsidR="008C3175" w:rsidRPr="00FA7064" w:rsidRDefault="008C3175" w:rsidP="008C3175">
            <w:pPr>
              <w:spacing w:after="0" w:line="240" w:lineRule="auto"/>
              <w:ind w:left="0"/>
              <w:jc w:val="center"/>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Totale proventi e ricavi</w:t>
            </w:r>
          </w:p>
        </w:tc>
        <w:tc>
          <w:tcPr>
            <w:tcW w:w="1805" w:type="dxa"/>
            <w:tcBorders>
              <w:top w:val="single" w:sz="4" w:space="0" w:color="B4B4B4"/>
              <w:left w:val="nil"/>
              <w:bottom w:val="single" w:sz="4" w:space="0" w:color="B4B4B4"/>
              <w:right w:val="nil"/>
            </w:tcBorders>
            <w:shd w:val="clear" w:color="FFFFFF" w:fill="CAEDFB"/>
            <w:hideMark/>
          </w:tcPr>
          <w:p w14:paraId="56A40EE4" w14:textId="77777777" w:rsidR="008C3175" w:rsidRPr="00FA7064" w:rsidRDefault="008C3175" w:rsidP="00FA7064">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1.109.133,68</w:t>
            </w:r>
          </w:p>
        </w:tc>
        <w:tc>
          <w:tcPr>
            <w:tcW w:w="1805" w:type="dxa"/>
            <w:tcBorders>
              <w:top w:val="single" w:sz="4" w:space="0" w:color="B4B4B4"/>
              <w:left w:val="single" w:sz="4" w:space="0" w:color="B4B4B4"/>
              <w:bottom w:val="single" w:sz="4" w:space="0" w:color="B4B4B4"/>
              <w:right w:val="nil"/>
            </w:tcBorders>
            <w:shd w:val="clear" w:color="FFFFFF" w:fill="CAEDFB"/>
            <w:hideMark/>
          </w:tcPr>
          <w:p w14:paraId="6EDC18F1" w14:textId="77777777" w:rsidR="008C3175" w:rsidRPr="00FA7064" w:rsidRDefault="008C3175" w:rsidP="00FA7064">
            <w:pPr>
              <w:spacing w:after="0" w:line="240" w:lineRule="auto"/>
              <w:ind w:left="0"/>
              <w:rPr>
                <w:rFonts w:ascii="Calibri" w:eastAsia="Times New Roman" w:hAnsi="Calibri" w:cs="Calibri"/>
                <w:b/>
                <w:bCs/>
                <w:color w:val="000000"/>
                <w:sz w:val="18"/>
                <w:szCs w:val="18"/>
                <w:lang w:eastAsia="it-IT"/>
              </w:rPr>
            </w:pPr>
            <w:r w:rsidRPr="00FA7064">
              <w:rPr>
                <w:rFonts w:ascii="Calibri" w:eastAsia="Times New Roman" w:hAnsi="Calibri" w:cs="Calibri"/>
                <w:b/>
                <w:bCs/>
                <w:color w:val="000000"/>
                <w:sz w:val="18"/>
                <w:szCs w:val="18"/>
                <w:lang w:eastAsia="it-IT"/>
              </w:rPr>
              <w:t>979.315,29</w:t>
            </w:r>
          </w:p>
        </w:tc>
      </w:tr>
    </w:tbl>
    <w:p w14:paraId="30A9491C" w14:textId="77777777" w:rsidR="008C3175" w:rsidRDefault="008C3175" w:rsidP="00961473"/>
    <w:p w14:paraId="20CA1F9A" w14:textId="77777777" w:rsidR="006C011D" w:rsidRDefault="006C011D" w:rsidP="00961473"/>
    <w:p w14:paraId="2636BEF0" w14:textId="77777777" w:rsidR="008761B9" w:rsidRDefault="008761B9" w:rsidP="00961473"/>
    <w:p w14:paraId="666A6C39" w14:textId="77777777" w:rsidR="008761B9" w:rsidRDefault="008761B9" w:rsidP="00961473"/>
    <w:p w14:paraId="04BA3CE4" w14:textId="77777777" w:rsidR="006C011D" w:rsidRDefault="006C011D" w:rsidP="00961473"/>
    <w:tbl>
      <w:tblPr>
        <w:tblW w:w="10201" w:type="dxa"/>
        <w:tblCellMar>
          <w:left w:w="70" w:type="dxa"/>
          <w:right w:w="70" w:type="dxa"/>
        </w:tblCellMar>
        <w:tblLook w:val="04A0" w:firstRow="1" w:lastRow="0" w:firstColumn="1" w:lastColumn="0" w:noHBand="0" w:noVBand="1"/>
      </w:tblPr>
      <w:tblGrid>
        <w:gridCol w:w="3741"/>
        <w:gridCol w:w="1700"/>
        <w:gridCol w:w="1564"/>
        <w:gridCol w:w="1451"/>
        <w:gridCol w:w="1745"/>
      </w:tblGrid>
      <w:tr w:rsidR="008761B9" w:rsidRPr="008761B9" w14:paraId="52C63389" w14:textId="77777777" w:rsidTr="00FA7064">
        <w:trPr>
          <w:trHeight w:val="720"/>
        </w:trPr>
        <w:tc>
          <w:tcPr>
            <w:tcW w:w="3741" w:type="dxa"/>
            <w:tcBorders>
              <w:top w:val="single" w:sz="4" w:space="0" w:color="auto"/>
              <w:left w:val="single" w:sz="4" w:space="0" w:color="auto"/>
              <w:bottom w:val="single" w:sz="4" w:space="0" w:color="auto"/>
              <w:right w:val="single" w:sz="4" w:space="0" w:color="auto"/>
            </w:tcBorders>
            <w:shd w:val="clear" w:color="000000" w:fill="B5E6A2"/>
            <w:noWrap/>
            <w:vAlign w:val="bottom"/>
            <w:hideMark/>
          </w:tcPr>
          <w:p w14:paraId="56274C87" w14:textId="77777777" w:rsidR="008761B9" w:rsidRPr="008761B9" w:rsidRDefault="008761B9" w:rsidP="008761B9">
            <w:pPr>
              <w:spacing w:after="0" w:line="240" w:lineRule="auto"/>
              <w:ind w:left="0"/>
              <w:rPr>
                <w:rFonts w:ascii="Calibri" w:eastAsia="Times New Roman" w:hAnsi="Calibri" w:cs="Calibri"/>
                <w:b/>
                <w:bCs/>
                <w:color w:val="000000"/>
                <w:sz w:val="16"/>
                <w:szCs w:val="16"/>
                <w:lang w:eastAsia="it-IT"/>
              </w:rPr>
            </w:pPr>
            <w:r w:rsidRPr="008761B9">
              <w:rPr>
                <w:rFonts w:ascii="Calibri" w:eastAsia="Times New Roman" w:hAnsi="Calibri" w:cs="Calibri"/>
                <w:b/>
                <w:bCs/>
                <w:color w:val="000000"/>
                <w:sz w:val="16"/>
                <w:szCs w:val="16"/>
                <w:lang w:eastAsia="it-IT"/>
              </w:rPr>
              <w:t>Movimenti PATRIMONIO NETTO</w:t>
            </w:r>
          </w:p>
        </w:tc>
        <w:tc>
          <w:tcPr>
            <w:tcW w:w="1700" w:type="dxa"/>
            <w:tcBorders>
              <w:top w:val="single" w:sz="4" w:space="0" w:color="auto"/>
              <w:left w:val="nil"/>
              <w:bottom w:val="single" w:sz="4" w:space="0" w:color="auto"/>
              <w:right w:val="single" w:sz="4" w:space="0" w:color="auto"/>
            </w:tcBorders>
            <w:shd w:val="clear" w:color="000000" w:fill="DAF2D0"/>
            <w:vAlign w:val="bottom"/>
            <w:hideMark/>
          </w:tcPr>
          <w:p w14:paraId="3CAFB2FB" w14:textId="2D83012C" w:rsidR="008761B9" w:rsidRPr="008761B9" w:rsidRDefault="008761B9" w:rsidP="008761B9">
            <w:pPr>
              <w:spacing w:after="0" w:line="240" w:lineRule="auto"/>
              <w:ind w:left="0"/>
              <w:jc w:val="center"/>
              <w:rPr>
                <w:rFonts w:ascii="Calibri" w:eastAsia="Times New Roman" w:hAnsi="Calibri" w:cs="Calibri"/>
                <w:color w:val="000000"/>
                <w:sz w:val="16"/>
                <w:szCs w:val="16"/>
                <w:lang w:eastAsia="it-IT"/>
              </w:rPr>
            </w:pPr>
            <w:r w:rsidRPr="008761B9">
              <w:rPr>
                <w:rFonts w:ascii="Calibri" w:eastAsia="Times New Roman" w:hAnsi="Calibri" w:cs="Calibri"/>
                <w:color w:val="000000"/>
                <w:sz w:val="16"/>
                <w:szCs w:val="16"/>
                <w:lang w:eastAsia="it-IT"/>
              </w:rPr>
              <w:t>Valore di in</w:t>
            </w:r>
            <w:r>
              <w:rPr>
                <w:rFonts w:ascii="Calibri" w:eastAsia="Times New Roman" w:hAnsi="Calibri" w:cs="Calibri"/>
                <w:color w:val="000000"/>
                <w:sz w:val="16"/>
                <w:szCs w:val="16"/>
                <w:lang w:eastAsia="it-IT"/>
              </w:rPr>
              <w:t>i</w:t>
            </w:r>
            <w:r w:rsidRPr="008761B9">
              <w:rPr>
                <w:rFonts w:ascii="Calibri" w:eastAsia="Times New Roman" w:hAnsi="Calibri" w:cs="Calibri"/>
                <w:color w:val="000000"/>
                <w:sz w:val="16"/>
                <w:szCs w:val="16"/>
                <w:lang w:eastAsia="it-IT"/>
              </w:rPr>
              <w:t>zio esercizio</w:t>
            </w:r>
          </w:p>
        </w:tc>
        <w:tc>
          <w:tcPr>
            <w:tcW w:w="1564" w:type="dxa"/>
            <w:tcBorders>
              <w:top w:val="single" w:sz="4" w:space="0" w:color="auto"/>
              <w:left w:val="nil"/>
              <w:bottom w:val="single" w:sz="4" w:space="0" w:color="auto"/>
              <w:right w:val="single" w:sz="4" w:space="0" w:color="auto"/>
            </w:tcBorders>
            <w:shd w:val="clear" w:color="000000" w:fill="DAF2D0"/>
            <w:noWrap/>
            <w:vAlign w:val="bottom"/>
            <w:hideMark/>
          </w:tcPr>
          <w:p w14:paraId="3B721C27" w14:textId="77777777" w:rsidR="008761B9" w:rsidRPr="008761B9" w:rsidRDefault="008761B9" w:rsidP="008761B9">
            <w:pPr>
              <w:spacing w:after="0" w:line="240" w:lineRule="auto"/>
              <w:ind w:left="0"/>
              <w:rPr>
                <w:rFonts w:ascii="Calibri" w:eastAsia="Times New Roman" w:hAnsi="Calibri" w:cs="Calibri"/>
                <w:color w:val="000000"/>
                <w:sz w:val="16"/>
                <w:szCs w:val="16"/>
                <w:lang w:eastAsia="it-IT"/>
              </w:rPr>
            </w:pPr>
            <w:r w:rsidRPr="008761B9">
              <w:rPr>
                <w:rFonts w:ascii="Calibri" w:eastAsia="Times New Roman" w:hAnsi="Calibri" w:cs="Calibri"/>
                <w:color w:val="000000"/>
                <w:sz w:val="16"/>
                <w:szCs w:val="16"/>
                <w:lang w:eastAsia="it-IT"/>
              </w:rPr>
              <w:t>incrementi</w:t>
            </w:r>
          </w:p>
        </w:tc>
        <w:tc>
          <w:tcPr>
            <w:tcW w:w="1451" w:type="dxa"/>
            <w:tcBorders>
              <w:top w:val="single" w:sz="4" w:space="0" w:color="auto"/>
              <w:left w:val="nil"/>
              <w:bottom w:val="single" w:sz="4" w:space="0" w:color="auto"/>
              <w:right w:val="single" w:sz="4" w:space="0" w:color="auto"/>
            </w:tcBorders>
            <w:shd w:val="clear" w:color="000000" w:fill="DAF2D0"/>
            <w:noWrap/>
            <w:vAlign w:val="bottom"/>
            <w:hideMark/>
          </w:tcPr>
          <w:p w14:paraId="23AEDD42" w14:textId="77777777" w:rsidR="008761B9" w:rsidRPr="008761B9" w:rsidRDefault="008761B9" w:rsidP="008761B9">
            <w:pPr>
              <w:spacing w:after="0" w:line="240" w:lineRule="auto"/>
              <w:ind w:left="0"/>
              <w:rPr>
                <w:rFonts w:ascii="Calibri" w:eastAsia="Times New Roman" w:hAnsi="Calibri" w:cs="Calibri"/>
                <w:color w:val="000000"/>
                <w:sz w:val="16"/>
                <w:szCs w:val="16"/>
                <w:lang w:eastAsia="it-IT"/>
              </w:rPr>
            </w:pPr>
            <w:r w:rsidRPr="008761B9">
              <w:rPr>
                <w:rFonts w:ascii="Calibri" w:eastAsia="Times New Roman" w:hAnsi="Calibri" w:cs="Calibri"/>
                <w:color w:val="000000"/>
                <w:sz w:val="16"/>
                <w:szCs w:val="16"/>
                <w:lang w:eastAsia="it-IT"/>
              </w:rPr>
              <w:t>decrementi</w:t>
            </w:r>
          </w:p>
        </w:tc>
        <w:tc>
          <w:tcPr>
            <w:tcW w:w="1745" w:type="dxa"/>
            <w:tcBorders>
              <w:top w:val="single" w:sz="4" w:space="0" w:color="auto"/>
              <w:left w:val="nil"/>
              <w:bottom w:val="single" w:sz="4" w:space="0" w:color="auto"/>
              <w:right w:val="single" w:sz="4" w:space="0" w:color="auto"/>
            </w:tcBorders>
            <w:shd w:val="clear" w:color="000000" w:fill="DAF2D0"/>
            <w:vAlign w:val="bottom"/>
            <w:hideMark/>
          </w:tcPr>
          <w:p w14:paraId="066B05B2" w14:textId="77777777" w:rsidR="008761B9" w:rsidRPr="008761B9" w:rsidRDefault="008761B9" w:rsidP="008761B9">
            <w:pPr>
              <w:spacing w:after="0" w:line="240" w:lineRule="auto"/>
              <w:ind w:left="0"/>
              <w:rPr>
                <w:rFonts w:ascii="Calibri" w:eastAsia="Times New Roman" w:hAnsi="Calibri" w:cs="Calibri"/>
                <w:color w:val="000000"/>
                <w:sz w:val="16"/>
                <w:szCs w:val="16"/>
                <w:lang w:eastAsia="it-IT"/>
              </w:rPr>
            </w:pPr>
            <w:r w:rsidRPr="008761B9">
              <w:rPr>
                <w:rFonts w:ascii="Calibri" w:eastAsia="Times New Roman" w:hAnsi="Calibri" w:cs="Calibri"/>
                <w:color w:val="000000"/>
                <w:sz w:val="16"/>
                <w:szCs w:val="16"/>
                <w:lang w:eastAsia="it-IT"/>
              </w:rPr>
              <w:t>valore di fine esercizio</w:t>
            </w:r>
          </w:p>
        </w:tc>
      </w:tr>
      <w:tr w:rsidR="008761B9" w:rsidRPr="008761B9" w14:paraId="636719B4"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DAF2D0"/>
            <w:noWrap/>
            <w:vAlign w:val="bottom"/>
            <w:hideMark/>
          </w:tcPr>
          <w:p w14:paraId="18B3FF9D" w14:textId="77777777" w:rsidR="008761B9" w:rsidRPr="008761B9" w:rsidRDefault="008761B9" w:rsidP="008761B9">
            <w:pPr>
              <w:spacing w:after="0" w:line="240" w:lineRule="auto"/>
              <w:ind w:left="0"/>
              <w:rPr>
                <w:rFonts w:ascii="Calibri" w:eastAsia="Times New Roman" w:hAnsi="Calibri" w:cs="Calibri"/>
                <w:color w:val="000000"/>
                <w:sz w:val="16"/>
                <w:szCs w:val="16"/>
                <w:lang w:eastAsia="it-IT"/>
              </w:rPr>
            </w:pPr>
            <w:r w:rsidRPr="008761B9">
              <w:rPr>
                <w:rFonts w:ascii="Calibri" w:eastAsia="Times New Roman" w:hAnsi="Calibri" w:cs="Calibri"/>
                <w:color w:val="000000"/>
                <w:sz w:val="16"/>
                <w:szCs w:val="16"/>
                <w:lang w:eastAsia="it-IT"/>
              </w:rPr>
              <w:t> </w:t>
            </w:r>
          </w:p>
        </w:tc>
        <w:tc>
          <w:tcPr>
            <w:tcW w:w="1700" w:type="dxa"/>
            <w:tcBorders>
              <w:top w:val="nil"/>
              <w:left w:val="nil"/>
              <w:bottom w:val="single" w:sz="4" w:space="0" w:color="auto"/>
              <w:right w:val="single" w:sz="4" w:space="0" w:color="auto"/>
            </w:tcBorders>
            <w:shd w:val="clear" w:color="000000" w:fill="DAF2D0"/>
            <w:vAlign w:val="bottom"/>
            <w:hideMark/>
          </w:tcPr>
          <w:p w14:paraId="4C61F2A4" w14:textId="77777777" w:rsidR="008761B9" w:rsidRPr="008761B9" w:rsidRDefault="008761B9" w:rsidP="008761B9">
            <w:pPr>
              <w:spacing w:after="0" w:line="240" w:lineRule="auto"/>
              <w:ind w:left="0"/>
              <w:rPr>
                <w:rFonts w:ascii="Calibri" w:eastAsia="Times New Roman" w:hAnsi="Calibri" w:cs="Calibri"/>
                <w:color w:val="000000"/>
                <w:sz w:val="16"/>
                <w:szCs w:val="16"/>
                <w:lang w:eastAsia="it-IT"/>
              </w:rPr>
            </w:pPr>
            <w:r w:rsidRPr="008761B9">
              <w:rPr>
                <w:rFonts w:ascii="Calibri" w:eastAsia="Times New Roman" w:hAnsi="Calibri" w:cs="Calibri"/>
                <w:color w:val="000000"/>
                <w:sz w:val="16"/>
                <w:szCs w:val="16"/>
                <w:lang w:eastAsia="it-IT"/>
              </w:rPr>
              <w:t> </w:t>
            </w:r>
          </w:p>
        </w:tc>
        <w:tc>
          <w:tcPr>
            <w:tcW w:w="1564" w:type="dxa"/>
            <w:tcBorders>
              <w:top w:val="nil"/>
              <w:left w:val="nil"/>
              <w:bottom w:val="single" w:sz="4" w:space="0" w:color="auto"/>
              <w:right w:val="single" w:sz="4" w:space="0" w:color="auto"/>
            </w:tcBorders>
            <w:shd w:val="clear" w:color="000000" w:fill="DAF2D0"/>
            <w:noWrap/>
            <w:vAlign w:val="bottom"/>
            <w:hideMark/>
          </w:tcPr>
          <w:p w14:paraId="64A657CA" w14:textId="77777777" w:rsidR="008761B9" w:rsidRPr="008761B9" w:rsidRDefault="008761B9" w:rsidP="008761B9">
            <w:pPr>
              <w:spacing w:after="0" w:line="240" w:lineRule="auto"/>
              <w:ind w:left="0"/>
              <w:rPr>
                <w:rFonts w:ascii="Calibri" w:eastAsia="Times New Roman" w:hAnsi="Calibri" w:cs="Calibri"/>
                <w:color w:val="000000"/>
                <w:sz w:val="16"/>
                <w:szCs w:val="16"/>
                <w:lang w:eastAsia="it-IT"/>
              </w:rPr>
            </w:pPr>
            <w:r w:rsidRPr="008761B9">
              <w:rPr>
                <w:rFonts w:ascii="Calibri" w:eastAsia="Times New Roman" w:hAnsi="Calibri" w:cs="Calibri"/>
                <w:color w:val="000000"/>
                <w:sz w:val="16"/>
                <w:szCs w:val="16"/>
                <w:lang w:eastAsia="it-IT"/>
              </w:rPr>
              <w:t> </w:t>
            </w:r>
          </w:p>
        </w:tc>
        <w:tc>
          <w:tcPr>
            <w:tcW w:w="1451" w:type="dxa"/>
            <w:tcBorders>
              <w:top w:val="nil"/>
              <w:left w:val="nil"/>
              <w:bottom w:val="single" w:sz="4" w:space="0" w:color="auto"/>
              <w:right w:val="single" w:sz="4" w:space="0" w:color="auto"/>
            </w:tcBorders>
            <w:shd w:val="clear" w:color="000000" w:fill="DAF2D0"/>
            <w:noWrap/>
            <w:vAlign w:val="bottom"/>
            <w:hideMark/>
          </w:tcPr>
          <w:p w14:paraId="5C82D4E5" w14:textId="77777777" w:rsidR="008761B9" w:rsidRPr="008761B9" w:rsidRDefault="008761B9" w:rsidP="008761B9">
            <w:pPr>
              <w:spacing w:after="0" w:line="240" w:lineRule="auto"/>
              <w:ind w:left="0"/>
              <w:rPr>
                <w:rFonts w:ascii="Calibri" w:eastAsia="Times New Roman" w:hAnsi="Calibri" w:cs="Calibri"/>
                <w:color w:val="000000"/>
                <w:sz w:val="16"/>
                <w:szCs w:val="16"/>
                <w:lang w:eastAsia="it-IT"/>
              </w:rPr>
            </w:pPr>
            <w:r w:rsidRPr="008761B9">
              <w:rPr>
                <w:rFonts w:ascii="Calibri" w:eastAsia="Times New Roman" w:hAnsi="Calibri" w:cs="Calibri"/>
                <w:color w:val="000000"/>
                <w:sz w:val="16"/>
                <w:szCs w:val="16"/>
                <w:lang w:eastAsia="it-IT"/>
              </w:rPr>
              <w:t> </w:t>
            </w:r>
          </w:p>
        </w:tc>
        <w:tc>
          <w:tcPr>
            <w:tcW w:w="1745" w:type="dxa"/>
            <w:tcBorders>
              <w:top w:val="nil"/>
              <w:left w:val="nil"/>
              <w:bottom w:val="single" w:sz="4" w:space="0" w:color="auto"/>
              <w:right w:val="single" w:sz="4" w:space="0" w:color="auto"/>
            </w:tcBorders>
            <w:shd w:val="clear" w:color="000000" w:fill="DAF2D0"/>
            <w:noWrap/>
            <w:vAlign w:val="bottom"/>
            <w:hideMark/>
          </w:tcPr>
          <w:p w14:paraId="222E4057" w14:textId="77777777" w:rsidR="008761B9" w:rsidRPr="008761B9" w:rsidRDefault="008761B9" w:rsidP="008761B9">
            <w:pPr>
              <w:spacing w:after="0" w:line="240" w:lineRule="auto"/>
              <w:ind w:left="0"/>
              <w:rPr>
                <w:rFonts w:ascii="Calibri" w:eastAsia="Times New Roman" w:hAnsi="Calibri" w:cs="Calibri"/>
                <w:color w:val="000000"/>
                <w:sz w:val="16"/>
                <w:szCs w:val="16"/>
                <w:lang w:eastAsia="it-IT"/>
              </w:rPr>
            </w:pPr>
            <w:r w:rsidRPr="008761B9">
              <w:rPr>
                <w:rFonts w:ascii="Calibri" w:eastAsia="Times New Roman" w:hAnsi="Calibri" w:cs="Calibri"/>
                <w:color w:val="000000"/>
                <w:sz w:val="16"/>
                <w:szCs w:val="16"/>
                <w:lang w:eastAsia="it-IT"/>
              </w:rPr>
              <w:t> </w:t>
            </w:r>
          </w:p>
        </w:tc>
      </w:tr>
      <w:tr w:rsidR="008761B9" w:rsidRPr="008761B9" w14:paraId="6F628A4C"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DAF2D0"/>
            <w:noWrap/>
            <w:vAlign w:val="bottom"/>
            <w:hideMark/>
          </w:tcPr>
          <w:p w14:paraId="0551EEE7"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FONDO DI DOTAZIONE DELL'ENTE</w:t>
            </w:r>
          </w:p>
        </w:tc>
        <w:tc>
          <w:tcPr>
            <w:tcW w:w="1700" w:type="dxa"/>
            <w:tcBorders>
              <w:top w:val="nil"/>
              <w:left w:val="nil"/>
              <w:bottom w:val="single" w:sz="4" w:space="0" w:color="auto"/>
              <w:right w:val="single" w:sz="4" w:space="0" w:color="auto"/>
            </w:tcBorders>
            <w:shd w:val="clear" w:color="000000" w:fill="DAF2D0"/>
            <w:vAlign w:val="bottom"/>
            <w:hideMark/>
          </w:tcPr>
          <w:p w14:paraId="3346C599"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564" w:type="dxa"/>
            <w:tcBorders>
              <w:top w:val="nil"/>
              <w:left w:val="nil"/>
              <w:bottom w:val="single" w:sz="4" w:space="0" w:color="auto"/>
              <w:right w:val="single" w:sz="4" w:space="0" w:color="auto"/>
            </w:tcBorders>
            <w:shd w:val="clear" w:color="000000" w:fill="DAF2D0"/>
            <w:noWrap/>
            <w:vAlign w:val="bottom"/>
            <w:hideMark/>
          </w:tcPr>
          <w:p w14:paraId="3D174278"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451" w:type="dxa"/>
            <w:tcBorders>
              <w:top w:val="nil"/>
              <w:left w:val="nil"/>
              <w:bottom w:val="single" w:sz="4" w:space="0" w:color="auto"/>
              <w:right w:val="single" w:sz="4" w:space="0" w:color="auto"/>
            </w:tcBorders>
            <w:shd w:val="clear" w:color="000000" w:fill="DAF2D0"/>
            <w:noWrap/>
            <w:vAlign w:val="bottom"/>
            <w:hideMark/>
          </w:tcPr>
          <w:p w14:paraId="405DBECD"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745" w:type="dxa"/>
            <w:tcBorders>
              <w:top w:val="nil"/>
              <w:left w:val="nil"/>
              <w:bottom w:val="single" w:sz="4" w:space="0" w:color="auto"/>
              <w:right w:val="single" w:sz="4" w:space="0" w:color="auto"/>
            </w:tcBorders>
            <w:shd w:val="clear" w:color="000000" w:fill="DAF2D0"/>
            <w:noWrap/>
            <w:vAlign w:val="bottom"/>
            <w:hideMark/>
          </w:tcPr>
          <w:p w14:paraId="676D83B4"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r>
      <w:tr w:rsidR="008761B9" w:rsidRPr="008761B9" w14:paraId="0B5948DB"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DAF2D0"/>
            <w:noWrap/>
            <w:vAlign w:val="bottom"/>
            <w:hideMark/>
          </w:tcPr>
          <w:p w14:paraId="326073C1"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PATRIMONIO VINCOLATO</w:t>
            </w:r>
          </w:p>
        </w:tc>
        <w:tc>
          <w:tcPr>
            <w:tcW w:w="1700" w:type="dxa"/>
            <w:tcBorders>
              <w:top w:val="nil"/>
              <w:left w:val="nil"/>
              <w:bottom w:val="single" w:sz="4" w:space="0" w:color="auto"/>
              <w:right w:val="single" w:sz="4" w:space="0" w:color="auto"/>
            </w:tcBorders>
            <w:shd w:val="clear" w:color="000000" w:fill="DAE9F8"/>
            <w:vAlign w:val="bottom"/>
            <w:hideMark/>
          </w:tcPr>
          <w:p w14:paraId="39458D8D"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564" w:type="dxa"/>
            <w:tcBorders>
              <w:top w:val="nil"/>
              <w:left w:val="nil"/>
              <w:bottom w:val="single" w:sz="4" w:space="0" w:color="auto"/>
              <w:right w:val="single" w:sz="4" w:space="0" w:color="auto"/>
            </w:tcBorders>
            <w:shd w:val="clear" w:color="000000" w:fill="DAE9F8"/>
            <w:noWrap/>
            <w:vAlign w:val="bottom"/>
            <w:hideMark/>
          </w:tcPr>
          <w:p w14:paraId="3C543D47"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451" w:type="dxa"/>
            <w:tcBorders>
              <w:top w:val="nil"/>
              <w:left w:val="nil"/>
              <w:bottom w:val="single" w:sz="4" w:space="0" w:color="auto"/>
              <w:right w:val="single" w:sz="4" w:space="0" w:color="auto"/>
            </w:tcBorders>
            <w:shd w:val="clear" w:color="000000" w:fill="DAE9F8"/>
            <w:noWrap/>
            <w:vAlign w:val="bottom"/>
            <w:hideMark/>
          </w:tcPr>
          <w:p w14:paraId="06BFAB95"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745" w:type="dxa"/>
            <w:tcBorders>
              <w:top w:val="nil"/>
              <w:left w:val="nil"/>
              <w:bottom w:val="single" w:sz="4" w:space="0" w:color="auto"/>
              <w:right w:val="single" w:sz="4" w:space="0" w:color="auto"/>
            </w:tcBorders>
            <w:shd w:val="clear" w:color="000000" w:fill="DAE9F8"/>
            <w:noWrap/>
            <w:vAlign w:val="bottom"/>
            <w:hideMark/>
          </w:tcPr>
          <w:p w14:paraId="02261DFE"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r>
      <w:tr w:rsidR="008761B9" w:rsidRPr="008761B9" w14:paraId="5CDAACA7"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DAF2D0"/>
            <w:noWrap/>
            <w:vAlign w:val="bottom"/>
            <w:hideMark/>
          </w:tcPr>
          <w:p w14:paraId="7B4CBA25" w14:textId="77777777" w:rsidR="008761B9" w:rsidRPr="00027335" w:rsidRDefault="008761B9" w:rsidP="008761B9">
            <w:pPr>
              <w:spacing w:after="0" w:line="240" w:lineRule="auto"/>
              <w:ind w:left="0"/>
              <w:jc w:val="right"/>
              <w:rPr>
                <w:rFonts w:ascii="Calibri" w:eastAsia="Times New Roman" w:hAnsi="Calibri" w:cs="Calibri"/>
                <w:color w:val="000000"/>
                <w:lang w:eastAsia="it-IT"/>
              </w:rPr>
            </w:pPr>
            <w:r w:rsidRPr="00027335">
              <w:rPr>
                <w:rFonts w:ascii="Calibri" w:eastAsia="Times New Roman" w:hAnsi="Calibri" w:cs="Calibri"/>
                <w:color w:val="000000"/>
                <w:lang w:eastAsia="it-IT"/>
              </w:rPr>
              <w:t>riserve statutarie</w:t>
            </w:r>
          </w:p>
        </w:tc>
        <w:tc>
          <w:tcPr>
            <w:tcW w:w="1700" w:type="dxa"/>
            <w:tcBorders>
              <w:top w:val="nil"/>
              <w:left w:val="nil"/>
              <w:bottom w:val="single" w:sz="4" w:space="0" w:color="auto"/>
              <w:right w:val="single" w:sz="4" w:space="0" w:color="auto"/>
            </w:tcBorders>
            <w:shd w:val="clear" w:color="000000" w:fill="DAF2D0"/>
            <w:vAlign w:val="bottom"/>
            <w:hideMark/>
          </w:tcPr>
          <w:p w14:paraId="498E244D"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564" w:type="dxa"/>
            <w:tcBorders>
              <w:top w:val="nil"/>
              <w:left w:val="nil"/>
              <w:bottom w:val="single" w:sz="4" w:space="0" w:color="auto"/>
              <w:right w:val="single" w:sz="4" w:space="0" w:color="auto"/>
            </w:tcBorders>
            <w:shd w:val="clear" w:color="000000" w:fill="DAF2D0"/>
            <w:noWrap/>
            <w:vAlign w:val="bottom"/>
            <w:hideMark/>
          </w:tcPr>
          <w:p w14:paraId="6D138D3D"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451" w:type="dxa"/>
            <w:tcBorders>
              <w:top w:val="nil"/>
              <w:left w:val="nil"/>
              <w:bottom w:val="single" w:sz="4" w:space="0" w:color="auto"/>
              <w:right w:val="single" w:sz="4" w:space="0" w:color="auto"/>
            </w:tcBorders>
            <w:shd w:val="clear" w:color="000000" w:fill="DAF2D0"/>
            <w:noWrap/>
            <w:vAlign w:val="bottom"/>
            <w:hideMark/>
          </w:tcPr>
          <w:p w14:paraId="221E5340"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745" w:type="dxa"/>
            <w:tcBorders>
              <w:top w:val="nil"/>
              <w:left w:val="nil"/>
              <w:bottom w:val="single" w:sz="4" w:space="0" w:color="auto"/>
              <w:right w:val="single" w:sz="4" w:space="0" w:color="auto"/>
            </w:tcBorders>
            <w:shd w:val="clear" w:color="000000" w:fill="DAF2D0"/>
            <w:noWrap/>
            <w:vAlign w:val="bottom"/>
            <w:hideMark/>
          </w:tcPr>
          <w:p w14:paraId="006C7BEC"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r>
      <w:tr w:rsidR="008761B9" w:rsidRPr="008761B9" w14:paraId="57627CA9"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DAF2D0"/>
            <w:noWrap/>
            <w:vAlign w:val="bottom"/>
            <w:hideMark/>
          </w:tcPr>
          <w:p w14:paraId="4C1E6B0B" w14:textId="77777777" w:rsidR="008761B9" w:rsidRPr="00027335" w:rsidRDefault="008761B9" w:rsidP="008761B9">
            <w:pPr>
              <w:spacing w:after="0" w:line="240" w:lineRule="auto"/>
              <w:ind w:left="0"/>
              <w:jc w:val="right"/>
              <w:rPr>
                <w:rFonts w:ascii="Calibri" w:eastAsia="Times New Roman" w:hAnsi="Calibri" w:cs="Calibri"/>
                <w:color w:val="000000"/>
                <w:lang w:eastAsia="it-IT"/>
              </w:rPr>
            </w:pPr>
            <w:r w:rsidRPr="00027335">
              <w:rPr>
                <w:rFonts w:ascii="Calibri" w:eastAsia="Times New Roman" w:hAnsi="Calibri" w:cs="Calibri"/>
                <w:color w:val="000000"/>
                <w:lang w:eastAsia="it-IT"/>
              </w:rPr>
              <w:t>organi istituzionali</w:t>
            </w:r>
          </w:p>
        </w:tc>
        <w:tc>
          <w:tcPr>
            <w:tcW w:w="1700" w:type="dxa"/>
            <w:tcBorders>
              <w:top w:val="nil"/>
              <w:left w:val="nil"/>
              <w:bottom w:val="single" w:sz="4" w:space="0" w:color="auto"/>
              <w:right w:val="single" w:sz="4" w:space="0" w:color="auto"/>
            </w:tcBorders>
            <w:shd w:val="clear" w:color="000000" w:fill="DAF2D0"/>
            <w:vAlign w:val="bottom"/>
            <w:hideMark/>
          </w:tcPr>
          <w:p w14:paraId="45FD6B46"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564" w:type="dxa"/>
            <w:tcBorders>
              <w:top w:val="nil"/>
              <w:left w:val="nil"/>
              <w:bottom w:val="single" w:sz="4" w:space="0" w:color="auto"/>
              <w:right w:val="single" w:sz="4" w:space="0" w:color="auto"/>
            </w:tcBorders>
            <w:shd w:val="clear" w:color="000000" w:fill="DAF2D0"/>
            <w:noWrap/>
            <w:vAlign w:val="bottom"/>
            <w:hideMark/>
          </w:tcPr>
          <w:p w14:paraId="260933F3"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451" w:type="dxa"/>
            <w:tcBorders>
              <w:top w:val="nil"/>
              <w:left w:val="nil"/>
              <w:bottom w:val="single" w:sz="4" w:space="0" w:color="auto"/>
              <w:right w:val="single" w:sz="4" w:space="0" w:color="auto"/>
            </w:tcBorders>
            <w:shd w:val="clear" w:color="000000" w:fill="DAF2D0"/>
            <w:noWrap/>
            <w:vAlign w:val="bottom"/>
            <w:hideMark/>
          </w:tcPr>
          <w:p w14:paraId="4A1AAABF"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745" w:type="dxa"/>
            <w:tcBorders>
              <w:top w:val="nil"/>
              <w:left w:val="nil"/>
              <w:bottom w:val="single" w:sz="4" w:space="0" w:color="auto"/>
              <w:right w:val="single" w:sz="4" w:space="0" w:color="auto"/>
            </w:tcBorders>
            <w:shd w:val="clear" w:color="000000" w:fill="DAF2D0"/>
            <w:noWrap/>
            <w:vAlign w:val="bottom"/>
            <w:hideMark/>
          </w:tcPr>
          <w:p w14:paraId="7C154770"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r>
      <w:tr w:rsidR="008761B9" w:rsidRPr="008761B9" w14:paraId="7D9CB693"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DAF2D0"/>
            <w:noWrap/>
            <w:vAlign w:val="bottom"/>
            <w:hideMark/>
          </w:tcPr>
          <w:p w14:paraId="78554BAA" w14:textId="77777777" w:rsidR="008761B9" w:rsidRPr="00027335" w:rsidRDefault="008761B9" w:rsidP="008761B9">
            <w:pPr>
              <w:spacing w:after="0" w:line="240" w:lineRule="auto"/>
              <w:ind w:left="0"/>
              <w:jc w:val="right"/>
              <w:rPr>
                <w:rFonts w:ascii="Calibri" w:eastAsia="Times New Roman" w:hAnsi="Calibri" w:cs="Calibri"/>
                <w:color w:val="000000"/>
                <w:lang w:eastAsia="it-IT"/>
              </w:rPr>
            </w:pPr>
            <w:r w:rsidRPr="00027335">
              <w:rPr>
                <w:rFonts w:ascii="Calibri" w:eastAsia="Times New Roman" w:hAnsi="Calibri" w:cs="Calibri"/>
                <w:color w:val="000000"/>
                <w:lang w:eastAsia="it-IT"/>
              </w:rPr>
              <w:t>riserve vincolate destinate da terzi</w:t>
            </w:r>
          </w:p>
        </w:tc>
        <w:tc>
          <w:tcPr>
            <w:tcW w:w="1700" w:type="dxa"/>
            <w:tcBorders>
              <w:top w:val="nil"/>
              <w:left w:val="nil"/>
              <w:bottom w:val="single" w:sz="4" w:space="0" w:color="auto"/>
              <w:right w:val="single" w:sz="4" w:space="0" w:color="auto"/>
            </w:tcBorders>
            <w:shd w:val="clear" w:color="000000" w:fill="DAF2D0"/>
            <w:vAlign w:val="bottom"/>
            <w:hideMark/>
          </w:tcPr>
          <w:p w14:paraId="7B44A4A7"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564" w:type="dxa"/>
            <w:tcBorders>
              <w:top w:val="nil"/>
              <w:left w:val="nil"/>
              <w:bottom w:val="single" w:sz="4" w:space="0" w:color="auto"/>
              <w:right w:val="single" w:sz="4" w:space="0" w:color="auto"/>
            </w:tcBorders>
            <w:shd w:val="clear" w:color="000000" w:fill="DAF2D0"/>
            <w:noWrap/>
            <w:vAlign w:val="bottom"/>
            <w:hideMark/>
          </w:tcPr>
          <w:p w14:paraId="136D8A17"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451" w:type="dxa"/>
            <w:tcBorders>
              <w:top w:val="nil"/>
              <w:left w:val="nil"/>
              <w:bottom w:val="single" w:sz="4" w:space="0" w:color="auto"/>
              <w:right w:val="single" w:sz="4" w:space="0" w:color="auto"/>
            </w:tcBorders>
            <w:shd w:val="clear" w:color="000000" w:fill="DAF2D0"/>
            <w:noWrap/>
            <w:vAlign w:val="bottom"/>
            <w:hideMark/>
          </w:tcPr>
          <w:p w14:paraId="6C574BBA"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745" w:type="dxa"/>
            <w:tcBorders>
              <w:top w:val="nil"/>
              <w:left w:val="nil"/>
              <w:bottom w:val="single" w:sz="4" w:space="0" w:color="auto"/>
              <w:right w:val="single" w:sz="4" w:space="0" w:color="auto"/>
            </w:tcBorders>
            <w:shd w:val="clear" w:color="000000" w:fill="DAF2D0"/>
            <w:noWrap/>
            <w:vAlign w:val="bottom"/>
            <w:hideMark/>
          </w:tcPr>
          <w:p w14:paraId="6C010153"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r>
      <w:tr w:rsidR="008761B9" w:rsidRPr="008761B9" w14:paraId="17B6398E"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B5E6A2"/>
            <w:noWrap/>
            <w:vAlign w:val="bottom"/>
            <w:hideMark/>
          </w:tcPr>
          <w:p w14:paraId="00151520" w14:textId="77777777" w:rsidR="008761B9" w:rsidRPr="00027335" w:rsidRDefault="008761B9" w:rsidP="008761B9">
            <w:pPr>
              <w:spacing w:after="0" w:line="240" w:lineRule="auto"/>
              <w:ind w:left="0"/>
              <w:jc w:val="center"/>
              <w:rPr>
                <w:rFonts w:ascii="Calibri" w:eastAsia="Times New Roman" w:hAnsi="Calibri" w:cs="Calibri"/>
                <w:b/>
                <w:bCs/>
                <w:color w:val="000000"/>
                <w:lang w:eastAsia="it-IT"/>
              </w:rPr>
            </w:pPr>
            <w:r w:rsidRPr="00027335">
              <w:rPr>
                <w:rFonts w:ascii="Calibri" w:eastAsia="Times New Roman" w:hAnsi="Calibri" w:cs="Calibri"/>
                <w:b/>
                <w:bCs/>
                <w:color w:val="000000"/>
                <w:lang w:eastAsia="it-IT"/>
              </w:rPr>
              <w:t>Totale PATRIMONIO VINCOLATO</w:t>
            </w:r>
          </w:p>
        </w:tc>
        <w:tc>
          <w:tcPr>
            <w:tcW w:w="1700" w:type="dxa"/>
            <w:tcBorders>
              <w:top w:val="nil"/>
              <w:left w:val="nil"/>
              <w:bottom w:val="single" w:sz="4" w:space="0" w:color="auto"/>
              <w:right w:val="single" w:sz="4" w:space="0" w:color="auto"/>
            </w:tcBorders>
            <w:shd w:val="clear" w:color="000000" w:fill="DAF2D0"/>
            <w:vAlign w:val="bottom"/>
            <w:hideMark/>
          </w:tcPr>
          <w:p w14:paraId="43D81982"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564" w:type="dxa"/>
            <w:tcBorders>
              <w:top w:val="nil"/>
              <w:left w:val="nil"/>
              <w:bottom w:val="single" w:sz="4" w:space="0" w:color="auto"/>
              <w:right w:val="single" w:sz="4" w:space="0" w:color="auto"/>
            </w:tcBorders>
            <w:shd w:val="clear" w:color="000000" w:fill="DAF2D0"/>
            <w:noWrap/>
            <w:vAlign w:val="bottom"/>
            <w:hideMark/>
          </w:tcPr>
          <w:p w14:paraId="54576280"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451" w:type="dxa"/>
            <w:tcBorders>
              <w:top w:val="nil"/>
              <w:left w:val="nil"/>
              <w:bottom w:val="single" w:sz="4" w:space="0" w:color="auto"/>
              <w:right w:val="single" w:sz="4" w:space="0" w:color="auto"/>
            </w:tcBorders>
            <w:shd w:val="clear" w:color="000000" w:fill="DAF2D0"/>
            <w:noWrap/>
            <w:vAlign w:val="bottom"/>
            <w:hideMark/>
          </w:tcPr>
          <w:p w14:paraId="376A9A8C"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745" w:type="dxa"/>
            <w:tcBorders>
              <w:top w:val="nil"/>
              <w:left w:val="nil"/>
              <w:bottom w:val="single" w:sz="4" w:space="0" w:color="auto"/>
              <w:right w:val="single" w:sz="4" w:space="0" w:color="auto"/>
            </w:tcBorders>
            <w:shd w:val="clear" w:color="000000" w:fill="DAF2D0"/>
            <w:noWrap/>
            <w:vAlign w:val="bottom"/>
            <w:hideMark/>
          </w:tcPr>
          <w:p w14:paraId="0FB7C2BB"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r>
      <w:tr w:rsidR="008761B9" w:rsidRPr="008761B9" w14:paraId="5498CA09"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DAF2D0"/>
            <w:noWrap/>
            <w:vAlign w:val="bottom"/>
            <w:hideMark/>
          </w:tcPr>
          <w:p w14:paraId="44CACA36"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PATRIMONIO LIBERO</w:t>
            </w:r>
          </w:p>
        </w:tc>
        <w:tc>
          <w:tcPr>
            <w:tcW w:w="1700" w:type="dxa"/>
            <w:tcBorders>
              <w:top w:val="nil"/>
              <w:left w:val="nil"/>
              <w:bottom w:val="single" w:sz="4" w:space="0" w:color="auto"/>
              <w:right w:val="single" w:sz="4" w:space="0" w:color="auto"/>
            </w:tcBorders>
            <w:shd w:val="clear" w:color="000000" w:fill="DAE9F8"/>
            <w:vAlign w:val="bottom"/>
            <w:hideMark/>
          </w:tcPr>
          <w:p w14:paraId="32BC5A5A"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564" w:type="dxa"/>
            <w:tcBorders>
              <w:top w:val="nil"/>
              <w:left w:val="nil"/>
              <w:bottom w:val="single" w:sz="4" w:space="0" w:color="auto"/>
              <w:right w:val="single" w:sz="4" w:space="0" w:color="auto"/>
            </w:tcBorders>
            <w:shd w:val="clear" w:color="000000" w:fill="DAE9F8"/>
            <w:noWrap/>
            <w:vAlign w:val="bottom"/>
            <w:hideMark/>
          </w:tcPr>
          <w:p w14:paraId="7EE2F546"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451" w:type="dxa"/>
            <w:tcBorders>
              <w:top w:val="nil"/>
              <w:left w:val="nil"/>
              <w:bottom w:val="single" w:sz="4" w:space="0" w:color="auto"/>
              <w:right w:val="single" w:sz="4" w:space="0" w:color="auto"/>
            </w:tcBorders>
            <w:shd w:val="clear" w:color="000000" w:fill="DAE9F8"/>
            <w:noWrap/>
            <w:vAlign w:val="bottom"/>
            <w:hideMark/>
          </w:tcPr>
          <w:p w14:paraId="63E882AD"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c>
          <w:tcPr>
            <w:tcW w:w="1745" w:type="dxa"/>
            <w:tcBorders>
              <w:top w:val="nil"/>
              <w:left w:val="nil"/>
              <w:bottom w:val="single" w:sz="4" w:space="0" w:color="auto"/>
              <w:right w:val="single" w:sz="4" w:space="0" w:color="auto"/>
            </w:tcBorders>
            <w:shd w:val="clear" w:color="000000" w:fill="DAE9F8"/>
            <w:noWrap/>
            <w:vAlign w:val="bottom"/>
            <w:hideMark/>
          </w:tcPr>
          <w:p w14:paraId="69EA179D" w14:textId="77777777" w:rsidR="008761B9" w:rsidRPr="00027335" w:rsidRDefault="008761B9" w:rsidP="008761B9">
            <w:pPr>
              <w:spacing w:after="0" w:line="240" w:lineRule="auto"/>
              <w:ind w:left="0"/>
              <w:rPr>
                <w:rFonts w:ascii="Calibri" w:eastAsia="Times New Roman" w:hAnsi="Calibri" w:cs="Calibri"/>
                <w:color w:val="000000"/>
                <w:lang w:eastAsia="it-IT"/>
              </w:rPr>
            </w:pPr>
            <w:r w:rsidRPr="00027335">
              <w:rPr>
                <w:rFonts w:ascii="Calibri" w:eastAsia="Times New Roman" w:hAnsi="Calibri" w:cs="Calibri"/>
                <w:color w:val="000000"/>
                <w:lang w:eastAsia="it-IT"/>
              </w:rPr>
              <w:t> </w:t>
            </w:r>
          </w:p>
        </w:tc>
      </w:tr>
      <w:tr w:rsidR="008761B9" w:rsidRPr="008761B9" w14:paraId="6F5BA833"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DAF2D0"/>
            <w:noWrap/>
            <w:vAlign w:val="bottom"/>
            <w:hideMark/>
          </w:tcPr>
          <w:p w14:paraId="048B999C" w14:textId="77777777" w:rsidR="008761B9" w:rsidRPr="00027335" w:rsidRDefault="008761B9" w:rsidP="008761B9">
            <w:pPr>
              <w:spacing w:after="0" w:line="240" w:lineRule="auto"/>
              <w:ind w:left="0"/>
              <w:jc w:val="right"/>
              <w:rPr>
                <w:rFonts w:ascii="Calibri" w:eastAsia="Times New Roman" w:hAnsi="Calibri" w:cs="Calibri"/>
                <w:color w:val="000000"/>
                <w:lang w:eastAsia="it-IT"/>
              </w:rPr>
            </w:pPr>
            <w:r w:rsidRPr="00027335">
              <w:rPr>
                <w:rFonts w:ascii="Calibri" w:eastAsia="Times New Roman" w:hAnsi="Calibri" w:cs="Calibri"/>
                <w:color w:val="000000"/>
                <w:lang w:eastAsia="it-IT"/>
              </w:rPr>
              <w:t>riserve di utili o avanzi di gestione</w:t>
            </w:r>
          </w:p>
        </w:tc>
        <w:tc>
          <w:tcPr>
            <w:tcW w:w="1700" w:type="dxa"/>
            <w:tcBorders>
              <w:top w:val="nil"/>
              <w:left w:val="nil"/>
              <w:bottom w:val="single" w:sz="4" w:space="0" w:color="auto"/>
              <w:right w:val="single" w:sz="4" w:space="0" w:color="auto"/>
            </w:tcBorders>
            <w:shd w:val="clear" w:color="000000" w:fill="DAF2D0"/>
            <w:vAlign w:val="bottom"/>
            <w:hideMark/>
          </w:tcPr>
          <w:p w14:paraId="7A909D15" w14:textId="215393BC" w:rsidR="008761B9" w:rsidRPr="00027335" w:rsidRDefault="008761B9" w:rsidP="00027335">
            <w:pPr>
              <w:spacing w:after="0" w:line="240" w:lineRule="auto"/>
              <w:ind w:left="0"/>
              <w:jc w:val="center"/>
              <w:rPr>
                <w:rFonts w:ascii="Calibri" w:eastAsia="Times New Roman" w:hAnsi="Calibri" w:cs="Calibri"/>
                <w:color w:val="000000"/>
                <w:lang w:eastAsia="it-IT"/>
              </w:rPr>
            </w:pPr>
            <w:r w:rsidRPr="00027335">
              <w:rPr>
                <w:rFonts w:ascii="Calibri" w:eastAsia="Times New Roman" w:hAnsi="Calibri" w:cs="Calibri"/>
                <w:color w:val="000000"/>
                <w:lang w:eastAsia="it-IT"/>
              </w:rPr>
              <w:t>269.186,00 €</w:t>
            </w:r>
          </w:p>
        </w:tc>
        <w:tc>
          <w:tcPr>
            <w:tcW w:w="1564" w:type="dxa"/>
            <w:tcBorders>
              <w:top w:val="nil"/>
              <w:left w:val="nil"/>
              <w:bottom w:val="single" w:sz="4" w:space="0" w:color="auto"/>
              <w:right w:val="single" w:sz="4" w:space="0" w:color="auto"/>
            </w:tcBorders>
            <w:shd w:val="clear" w:color="000000" w:fill="DAF2D0"/>
            <w:noWrap/>
            <w:vAlign w:val="bottom"/>
            <w:hideMark/>
          </w:tcPr>
          <w:p w14:paraId="18E71D4D" w14:textId="1A283338" w:rsidR="008761B9" w:rsidRPr="00027335" w:rsidRDefault="008761B9" w:rsidP="00027335">
            <w:pPr>
              <w:spacing w:after="0" w:line="240" w:lineRule="auto"/>
              <w:ind w:left="0"/>
              <w:jc w:val="center"/>
              <w:rPr>
                <w:rFonts w:ascii="Calibri" w:eastAsia="Times New Roman" w:hAnsi="Calibri" w:cs="Calibri"/>
                <w:color w:val="000000"/>
                <w:lang w:eastAsia="it-IT"/>
              </w:rPr>
            </w:pPr>
            <w:r w:rsidRPr="00027335">
              <w:rPr>
                <w:rFonts w:ascii="Calibri" w:eastAsia="Times New Roman" w:hAnsi="Calibri" w:cs="Calibri"/>
                <w:color w:val="000000"/>
                <w:lang w:eastAsia="it-IT"/>
              </w:rPr>
              <w:t>80.216,00 €</w:t>
            </w:r>
          </w:p>
        </w:tc>
        <w:tc>
          <w:tcPr>
            <w:tcW w:w="1451" w:type="dxa"/>
            <w:tcBorders>
              <w:top w:val="nil"/>
              <w:left w:val="nil"/>
              <w:bottom w:val="single" w:sz="4" w:space="0" w:color="auto"/>
              <w:right w:val="single" w:sz="4" w:space="0" w:color="auto"/>
            </w:tcBorders>
            <w:shd w:val="clear" w:color="000000" w:fill="DAF2D0"/>
            <w:noWrap/>
            <w:vAlign w:val="bottom"/>
            <w:hideMark/>
          </w:tcPr>
          <w:p w14:paraId="755BD163" w14:textId="1341A4AB" w:rsidR="008761B9" w:rsidRPr="00027335" w:rsidRDefault="008761B9" w:rsidP="00027335">
            <w:pPr>
              <w:spacing w:after="0" w:line="240" w:lineRule="auto"/>
              <w:ind w:left="0"/>
              <w:jc w:val="center"/>
              <w:rPr>
                <w:rFonts w:ascii="Calibri" w:eastAsia="Times New Roman" w:hAnsi="Calibri" w:cs="Calibri"/>
                <w:color w:val="000000"/>
                <w:lang w:eastAsia="it-IT"/>
              </w:rPr>
            </w:pPr>
          </w:p>
        </w:tc>
        <w:tc>
          <w:tcPr>
            <w:tcW w:w="1745" w:type="dxa"/>
            <w:tcBorders>
              <w:top w:val="nil"/>
              <w:left w:val="nil"/>
              <w:bottom w:val="single" w:sz="4" w:space="0" w:color="auto"/>
              <w:right w:val="single" w:sz="4" w:space="0" w:color="auto"/>
            </w:tcBorders>
            <w:shd w:val="clear" w:color="000000" w:fill="DAF2D0"/>
            <w:noWrap/>
            <w:vAlign w:val="bottom"/>
            <w:hideMark/>
          </w:tcPr>
          <w:p w14:paraId="5E7CA891" w14:textId="18BD8D3B" w:rsidR="008761B9" w:rsidRPr="00027335" w:rsidRDefault="008761B9" w:rsidP="00027335">
            <w:pPr>
              <w:spacing w:after="0" w:line="240" w:lineRule="auto"/>
              <w:ind w:left="0"/>
              <w:jc w:val="center"/>
              <w:rPr>
                <w:rFonts w:ascii="Calibri" w:eastAsia="Times New Roman" w:hAnsi="Calibri" w:cs="Calibri"/>
                <w:color w:val="000000"/>
                <w:lang w:eastAsia="it-IT"/>
              </w:rPr>
            </w:pPr>
            <w:r w:rsidRPr="00027335">
              <w:rPr>
                <w:rFonts w:ascii="Calibri" w:eastAsia="Times New Roman" w:hAnsi="Calibri" w:cs="Calibri"/>
                <w:color w:val="000000"/>
                <w:lang w:eastAsia="it-IT"/>
              </w:rPr>
              <w:t>349.403,00 €</w:t>
            </w:r>
          </w:p>
        </w:tc>
      </w:tr>
      <w:tr w:rsidR="008761B9" w:rsidRPr="008761B9" w14:paraId="65F82BE6"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DAF2D0"/>
            <w:noWrap/>
            <w:vAlign w:val="bottom"/>
            <w:hideMark/>
          </w:tcPr>
          <w:p w14:paraId="2A50B174" w14:textId="77777777" w:rsidR="008761B9" w:rsidRPr="00027335" w:rsidRDefault="008761B9" w:rsidP="008761B9">
            <w:pPr>
              <w:spacing w:after="0" w:line="240" w:lineRule="auto"/>
              <w:ind w:left="0"/>
              <w:jc w:val="right"/>
              <w:rPr>
                <w:rFonts w:ascii="Calibri" w:eastAsia="Times New Roman" w:hAnsi="Calibri" w:cs="Calibri"/>
                <w:color w:val="000000"/>
                <w:lang w:eastAsia="it-IT"/>
              </w:rPr>
            </w:pPr>
            <w:r w:rsidRPr="00027335">
              <w:rPr>
                <w:rFonts w:ascii="Calibri" w:eastAsia="Times New Roman" w:hAnsi="Calibri" w:cs="Calibri"/>
                <w:color w:val="000000"/>
                <w:lang w:eastAsia="it-IT"/>
              </w:rPr>
              <w:t>altre riserve</w:t>
            </w:r>
          </w:p>
        </w:tc>
        <w:tc>
          <w:tcPr>
            <w:tcW w:w="1700" w:type="dxa"/>
            <w:tcBorders>
              <w:top w:val="nil"/>
              <w:left w:val="nil"/>
              <w:bottom w:val="single" w:sz="4" w:space="0" w:color="auto"/>
              <w:right w:val="single" w:sz="4" w:space="0" w:color="auto"/>
            </w:tcBorders>
            <w:shd w:val="clear" w:color="000000" w:fill="DAF2D0"/>
            <w:vAlign w:val="bottom"/>
            <w:hideMark/>
          </w:tcPr>
          <w:p w14:paraId="74B46B9B" w14:textId="3ADFD585" w:rsidR="008761B9" w:rsidRPr="00027335" w:rsidRDefault="008761B9" w:rsidP="00027335">
            <w:pPr>
              <w:spacing w:after="0" w:line="240" w:lineRule="auto"/>
              <w:ind w:left="0"/>
              <w:jc w:val="center"/>
              <w:rPr>
                <w:rFonts w:ascii="Calibri" w:eastAsia="Times New Roman" w:hAnsi="Calibri" w:cs="Calibri"/>
                <w:color w:val="000000"/>
                <w:lang w:eastAsia="it-IT"/>
              </w:rPr>
            </w:pPr>
          </w:p>
        </w:tc>
        <w:tc>
          <w:tcPr>
            <w:tcW w:w="1564" w:type="dxa"/>
            <w:tcBorders>
              <w:top w:val="nil"/>
              <w:left w:val="nil"/>
              <w:bottom w:val="single" w:sz="4" w:space="0" w:color="auto"/>
              <w:right w:val="single" w:sz="4" w:space="0" w:color="auto"/>
            </w:tcBorders>
            <w:shd w:val="clear" w:color="000000" w:fill="DAF2D0"/>
            <w:noWrap/>
            <w:vAlign w:val="bottom"/>
            <w:hideMark/>
          </w:tcPr>
          <w:p w14:paraId="4891098D" w14:textId="380F14ED" w:rsidR="008761B9" w:rsidRPr="00027335" w:rsidRDefault="008761B9" w:rsidP="00027335">
            <w:pPr>
              <w:spacing w:after="0" w:line="240" w:lineRule="auto"/>
              <w:ind w:left="0"/>
              <w:jc w:val="center"/>
              <w:rPr>
                <w:rFonts w:ascii="Calibri" w:eastAsia="Times New Roman" w:hAnsi="Calibri" w:cs="Calibri"/>
                <w:color w:val="000000"/>
                <w:lang w:eastAsia="it-IT"/>
              </w:rPr>
            </w:pPr>
          </w:p>
        </w:tc>
        <w:tc>
          <w:tcPr>
            <w:tcW w:w="1451" w:type="dxa"/>
            <w:tcBorders>
              <w:top w:val="nil"/>
              <w:left w:val="nil"/>
              <w:bottom w:val="single" w:sz="4" w:space="0" w:color="auto"/>
              <w:right w:val="single" w:sz="4" w:space="0" w:color="auto"/>
            </w:tcBorders>
            <w:shd w:val="clear" w:color="000000" w:fill="DAF2D0"/>
            <w:noWrap/>
            <w:vAlign w:val="bottom"/>
            <w:hideMark/>
          </w:tcPr>
          <w:p w14:paraId="7F2843F4" w14:textId="35A2981F" w:rsidR="008761B9" w:rsidRPr="00027335" w:rsidRDefault="008761B9" w:rsidP="00027335">
            <w:pPr>
              <w:spacing w:after="0" w:line="240" w:lineRule="auto"/>
              <w:ind w:left="0"/>
              <w:jc w:val="center"/>
              <w:rPr>
                <w:rFonts w:ascii="Calibri" w:eastAsia="Times New Roman" w:hAnsi="Calibri" w:cs="Calibri"/>
                <w:color w:val="000000"/>
                <w:lang w:eastAsia="it-IT"/>
              </w:rPr>
            </w:pPr>
          </w:p>
        </w:tc>
        <w:tc>
          <w:tcPr>
            <w:tcW w:w="1745" w:type="dxa"/>
            <w:tcBorders>
              <w:top w:val="nil"/>
              <w:left w:val="nil"/>
              <w:bottom w:val="single" w:sz="4" w:space="0" w:color="auto"/>
              <w:right w:val="single" w:sz="4" w:space="0" w:color="auto"/>
            </w:tcBorders>
            <w:shd w:val="clear" w:color="000000" w:fill="DAF2D0"/>
            <w:noWrap/>
            <w:vAlign w:val="bottom"/>
            <w:hideMark/>
          </w:tcPr>
          <w:p w14:paraId="46C3F0C2" w14:textId="39B2B6CD" w:rsidR="008761B9" w:rsidRPr="00027335" w:rsidRDefault="008761B9" w:rsidP="00027335">
            <w:pPr>
              <w:spacing w:after="0" w:line="240" w:lineRule="auto"/>
              <w:ind w:left="0"/>
              <w:jc w:val="center"/>
              <w:rPr>
                <w:rFonts w:ascii="Calibri" w:eastAsia="Times New Roman" w:hAnsi="Calibri" w:cs="Calibri"/>
                <w:color w:val="000000"/>
                <w:lang w:eastAsia="it-IT"/>
              </w:rPr>
            </w:pPr>
          </w:p>
        </w:tc>
      </w:tr>
      <w:tr w:rsidR="008761B9" w:rsidRPr="008761B9" w14:paraId="7E4D0C7B"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DAF2D0"/>
            <w:noWrap/>
            <w:vAlign w:val="bottom"/>
            <w:hideMark/>
          </w:tcPr>
          <w:p w14:paraId="7CB90632" w14:textId="77777777" w:rsidR="008761B9" w:rsidRPr="00027335" w:rsidRDefault="008761B9" w:rsidP="008761B9">
            <w:pPr>
              <w:spacing w:after="0" w:line="240" w:lineRule="auto"/>
              <w:ind w:left="0"/>
              <w:jc w:val="right"/>
              <w:rPr>
                <w:rFonts w:ascii="Calibri" w:eastAsia="Times New Roman" w:hAnsi="Calibri" w:cs="Calibri"/>
                <w:color w:val="000000"/>
                <w:lang w:eastAsia="it-IT"/>
              </w:rPr>
            </w:pPr>
            <w:r w:rsidRPr="00027335">
              <w:rPr>
                <w:rFonts w:ascii="Calibri" w:eastAsia="Times New Roman" w:hAnsi="Calibri" w:cs="Calibri"/>
                <w:color w:val="000000"/>
                <w:lang w:eastAsia="it-IT"/>
              </w:rPr>
              <w:t>arrotondamenti</w:t>
            </w:r>
          </w:p>
        </w:tc>
        <w:tc>
          <w:tcPr>
            <w:tcW w:w="1700" w:type="dxa"/>
            <w:tcBorders>
              <w:top w:val="nil"/>
              <w:left w:val="nil"/>
              <w:bottom w:val="single" w:sz="4" w:space="0" w:color="auto"/>
              <w:right w:val="single" w:sz="4" w:space="0" w:color="auto"/>
            </w:tcBorders>
            <w:shd w:val="clear" w:color="000000" w:fill="DAF2D0"/>
            <w:vAlign w:val="bottom"/>
            <w:hideMark/>
          </w:tcPr>
          <w:p w14:paraId="612F9EBA" w14:textId="181BB2A3" w:rsidR="008761B9" w:rsidRPr="00027335" w:rsidRDefault="008761B9" w:rsidP="00027335">
            <w:pPr>
              <w:spacing w:after="0" w:line="240" w:lineRule="auto"/>
              <w:ind w:left="0"/>
              <w:jc w:val="center"/>
              <w:rPr>
                <w:rFonts w:ascii="Calibri" w:eastAsia="Times New Roman" w:hAnsi="Calibri" w:cs="Calibri"/>
                <w:color w:val="000000"/>
                <w:lang w:eastAsia="it-IT"/>
              </w:rPr>
            </w:pPr>
          </w:p>
        </w:tc>
        <w:tc>
          <w:tcPr>
            <w:tcW w:w="1564" w:type="dxa"/>
            <w:tcBorders>
              <w:top w:val="nil"/>
              <w:left w:val="nil"/>
              <w:bottom w:val="single" w:sz="4" w:space="0" w:color="auto"/>
              <w:right w:val="single" w:sz="4" w:space="0" w:color="auto"/>
            </w:tcBorders>
            <w:shd w:val="clear" w:color="000000" w:fill="DAF2D0"/>
            <w:noWrap/>
            <w:vAlign w:val="bottom"/>
            <w:hideMark/>
          </w:tcPr>
          <w:p w14:paraId="7AE93B6E" w14:textId="79A0DAB9" w:rsidR="008761B9" w:rsidRPr="00027335" w:rsidRDefault="008761B9" w:rsidP="00027335">
            <w:pPr>
              <w:spacing w:after="0" w:line="240" w:lineRule="auto"/>
              <w:ind w:left="0"/>
              <w:jc w:val="center"/>
              <w:rPr>
                <w:rFonts w:ascii="Calibri" w:eastAsia="Times New Roman" w:hAnsi="Calibri" w:cs="Calibri"/>
                <w:color w:val="000000"/>
                <w:lang w:eastAsia="it-IT"/>
              </w:rPr>
            </w:pPr>
          </w:p>
        </w:tc>
        <w:tc>
          <w:tcPr>
            <w:tcW w:w="1451" w:type="dxa"/>
            <w:tcBorders>
              <w:top w:val="nil"/>
              <w:left w:val="nil"/>
              <w:bottom w:val="single" w:sz="4" w:space="0" w:color="auto"/>
              <w:right w:val="single" w:sz="4" w:space="0" w:color="auto"/>
            </w:tcBorders>
            <w:shd w:val="clear" w:color="000000" w:fill="DAF2D0"/>
            <w:noWrap/>
            <w:vAlign w:val="bottom"/>
            <w:hideMark/>
          </w:tcPr>
          <w:p w14:paraId="6099E072" w14:textId="2AF3DE4C" w:rsidR="008761B9" w:rsidRPr="00027335" w:rsidRDefault="008761B9" w:rsidP="00027335">
            <w:pPr>
              <w:spacing w:after="0" w:line="240" w:lineRule="auto"/>
              <w:ind w:left="0"/>
              <w:jc w:val="center"/>
              <w:rPr>
                <w:rFonts w:ascii="Calibri" w:eastAsia="Times New Roman" w:hAnsi="Calibri" w:cs="Calibri"/>
                <w:color w:val="000000"/>
                <w:lang w:eastAsia="it-IT"/>
              </w:rPr>
            </w:pPr>
          </w:p>
        </w:tc>
        <w:tc>
          <w:tcPr>
            <w:tcW w:w="1745" w:type="dxa"/>
            <w:tcBorders>
              <w:top w:val="nil"/>
              <w:left w:val="nil"/>
              <w:bottom w:val="single" w:sz="4" w:space="0" w:color="auto"/>
              <w:right w:val="single" w:sz="4" w:space="0" w:color="auto"/>
            </w:tcBorders>
            <w:shd w:val="clear" w:color="000000" w:fill="DAF2D0"/>
            <w:noWrap/>
            <w:vAlign w:val="bottom"/>
            <w:hideMark/>
          </w:tcPr>
          <w:p w14:paraId="0A446E6D" w14:textId="68A3E372" w:rsidR="008761B9" w:rsidRPr="00027335" w:rsidRDefault="008761B9" w:rsidP="00027335">
            <w:pPr>
              <w:spacing w:after="0" w:line="240" w:lineRule="auto"/>
              <w:ind w:left="0"/>
              <w:jc w:val="center"/>
              <w:rPr>
                <w:rFonts w:ascii="Calibri" w:eastAsia="Times New Roman" w:hAnsi="Calibri" w:cs="Calibri"/>
                <w:color w:val="000000"/>
                <w:lang w:eastAsia="it-IT"/>
              </w:rPr>
            </w:pPr>
          </w:p>
        </w:tc>
      </w:tr>
      <w:tr w:rsidR="008761B9" w:rsidRPr="008761B9" w14:paraId="52E5E465"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B5E6A2"/>
            <w:noWrap/>
            <w:vAlign w:val="bottom"/>
            <w:hideMark/>
          </w:tcPr>
          <w:p w14:paraId="6CE4D66C" w14:textId="77777777" w:rsidR="008761B9" w:rsidRPr="00027335" w:rsidRDefault="008761B9" w:rsidP="008761B9">
            <w:pPr>
              <w:spacing w:after="0" w:line="240" w:lineRule="auto"/>
              <w:ind w:left="0"/>
              <w:jc w:val="right"/>
              <w:rPr>
                <w:rFonts w:ascii="Calibri" w:eastAsia="Times New Roman" w:hAnsi="Calibri" w:cs="Calibri"/>
                <w:b/>
                <w:bCs/>
                <w:color w:val="000000"/>
                <w:lang w:eastAsia="it-IT"/>
              </w:rPr>
            </w:pPr>
            <w:r w:rsidRPr="00027335">
              <w:rPr>
                <w:rFonts w:ascii="Calibri" w:eastAsia="Times New Roman" w:hAnsi="Calibri" w:cs="Calibri"/>
                <w:b/>
                <w:bCs/>
                <w:color w:val="000000"/>
                <w:lang w:eastAsia="it-IT"/>
              </w:rPr>
              <w:t>Totale PATRIMONIO LIBERO</w:t>
            </w:r>
          </w:p>
        </w:tc>
        <w:tc>
          <w:tcPr>
            <w:tcW w:w="1700" w:type="dxa"/>
            <w:tcBorders>
              <w:top w:val="nil"/>
              <w:left w:val="nil"/>
              <w:bottom w:val="single" w:sz="4" w:space="0" w:color="auto"/>
              <w:right w:val="single" w:sz="4" w:space="0" w:color="auto"/>
            </w:tcBorders>
            <w:shd w:val="clear" w:color="000000" w:fill="DAF2D0"/>
            <w:vAlign w:val="bottom"/>
            <w:hideMark/>
          </w:tcPr>
          <w:p w14:paraId="2202E44C" w14:textId="6F3B092A" w:rsidR="008761B9" w:rsidRPr="00027335" w:rsidRDefault="008761B9" w:rsidP="00027335">
            <w:pPr>
              <w:spacing w:after="0" w:line="240" w:lineRule="auto"/>
              <w:ind w:left="0"/>
              <w:jc w:val="center"/>
              <w:rPr>
                <w:rFonts w:ascii="Calibri" w:eastAsia="Times New Roman" w:hAnsi="Calibri" w:cs="Calibri"/>
                <w:color w:val="000000"/>
                <w:lang w:eastAsia="it-IT"/>
              </w:rPr>
            </w:pPr>
            <w:r w:rsidRPr="00027335">
              <w:rPr>
                <w:rFonts w:ascii="Calibri" w:eastAsia="Times New Roman" w:hAnsi="Calibri" w:cs="Calibri"/>
                <w:color w:val="000000"/>
                <w:lang w:eastAsia="it-IT"/>
              </w:rPr>
              <w:t>269.186,00 €</w:t>
            </w:r>
          </w:p>
        </w:tc>
        <w:tc>
          <w:tcPr>
            <w:tcW w:w="1564" w:type="dxa"/>
            <w:tcBorders>
              <w:top w:val="nil"/>
              <w:left w:val="nil"/>
              <w:bottom w:val="single" w:sz="4" w:space="0" w:color="auto"/>
              <w:right w:val="single" w:sz="4" w:space="0" w:color="auto"/>
            </w:tcBorders>
            <w:shd w:val="clear" w:color="000000" w:fill="DAF2D0"/>
            <w:noWrap/>
            <w:vAlign w:val="bottom"/>
            <w:hideMark/>
          </w:tcPr>
          <w:p w14:paraId="63FD0336" w14:textId="6E872487" w:rsidR="008761B9" w:rsidRPr="00027335" w:rsidRDefault="008761B9" w:rsidP="00027335">
            <w:pPr>
              <w:spacing w:after="0" w:line="240" w:lineRule="auto"/>
              <w:ind w:left="0"/>
              <w:jc w:val="center"/>
              <w:rPr>
                <w:rFonts w:ascii="Calibri" w:eastAsia="Times New Roman" w:hAnsi="Calibri" w:cs="Calibri"/>
                <w:color w:val="000000"/>
                <w:lang w:eastAsia="it-IT"/>
              </w:rPr>
            </w:pPr>
            <w:r w:rsidRPr="00027335">
              <w:rPr>
                <w:rFonts w:ascii="Calibri" w:eastAsia="Times New Roman" w:hAnsi="Calibri" w:cs="Calibri"/>
                <w:color w:val="000000"/>
                <w:lang w:eastAsia="it-IT"/>
              </w:rPr>
              <w:t>80.216,00 €</w:t>
            </w:r>
          </w:p>
        </w:tc>
        <w:tc>
          <w:tcPr>
            <w:tcW w:w="1451" w:type="dxa"/>
            <w:tcBorders>
              <w:top w:val="nil"/>
              <w:left w:val="nil"/>
              <w:bottom w:val="single" w:sz="4" w:space="0" w:color="auto"/>
              <w:right w:val="single" w:sz="4" w:space="0" w:color="auto"/>
            </w:tcBorders>
            <w:shd w:val="clear" w:color="000000" w:fill="DAF2D0"/>
            <w:noWrap/>
            <w:vAlign w:val="bottom"/>
            <w:hideMark/>
          </w:tcPr>
          <w:p w14:paraId="7C711305" w14:textId="5191443B" w:rsidR="008761B9" w:rsidRPr="00027335" w:rsidRDefault="008761B9" w:rsidP="00027335">
            <w:pPr>
              <w:spacing w:after="0" w:line="240" w:lineRule="auto"/>
              <w:ind w:left="0"/>
              <w:jc w:val="center"/>
              <w:rPr>
                <w:rFonts w:ascii="Calibri" w:eastAsia="Times New Roman" w:hAnsi="Calibri" w:cs="Calibri"/>
                <w:color w:val="000000"/>
                <w:lang w:eastAsia="it-IT"/>
              </w:rPr>
            </w:pPr>
          </w:p>
        </w:tc>
        <w:tc>
          <w:tcPr>
            <w:tcW w:w="1745" w:type="dxa"/>
            <w:tcBorders>
              <w:top w:val="nil"/>
              <w:left w:val="nil"/>
              <w:bottom w:val="single" w:sz="4" w:space="0" w:color="auto"/>
              <w:right w:val="single" w:sz="4" w:space="0" w:color="auto"/>
            </w:tcBorders>
            <w:shd w:val="clear" w:color="000000" w:fill="DAF2D0"/>
            <w:noWrap/>
            <w:vAlign w:val="bottom"/>
            <w:hideMark/>
          </w:tcPr>
          <w:p w14:paraId="18F38FF2" w14:textId="30FF7A6A" w:rsidR="008761B9" w:rsidRPr="00027335" w:rsidRDefault="008761B9" w:rsidP="00027335">
            <w:pPr>
              <w:spacing w:after="0" w:line="240" w:lineRule="auto"/>
              <w:ind w:left="0"/>
              <w:jc w:val="center"/>
              <w:rPr>
                <w:rFonts w:ascii="Calibri" w:eastAsia="Times New Roman" w:hAnsi="Calibri" w:cs="Calibri"/>
                <w:color w:val="000000"/>
                <w:lang w:eastAsia="it-IT"/>
              </w:rPr>
            </w:pPr>
            <w:r w:rsidRPr="00027335">
              <w:rPr>
                <w:rFonts w:ascii="Calibri" w:eastAsia="Times New Roman" w:hAnsi="Calibri" w:cs="Calibri"/>
                <w:color w:val="000000"/>
                <w:lang w:eastAsia="it-IT"/>
              </w:rPr>
              <w:t>349.403,00 €</w:t>
            </w:r>
          </w:p>
        </w:tc>
      </w:tr>
      <w:tr w:rsidR="008761B9" w:rsidRPr="008761B9" w14:paraId="1232FF87"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DAF2D0"/>
            <w:noWrap/>
            <w:vAlign w:val="bottom"/>
            <w:hideMark/>
          </w:tcPr>
          <w:p w14:paraId="5877DA58" w14:textId="77777777" w:rsidR="008761B9" w:rsidRPr="00027335" w:rsidRDefault="008761B9" w:rsidP="008761B9">
            <w:pPr>
              <w:spacing w:after="0" w:line="240" w:lineRule="auto"/>
              <w:ind w:left="0"/>
              <w:jc w:val="right"/>
              <w:rPr>
                <w:rFonts w:ascii="Calibri" w:eastAsia="Times New Roman" w:hAnsi="Calibri" w:cs="Calibri"/>
                <w:color w:val="000000"/>
                <w:lang w:eastAsia="it-IT"/>
              </w:rPr>
            </w:pPr>
            <w:r w:rsidRPr="00027335">
              <w:rPr>
                <w:rFonts w:ascii="Calibri" w:eastAsia="Times New Roman" w:hAnsi="Calibri" w:cs="Calibri"/>
                <w:color w:val="000000"/>
                <w:lang w:eastAsia="it-IT"/>
              </w:rPr>
              <w:t>AVNZO/DISAVANZO DI ESERCIZIO</w:t>
            </w:r>
          </w:p>
        </w:tc>
        <w:tc>
          <w:tcPr>
            <w:tcW w:w="1700" w:type="dxa"/>
            <w:tcBorders>
              <w:top w:val="nil"/>
              <w:left w:val="nil"/>
              <w:bottom w:val="single" w:sz="4" w:space="0" w:color="auto"/>
              <w:right w:val="single" w:sz="4" w:space="0" w:color="auto"/>
            </w:tcBorders>
            <w:shd w:val="clear" w:color="000000" w:fill="DAF2D0"/>
            <w:vAlign w:val="bottom"/>
            <w:hideMark/>
          </w:tcPr>
          <w:p w14:paraId="09005224" w14:textId="4FDCAEE3" w:rsidR="008761B9" w:rsidRPr="00027335" w:rsidRDefault="008761B9" w:rsidP="00027335">
            <w:pPr>
              <w:spacing w:after="0" w:line="240" w:lineRule="auto"/>
              <w:ind w:left="0"/>
              <w:jc w:val="center"/>
              <w:rPr>
                <w:rFonts w:ascii="Calibri" w:eastAsia="Times New Roman" w:hAnsi="Calibri" w:cs="Calibri"/>
                <w:color w:val="000000"/>
                <w:lang w:eastAsia="it-IT"/>
              </w:rPr>
            </w:pPr>
            <w:r w:rsidRPr="00027335">
              <w:rPr>
                <w:rFonts w:ascii="Calibri" w:eastAsia="Times New Roman" w:hAnsi="Calibri" w:cs="Calibri"/>
                <w:color w:val="000000"/>
                <w:lang w:eastAsia="it-IT"/>
              </w:rPr>
              <w:t>80.216,00 €</w:t>
            </w:r>
          </w:p>
        </w:tc>
        <w:tc>
          <w:tcPr>
            <w:tcW w:w="1564" w:type="dxa"/>
            <w:tcBorders>
              <w:top w:val="nil"/>
              <w:left w:val="nil"/>
              <w:bottom w:val="single" w:sz="4" w:space="0" w:color="auto"/>
              <w:right w:val="single" w:sz="4" w:space="0" w:color="auto"/>
            </w:tcBorders>
            <w:shd w:val="clear" w:color="000000" w:fill="DAF2D0"/>
            <w:noWrap/>
            <w:vAlign w:val="bottom"/>
            <w:hideMark/>
          </w:tcPr>
          <w:p w14:paraId="6C5BDF54" w14:textId="66379EB1" w:rsidR="008761B9" w:rsidRPr="00027335" w:rsidRDefault="008761B9" w:rsidP="00027335">
            <w:pPr>
              <w:spacing w:after="0" w:line="240" w:lineRule="auto"/>
              <w:ind w:left="0"/>
              <w:jc w:val="center"/>
              <w:rPr>
                <w:rFonts w:ascii="Calibri" w:eastAsia="Times New Roman" w:hAnsi="Calibri" w:cs="Calibri"/>
                <w:color w:val="000000"/>
                <w:lang w:eastAsia="it-IT"/>
              </w:rPr>
            </w:pPr>
            <w:r w:rsidRPr="00027335">
              <w:rPr>
                <w:rFonts w:ascii="Calibri" w:eastAsia="Times New Roman" w:hAnsi="Calibri" w:cs="Calibri"/>
                <w:color w:val="000000"/>
                <w:lang w:eastAsia="it-IT"/>
              </w:rPr>
              <w:t>78.350,00 €</w:t>
            </w:r>
          </w:p>
        </w:tc>
        <w:tc>
          <w:tcPr>
            <w:tcW w:w="1451" w:type="dxa"/>
            <w:tcBorders>
              <w:top w:val="nil"/>
              <w:left w:val="nil"/>
              <w:bottom w:val="single" w:sz="4" w:space="0" w:color="auto"/>
              <w:right w:val="single" w:sz="4" w:space="0" w:color="auto"/>
            </w:tcBorders>
            <w:shd w:val="clear" w:color="000000" w:fill="DAF2D0"/>
            <w:noWrap/>
            <w:vAlign w:val="bottom"/>
            <w:hideMark/>
          </w:tcPr>
          <w:p w14:paraId="1B9398D2" w14:textId="05D9CEC5" w:rsidR="008761B9" w:rsidRPr="00027335" w:rsidRDefault="008761B9" w:rsidP="00027335">
            <w:pPr>
              <w:spacing w:after="0" w:line="240" w:lineRule="auto"/>
              <w:ind w:left="0"/>
              <w:jc w:val="center"/>
              <w:rPr>
                <w:rFonts w:ascii="Calibri" w:eastAsia="Times New Roman" w:hAnsi="Calibri" w:cs="Calibri"/>
                <w:color w:val="000000"/>
                <w:lang w:eastAsia="it-IT"/>
              </w:rPr>
            </w:pPr>
            <w:r w:rsidRPr="00027335">
              <w:rPr>
                <w:rFonts w:ascii="Calibri" w:eastAsia="Times New Roman" w:hAnsi="Calibri" w:cs="Calibri"/>
                <w:color w:val="000000"/>
                <w:lang w:eastAsia="it-IT"/>
              </w:rPr>
              <w:t>80.216,00 €</w:t>
            </w:r>
          </w:p>
        </w:tc>
        <w:tc>
          <w:tcPr>
            <w:tcW w:w="1745" w:type="dxa"/>
            <w:tcBorders>
              <w:top w:val="nil"/>
              <w:left w:val="nil"/>
              <w:bottom w:val="single" w:sz="4" w:space="0" w:color="auto"/>
              <w:right w:val="single" w:sz="4" w:space="0" w:color="auto"/>
            </w:tcBorders>
            <w:shd w:val="clear" w:color="000000" w:fill="DAF2D0"/>
            <w:noWrap/>
            <w:vAlign w:val="bottom"/>
            <w:hideMark/>
          </w:tcPr>
          <w:p w14:paraId="085A7B25" w14:textId="53617CC6" w:rsidR="008761B9" w:rsidRPr="00027335" w:rsidRDefault="008761B9" w:rsidP="00027335">
            <w:pPr>
              <w:spacing w:after="0" w:line="240" w:lineRule="auto"/>
              <w:ind w:left="0"/>
              <w:jc w:val="center"/>
              <w:rPr>
                <w:rFonts w:ascii="Calibri" w:eastAsia="Times New Roman" w:hAnsi="Calibri" w:cs="Calibri"/>
                <w:color w:val="000000"/>
                <w:lang w:eastAsia="it-IT"/>
              </w:rPr>
            </w:pPr>
            <w:r w:rsidRPr="00027335">
              <w:rPr>
                <w:rFonts w:ascii="Calibri" w:eastAsia="Times New Roman" w:hAnsi="Calibri" w:cs="Calibri"/>
                <w:color w:val="000000"/>
                <w:lang w:eastAsia="it-IT"/>
              </w:rPr>
              <w:t>78.350,00 €</w:t>
            </w:r>
          </w:p>
        </w:tc>
      </w:tr>
      <w:tr w:rsidR="008761B9" w:rsidRPr="008761B9" w14:paraId="2F3E987E" w14:textId="77777777" w:rsidTr="00FA7064">
        <w:trPr>
          <w:trHeight w:val="342"/>
        </w:trPr>
        <w:tc>
          <w:tcPr>
            <w:tcW w:w="3741" w:type="dxa"/>
            <w:tcBorders>
              <w:top w:val="nil"/>
              <w:left w:val="single" w:sz="4" w:space="0" w:color="auto"/>
              <w:bottom w:val="single" w:sz="4" w:space="0" w:color="auto"/>
              <w:right w:val="single" w:sz="4" w:space="0" w:color="auto"/>
            </w:tcBorders>
            <w:shd w:val="clear" w:color="000000" w:fill="B5E6A2"/>
            <w:noWrap/>
            <w:vAlign w:val="bottom"/>
            <w:hideMark/>
          </w:tcPr>
          <w:p w14:paraId="4981A3A7" w14:textId="77777777" w:rsidR="008761B9" w:rsidRPr="00027335" w:rsidRDefault="008761B9" w:rsidP="008761B9">
            <w:pPr>
              <w:spacing w:after="0" w:line="240" w:lineRule="auto"/>
              <w:ind w:left="0"/>
              <w:jc w:val="right"/>
              <w:rPr>
                <w:rFonts w:ascii="Calibri" w:eastAsia="Times New Roman" w:hAnsi="Calibri" w:cs="Calibri"/>
                <w:b/>
                <w:bCs/>
                <w:color w:val="000000"/>
                <w:lang w:eastAsia="it-IT"/>
              </w:rPr>
            </w:pPr>
            <w:r w:rsidRPr="00027335">
              <w:rPr>
                <w:rFonts w:ascii="Calibri" w:eastAsia="Times New Roman" w:hAnsi="Calibri" w:cs="Calibri"/>
                <w:b/>
                <w:bCs/>
                <w:color w:val="000000"/>
                <w:lang w:eastAsia="it-IT"/>
              </w:rPr>
              <w:t>TOTALE PATRIMONIO NETTO</w:t>
            </w:r>
          </w:p>
        </w:tc>
        <w:tc>
          <w:tcPr>
            <w:tcW w:w="1700" w:type="dxa"/>
            <w:tcBorders>
              <w:top w:val="nil"/>
              <w:left w:val="nil"/>
              <w:bottom w:val="single" w:sz="4" w:space="0" w:color="auto"/>
              <w:right w:val="single" w:sz="4" w:space="0" w:color="auto"/>
            </w:tcBorders>
            <w:shd w:val="clear" w:color="000000" w:fill="DAF2D0"/>
            <w:vAlign w:val="bottom"/>
            <w:hideMark/>
          </w:tcPr>
          <w:p w14:paraId="0D700DB2" w14:textId="3D99426E" w:rsidR="008761B9" w:rsidRPr="00027335" w:rsidRDefault="008761B9" w:rsidP="00027335">
            <w:pPr>
              <w:spacing w:after="0" w:line="240" w:lineRule="auto"/>
              <w:ind w:left="0"/>
              <w:jc w:val="center"/>
              <w:rPr>
                <w:rFonts w:ascii="Calibri" w:eastAsia="Times New Roman" w:hAnsi="Calibri" w:cs="Calibri"/>
                <w:b/>
                <w:bCs/>
                <w:color w:val="000000"/>
                <w:lang w:eastAsia="it-IT"/>
              </w:rPr>
            </w:pPr>
            <w:r w:rsidRPr="00027335">
              <w:rPr>
                <w:rFonts w:ascii="Calibri" w:eastAsia="Times New Roman" w:hAnsi="Calibri" w:cs="Calibri"/>
                <w:b/>
                <w:bCs/>
                <w:color w:val="000000"/>
                <w:lang w:eastAsia="it-IT"/>
              </w:rPr>
              <w:t>349.403,00 €</w:t>
            </w:r>
          </w:p>
        </w:tc>
        <w:tc>
          <w:tcPr>
            <w:tcW w:w="1564" w:type="dxa"/>
            <w:tcBorders>
              <w:top w:val="nil"/>
              <w:left w:val="nil"/>
              <w:bottom w:val="single" w:sz="4" w:space="0" w:color="auto"/>
              <w:right w:val="single" w:sz="4" w:space="0" w:color="auto"/>
            </w:tcBorders>
            <w:shd w:val="clear" w:color="000000" w:fill="DAF2D0"/>
            <w:noWrap/>
            <w:vAlign w:val="bottom"/>
            <w:hideMark/>
          </w:tcPr>
          <w:p w14:paraId="1ECA18D8" w14:textId="0D895F4A" w:rsidR="008761B9" w:rsidRPr="00027335" w:rsidRDefault="008761B9" w:rsidP="00027335">
            <w:pPr>
              <w:spacing w:after="0" w:line="240" w:lineRule="auto"/>
              <w:ind w:left="0"/>
              <w:jc w:val="center"/>
              <w:rPr>
                <w:rFonts w:ascii="Calibri" w:eastAsia="Times New Roman" w:hAnsi="Calibri" w:cs="Calibri"/>
                <w:b/>
                <w:bCs/>
                <w:color w:val="000000"/>
                <w:lang w:eastAsia="it-IT"/>
              </w:rPr>
            </w:pPr>
            <w:r w:rsidRPr="00027335">
              <w:rPr>
                <w:rFonts w:ascii="Calibri" w:eastAsia="Times New Roman" w:hAnsi="Calibri" w:cs="Calibri"/>
                <w:b/>
                <w:bCs/>
                <w:color w:val="000000"/>
                <w:lang w:eastAsia="it-IT"/>
              </w:rPr>
              <w:t>158.566,00 €</w:t>
            </w:r>
          </w:p>
        </w:tc>
        <w:tc>
          <w:tcPr>
            <w:tcW w:w="1451" w:type="dxa"/>
            <w:tcBorders>
              <w:top w:val="nil"/>
              <w:left w:val="nil"/>
              <w:bottom w:val="single" w:sz="4" w:space="0" w:color="auto"/>
              <w:right w:val="single" w:sz="4" w:space="0" w:color="auto"/>
            </w:tcBorders>
            <w:shd w:val="clear" w:color="000000" w:fill="DAF2D0"/>
            <w:noWrap/>
            <w:vAlign w:val="bottom"/>
            <w:hideMark/>
          </w:tcPr>
          <w:p w14:paraId="4A27CC44" w14:textId="69B93D12" w:rsidR="008761B9" w:rsidRPr="00027335" w:rsidRDefault="008761B9" w:rsidP="00027335">
            <w:pPr>
              <w:spacing w:after="0" w:line="240" w:lineRule="auto"/>
              <w:ind w:left="0"/>
              <w:jc w:val="center"/>
              <w:rPr>
                <w:rFonts w:ascii="Calibri" w:eastAsia="Times New Roman" w:hAnsi="Calibri" w:cs="Calibri"/>
                <w:b/>
                <w:bCs/>
                <w:color w:val="000000"/>
                <w:lang w:eastAsia="it-IT"/>
              </w:rPr>
            </w:pPr>
            <w:r w:rsidRPr="00027335">
              <w:rPr>
                <w:rFonts w:ascii="Calibri" w:eastAsia="Times New Roman" w:hAnsi="Calibri" w:cs="Calibri"/>
                <w:b/>
                <w:bCs/>
                <w:color w:val="000000"/>
                <w:lang w:eastAsia="it-IT"/>
              </w:rPr>
              <w:t>80.216,00 €</w:t>
            </w:r>
          </w:p>
        </w:tc>
        <w:tc>
          <w:tcPr>
            <w:tcW w:w="1745" w:type="dxa"/>
            <w:tcBorders>
              <w:top w:val="nil"/>
              <w:left w:val="nil"/>
              <w:bottom w:val="single" w:sz="4" w:space="0" w:color="auto"/>
              <w:right w:val="single" w:sz="4" w:space="0" w:color="auto"/>
            </w:tcBorders>
            <w:shd w:val="clear" w:color="000000" w:fill="DAF2D0"/>
            <w:noWrap/>
            <w:vAlign w:val="bottom"/>
            <w:hideMark/>
          </w:tcPr>
          <w:p w14:paraId="73D43693" w14:textId="0AFF627E" w:rsidR="008761B9" w:rsidRPr="00027335" w:rsidRDefault="008761B9" w:rsidP="00027335">
            <w:pPr>
              <w:spacing w:after="0" w:line="240" w:lineRule="auto"/>
              <w:ind w:left="0"/>
              <w:jc w:val="center"/>
              <w:rPr>
                <w:rFonts w:ascii="Calibri" w:eastAsia="Times New Roman" w:hAnsi="Calibri" w:cs="Calibri"/>
                <w:b/>
                <w:bCs/>
                <w:color w:val="000000"/>
                <w:lang w:eastAsia="it-IT"/>
              </w:rPr>
            </w:pPr>
            <w:r w:rsidRPr="00027335">
              <w:rPr>
                <w:rFonts w:ascii="Calibri" w:eastAsia="Times New Roman" w:hAnsi="Calibri" w:cs="Calibri"/>
                <w:b/>
                <w:bCs/>
                <w:color w:val="000000"/>
                <w:lang w:eastAsia="it-IT"/>
              </w:rPr>
              <w:t>427.753,00 €</w:t>
            </w:r>
          </w:p>
        </w:tc>
      </w:tr>
    </w:tbl>
    <w:p w14:paraId="7416644D" w14:textId="77777777" w:rsidR="008761B9" w:rsidRDefault="008761B9" w:rsidP="00961473"/>
    <w:p w14:paraId="38A85108" w14:textId="77777777" w:rsidR="00467834" w:rsidRDefault="00467834" w:rsidP="00961473"/>
    <w:tbl>
      <w:tblPr>
        <w:tblW w:w="10214" w:type="dxa"/>
        <w:tblCellMar>
          <w:left w:w="70" w:type="dxa"/>
          <w:right w:w="70" w:type="dxa"/>
        </w:tblCellMar>
        <w:tblLook w:val="04A0" w:firstRow="1" w:lastRow="0" w:firstColumn="1" w:lastColumn="0" w:noHBand="0" w:noVBand="1"/>
      </w:tblPr>
      <w:tblGrid>
        <w:gridCol w:w="3720"/>
        <w:gridCol w:w="1691"/>
        <w:gridCol w:w="1601"/>
        <w:gridCol w:w="1601"/>
        <w:gridCol w:w="1601"/>
      </w:tblGrid>
      <w:tr w:rsidR="00027335" w:rsidRPr="00027335" w14:paraId="753B6FB0" w14:textId="77777777" w:rsidTr="00027335">
        <w:trPr>
          <w:trHeight w:val="634"/>
        </w:trPr>
        <w:tc>
          <w:tcPr>
            <w:tcW w:w="5411" w:type="dxa"/>
            <w:gridSpan w:val="2"/>
            <w:tcBorders>
              <w:top w:val="single" w:sz="4" w:space="0" w:color="auto"/>
              <w:left w:val="single" w:sz="4" w:space="0" w:color="auto"/>
              <w:bottom w:val="single" w:sz="4" w:space="0" w:color="auto"/>
              <w:right w:val="single" w:sz="4" w:space="0" w:color="auto"/>
            </w:tcBorders>
            <w:shd w:val="clear" w:color="000000" w:fill="DAF2D0"/>
            <w:vAlign w:val="center"/>
            <w:hideMark/>
          </w:tcPr>
          <w:p w14:paraId="17464B69" w14:textId="77777777" w:rsidR="00027335" w:rsidRPr="00027335" w:rsidRDefault="00027335" w:rsidP="00027335">
            <w:pPr>
              <w:spacing w:after="0" w:line="240" w:lineRule="auto"/>
              <w:ind w:left="0"/>
              <w:jc w:val="center"/>
              <w:rPr>
                <w:rFonts w:ascii="Aptos Narrow" w:eastAsia="Times New Roman" w:hAnsi="Aptos Narrow" w:cs="Times New Roman"/>
                <w:b/>
                <w:bCs/>
                <w:color w:val="000000"/>
                <w:sz w:val="22"/>
                <w:szCs w:val="22"/>
                <w:lang w:eastAsia="it-IT"/>
              </w:rPr>
            </w:pPr>
            <w:r w:rsidRPr="00027335">
              <w:rPr>
                <w:rFonts w:ascii="Aptos Narrow" w:eastAsia="Times New Roman" w:hAnsi="Aptos Narrow" w:cs="Times New Roman"/>
                <w:b/>
                <w:bCs/>
                <w:color w:val="000000"/>
                <w:sz w:val="22"/>
                <w:szCs w:val="22"/>
                <w:lang w:eastAsia="it-IT"/>
              </w:rPr>
              <w:t>VOCE DI BILANCIO</w:t>
            </w:r>
          </w:p>
        </w:tc>
        <w:tc>
          <w:tcPr>
            <w:tcW w:w="1601" w:type="dxa"/>
            <w:tcBorders>
              <w:top w:val="single" w:sz="4" w:space="0" w:color="auto"/>
              <w:left w:val="nil"/>
              <w:bottom w:val="single" w:sz="4" w:space="0" w:color="auto"/>
              <w:right w:val="single" w:sz="4" w:space="0" w:color="auto"/>
            </w:tcBorders>
            <w:shd w:val="clear" w:color="000000" w:fill="DAF2D0"/>
            <w:vAlign w:val="center"/>
            <w:hideMark/>
          </w:tcPr>
          <w:p w14:paraId="7EC7C76B" w14:textId="77777777" w:rsidR="00027335" w:rsidRPr="00027335" w:rsidRDefault="00027335" w:rsidP="00027335">
            <w:pPr>
              <w:spacing w:after="0" w:line="240" w:lineRule="auto"/>
              <w:ind w:left="0"/>
              <w:jc w:val="center"/>
              <w:rPr>
                <w:rFonts w:ascii="Aptos Narrow" w:eastAsia="Times New Roman" w:hAnsi="Aptos Narrow" w:cs="Times New Roman"/>
                <w:color w:val="000000"/>
                <w:sz w:val="22"/>
                <w:szCs w:val="22"/>
                <w:lang w:eastAsia="it-IT"/>
              </w:rPr>
            </w:pPr>
            <w:r w:rsidRPr="00027335">
              <w:rPr>
                <w:rFonts w:ascii="Aptos Narrow" w:eastAsia="Times New Roman" w:hAnsi="Aptos Narrow" w:cs="Times New Roman"/>
                <w:color w:val="000000"/>
                <w:sz w:val="22"/>
                <w:szCs w:val="22"/>
                <w:lang w:eastAsia="it-IT"/>
              </w:rPr>
              <w:t>SITUAZIONE AL 31 /08/2025</w:t>
            </w:r>
          </w:p>
        </w:tc>
        <w:tc>
          <w:tcPr>
            <w:tcW w:w="1601" w:type="dxa"/>
            <w:tcBorders>
              <w:top w:val="single" w:sz="4" w:space="0" w:color="auto"/>
              <w:left w:val="nil"/>
              <w:bottom w:val="single" w:sz="4" w:space="0" w:color="auto"/>
              <w:right w:val="single" w:sz="4" w:space="0" w:color="auto"/>
            </w:tcBorders>
            <w:shd w:val="clear" w:color="000000" w:fill="DAF2D0"/>
            <w:vAlign w:val="center"/>
            <w:hideMark/>
          </w:tcPr>
          <w:p w14:paraId="513A50A0" w14:textId="77777777" w:rsidR="00027335" w:rsidRPr="00027335" w:rsidRDefault="00027335" w:rsidP="00027335">
            <w:pPr>
              <w:spacing w:after="0" w:line="240" w:lineRule="auto"/>
              <w:ind w:left="0"/>
              <w:jc w:val="center"/>
              <w:rPr>
                <w:rFonts w:ascii="Aptos Narrow" w:eastAsia="Times New Roman" w:hAnsi="Aptos Narrow" w:cs="Times New Roman"/>
                <w:color w:val="000000"/>
                <w:sz w:val="22"/>
                <w:szCs w:val="22"/>
                <w:lang w:eastAsia="it-IT"/>
              </w:rPr>
            </w:pPr>
            <w:r w:rsidRPr="00027335">
              <w:rPr>
                <w:rFonts w:ascii="Aptos Narrow" w:eastAsia="Times New Roman" w:hAnsi="Aptos Narrow" w:cs="Times New Roman"/>
                <w:color w:val="000000"/>
                <w:sz w:val="22"/>
                <w:szCs w:val="22"/>
                <w:lang w:eastAsia="it-IT"/>
              </w:rPr>
              <w:t>SITUAZIONE AL 31 /08/2024</w:t>
            </w:r>
          </w:p>
        </w:tc>
        <w:tc>
          <w:tcPr>
            <w:tcW w:w="1601" w:type="dxa"/>
            <w:tcBorders>
              <w:top w:val="single" w:sz="4" w:space="0" w:color="auto"/>
              <w:left w:val="nil"/>
              <w:bottom w:val="single" w:sz="4" w:space="0" w:color="auto"/>
              <w:right w:val="single" w:sz="4" w:space="0" w:color="auto"/>
            </w:tcBorders>
            <w:shd w:val="clear" w:color="000000" w:fill="DAF2D0"/>
            <w:noWrap/>
            <w:vAlign w:val="bottom"/>
            <w:hideMark/>
          </w:tcPr>
          <w:p w14:paraId="4533F499" w14:textId="77777777" w:rsidR="00027335" w:rsidRPr="00027335" w:rsidRDefault="00027335" w:rsidP="00027335">
            <w:pPr>
              <w:spacing w:after="0" w:line="240" w:lineRule="auto"/>
              <w:ind w:left="0"/>
              <w:rPr>
                <w:rFonts w:ascii="Aptos Narrow" w:eastAsia="Times New Roman" w:hAnsi="Aptos Narrow" w:cs="Times New Roman"/>
                <w:color w:val="000000"/>
                <w:sz w:val="22"/>
                <w:szCs w:val="22"/>
                <w:lang w:eastAsia="it-IT"/>
              </w:rPr>
            </w:pPr>
            <w:r w:rsidRPr="00027335">
              <w:rPr>
                <w:rFonts w:ascii="Aptos Narrow" w:eastAsia="Times New Roman" w:hAnsi="Aptos Narrow" w:cs="Times New Roman"/>
                <w:color w:val="000000"/>
                <w:sz w:val="22"/>
                <w:szCs w:val="22"/>
                <w:lang w:eastAsia="it-IT"/>
              </w:rPr>
              <w:t>Variazione</w:t>
            </w:r>
          </w:p>
        </w:tc>
      </w:tr>
      <w:tr w:rsidR="00027335" w:rsidRPr="00027335" w14:paraId="3343E5F7" w14:textId="77777777" w:rsidTr="00027335">
        <w:trPr>
          <w:trHeight w:val="317"/>
        </w:trPr>
        <w:tc>
          <w:tcPr>
            <w:tcW w:w="3720" w:type="dxa"/>
            <w:tcBorders>
              <w:top w:val="nil"/>
              <w:left w:val="single" w:sz="4" w:space="0" w:color="auto"/>
              <w:bottom w:val="single" w:sz="4" w:space="0" w:color="auto"/>
              <w:right w:val="single" w:sz="4" w:space="0" w:color="auto"/>
            </w:tcBorders>
            <w:shd w:val="clear" w:color="000000" w:fill="DAF2D0"/>
            <w:hideMark/>
          </w:tcPr>
          <w:p w14:paraId="0438B88A" w14:textId="77777777" w:rsidR="00027335" w:rsidRPr="00027335" w:rsidRDefault="00027335" w:rsidP="00027335">
            <w:pPr>
              <w:spacing w:after="0" w:line="240" w:lineRule="auto"/>
              <w:ind w:left="0"/>
              <w:rPr>
                <w:rFonts w:ascii="Arial Narrow" w:eastAsia="Times New Roman" w:hAnsi="Arial Narrow" w:cs="Times New Roman"/>
                <w:b/>
                <w:bCs/>
                <w:color w:val="000000"/>
                <w:sz w:val="16"/>
                <w:szCs w:val="16"/>
                <w:lang w:eastAsia="it-IT"/>
              </w:rPr>
            </w:pPr>
            <w:r w:rsidRPr="00027335">
              <w:rPr>
                <w:rFonts w:ascii="Arial Narrow" w:eastAsia="Times New Roman" w:hAnsi="Arial Narrow" w:cs="Times New Roman"/>
                <w:b/>
                <w:bCs/>
                <w:color w:val="000000"/>
                <w:sz w:val="16"/>
                <w:szCs w:val="16"/>
                <w:lang w:eastAsia="it-IT"/>
              </w:rPr>
              <w:t>PASSIVITA'</w:t>
            </w:r>
          </w:p>
        </w:tc>
        <w:tc>
          <w:tcPr>
            <w:tcW w:w="1691" w:type="dxa"/>
            <w:tcBorders>
              <w:top w:val="nil"/>
              <w:left w:val="nil"/>
              <w:bottom w:val="single" w:sz="4" w:space="0" w:color="auto"/>
              <w:right w:val="single" w:sz="4" w:space="0" w:color="auto"/>
            </w:tcBorders>
            <w:shd w:val="clear" w:color="000000" w:fill="DAF2D0"/>
            <w:noWrap/>
            <w:vAlign w:val="bottom"/>
            <w:hideMark/>
          </w:tcPr>
          <w:p w14:paraId="0F0C3484" w14:textId="77777777" w:rsidR="00027335" w:rsidRPr="00027335" w:rsidRDefault="00027335" w:rsidP="00027335">
            <w:pPr>
              <w:spacing w:after="0" w:line="240" w:lineRule="auto"/>
              <w:ind w:left="0"/>
              <w:rPr>
                <w:rFonts w:ascii="Aptos Narrow" w:eastAsia="Times New Roman" w:hAnsi="Aptos Narrow" w:cs="Times New Roman"/>
                <w:color w:val="000000"/>
                <w:sz w:val="22"/>
                <w:szCs w:val="22"/>
                <w:lang w:eastAsia="it-IT"/>
              </w:rPr>
            </w:pPr>
            <w:r w:rsidRPr="00027335">
              <w:rPr>
                <w:rFonts w:ascii="Aptos Narrow" w:eastAsia="Times New Roman" w:hAnsi="Aptos Narrow" w:cs="Times New Roman"/>
                <w:color w:val="000000"/>
                <w:sz w:val="22"/>
                <w:szCs w:val="22"/>
                <w:lang w:eastAsia="it-IT"/>
              </w:rPr>
              <w:t> </w:t>
            </w:r>
          </w:p>
        </w:tc>
        <w:tc>
          <w:tcPr>
            <w:tcW w:w="1601" w:type="dxa"/>
            <w:tcBorders>
              <w:top w:val="nil"/>
              <w:left w:val="nil"/>
              <w:bottom w:val="single" w:sz="4" w:space="0" w:color="auto"/>
              <w:right w:val="single" w:sz="4" w:space="0" w:color="auto"/>
            </w:tcBorders>
            <w:shd w:val="clear" w:color="FF7F50" w:fill="DAF2D0"/>
            <w:vAlign w:val="center"/>
            <w:hideMark/>
          </w:tcPr>
          <w:p w14:paraId="62477023" w14:textId="77777777" w:rsidR="00027335" w:rsidRPr="00027335" w:rsidRDefault="00027335" w:rsidP="00027335">
            <w:pPr>
              <w:spacing w:after="0" w:line="240" w:lineRule="auto"/>
              <w:ind w:left="0"/>
              <w:jc w:val="center"/>
              <w:rPr>
                <w:rFonts w:ascii="Arial Narrow" w:eastAsia="Times New Roman" w:hAnsi="Arial Narrow" w:cs="Times New Roman"/>
                <w:b/>
                <w:bCs/>
                <w:color w:val="000000"/>
                <w:sz w:val="16"/>
                <w:szCs w:val="16"/>
                <w:lang w:eastAsia="it-IT"/>
              </w:rPr>
            </w:pPr>
            <w:r w:rsidRPr="00027335">
              <w:rPr>
                <w:rFonts w:ascii="Arial Narrow" w:eastAsia="Times New Roman" w:hAnsi="Arial Narrow" w:cs="Times New Roman"/>
                <w:b/>
                <w:bCs/>
                <w:color w:val="000000"/>
                <w:sz w:val="16"/>
                <w:szCs w:val="16"/>
                <w:lang w:eastAsia="it-IT"/>
              </w:rPr>
              <w:t> </w:t>
            </w:r>
          </w:p>
        </w:tc>
        <w:tc>
          <w:tcPr>
            <w:tcW w:w="1601" w:type="dxa"/>
            <w:tcBorders>
              <w:top w:val="nil"/>
              <w:left w:val="nil"/>
              <w:bottom w:val="single" w:sz="4" w:space="0" w:color="auto"/>
              <w:right w:val="single" w:sz="4" w:space="0" w:color="auto"/>
            </w:tcBorders>
            <w:shd w:val="clear" w:color="000000" w:fill="DAF2D0"/>
            <w:noWrap/>
            <w:vAlign w:val="center"/>
            <w:hideMark/>
          </w:tcPr>
          <w:p w14:paraId="69A5D3CA" w14:textId="77777777" w:rsidR="00027335" w:rsidRPr="00027335" w:rsidRDefault="00027335" w:rsidP="00027335">
            <w:pPr>
              <w:spacing w:after="0" w:line="240" w:lineRule="auto"/>
              <w:ind w:left="0"/>
              <w:jc w:val="center"/>
              <w:rPr>
                <w:rFonts w:ascii="Arial Narrow" w:eastAsia="Times New Roman" w:hAnsi="Arial Narrow" w:cs="Times New Roman"/>
                <w:b/>
                <w:bCs/>
                <w:color w:val="000000"/>
                <w:sz w:val="16"/>
                <w:szCs w:val="16"/>
                <w:lang w:eastAsia="it-IT"/>
              </w:rPr>
            </w:pPr>
            <w:r w:rsidRPr="00027335">
              <w:rPr>
                <w:rFonts w:ascii="Arial Narrow" w:eastAsia="Times New Roman" w:hAnsi="Arial Narrow" w:cs="Times New Roman"/>
                <w:b/>
                <w:bCs/>
                <w:color w:val="000000"/>
                <w:sz w:val="16"/>
                <w:szCs w:val="16"/>
                <w:lang w:eastAsia="it-IT"/>
              </w:rPr>
              <w:t xml:space="preserve"> </w:t>
            </w:r>
          </w:p>
        </w:tc>
        <w:tc>
          <w:tcPr>
            <w:tcW w:w="1601" w:type="dxa"/>
            <w:tcBorders>
              <w:top w:val="nil"/>
              <w:left w:val="nil"/>
              <w:bottom w:val="single" w:sz="4" w:space="0" w:color="auto"/>
              <w:right w:val="single" w:sz="4" w:space="0" w:color="auto"/>
            </w:tcBorders>
            <w:shd w:val="clear" w:color="000000" w:fill="DAF2D0"/>
            <w:noWrap/>
            <w:vAlign w:val="bottom"/>
            <w:hideMark/>
          </w:tcPr>
          <w:p w14:paraId="19BAEDDD" w14:textId="77777777" w:rsidR="00027335" w:rsidRPr="00027335" w:rsidRDefault="00027335" w:rsidP="00027335">
            <w:pPr>
              <w:spacing w:after="0" w:line="240" w:lineRule="auto"/>
              <w:ind w:left="0"/>
              <w:rPr>
                <w:rFonts w:ascii="Aptos Narrow" w:eastAsia="Times New Roman" w:hAnsi="Aptos Narrow" w:cs="Times New Roman"/>
                <w:color w:val="000000"/>
                <w:sz w:val="22"/>
                <w:szCs w:val="22"/>
                <w:lang w:eastAsia="it-IT"/>
              </w:rPr>
            </w:pPr>
            <w:r w:rsidRPr="00027335">
              <w:rPr>
                <w:rFonts w:ascii="Aptos Narrow" w:eastAsia="Times New Roman" w:hAnsi="Aptos Narrow" w:cs="Times New Roman"/>
                <w:color w:val="000000"/>
                <w:sz w:val="22"/>
                <w:szCs w:val="22"/>
                <w:lang w:eastAsia="it-IT"/>
              </w:rPr>
              <w:t> </w:t>
            </w:r>
          </w:p>
        </w:tc>
      </w:tr>
      <w:tr w:rsidR="00027335" w:rsidRPr="00027335" w14:paraId="72525B67" w14:textId="77777777" w:rsidTr="00027335">
        <w:trPr>
          <w:trHeight w:val="317"/>
        </w:trPr>
        <w:tc>
          <w:tcPr>
            <w:tcW w:w="3720" w:type="dxa"/>
            <w:tcBorders>
              <w:top w:val="nil"/>
              <w:left w:val="single" w:sz="4" w:space="0" w:color="auto"/>
              <w:bottom w:val="single" w:sz="4" w:space="0" w:color="auto"/>
              <w:right w:val="single" w:sz="4" w:space="0" w:color="auto"/>
            </w:tcBorders>
            <w:shd w:val="clear" w:color="DCDCDC" w:fill="DAF2D0"/>
            <w:hideMark/>
          </w:tcPr>
          <w:p w14:paraId="4EDA14CA" w14:textId="77777777" w:rsidR="00027335" w:rsidRPr="00027335" w:rsidRDefault="00027335" w:rsidP="00027335">
            <w:pPr>
              <w:spacing w:after="0" w:line="240" w:lineRule="auto"/>
              <w:ind w:left="0"/>
              <w:rPr>
                <w:rFonts w:ascii="Arial Narrow" w:eastAsia="Times New Roman" w:hAnsi="Arial Narrow" w:cs="Times New Roman"/>
                <w:i/>
                <w:iCs/>
                <w:color w:val="000000"/>
                <w:sz w:val="16"/>
                <w:szCs w:val="16"/>
                <w:lang w:eastAsia="it-IT"/>
              </w:rPr>
            </w:pPr>
            <w:r w:rsidRPr="00027335">
              <w:rPr>
                <w:rFonts w:ascii="Arial Narrow" w:eastAsia="Times New Roman" w:hAnsi="Arial Narrow" w:cs="Times New Roman"/>
                <w:i/>
                <w:iCs/>
                <w:color w:val="000000"/>
                <w:sz w:val="16"/>
                <w:szCs w:val="16"/>
                <w:lang w:eastAsia="it-IT"/>
              </w:rPr>
              <w:t>PATRIMONIO SOCIALE</w:t>
            </w:r>
          </w:p>
        </w:tc>
        <w:tc>
          <w:tcPr>
            <w:tcW w:w="1691" w:type="dxa"/>
            <w:tcBorders>
              <w:top w:val="nil"/>
              <w:left w:val="nil"/>
              <w:bottom w:val="single" w:sz="4" w:space="0" w:color="auto"/>
              <w:right w:val="single" w:sz="4" w:space="0" w:color="auto"/>
            </w:tcBorders>
            <w:shd w:val="clear" w:color="DCDCDC" w:fill="DAF2D0"/>
            <w:hideMark/>
          </w:tcPr>
          <w:p w14:paraId="1F5C5DFB" w14:textId="77777777" w:rsidR="00027335" w:rsidRPr="00027335" w:rsidRDefault="00027335" w:rsidP="00027335">
            <w:pPr>
              <w:spacing w:after="0" w:line="240" w:lineRule="auto"/>
              <w:ind w:left="0"/>
              <w:rPr>
                <w:rFonts w:ascii="Arial Narrow" w:eastAsia="Times New Roman" w:hAnsi="Arial Narrow" w:cs="Times New Roman"/>
                <w:i/>
                <w:iCs/>
                <w:color w:val="000000"/>
                <w:sz w:val="16"/>
                <w:szCs w:val="16"/>
                <w:lang w:eastAsia="it-IT"/>
              </w:rPr>
            </w:pPr>
            <w:r w:rsidRPr="00027335">
              <w:rPr>
                <w:rFonts w:ascii="Arial Narrow" w:eastAsia="Times New Roman" w:hAnsi="Arial Narrow" w:cs="Times New Roman"/>
                <w:i/>
                <w:iCs/>
                <w:color w:val="000000"/>
                <w:sz w:val="16"/>
                <w:szCs w:val="16"/>
                <w:lang w:eastAsia="it-IT"/>
              </w:rPr>
              <w:t> </w:t>
            </w:r>
          </w:p>
        </w:tc>
        <w:tc>
          <w:tcPr>
            <w:tcW w:w="1601" w:type="dxa"/>
            <w:tcBorders>
              <w:top w:val="nil"/>
              <w:left w:val="nil"/>
              <w:bottom w:val="single" w:sz="4" w:space="0" w:color="auto"/>
              <w:right w:val="single" w:sz="4" w:space="0" w:color="auto"/>
            </w:tcBorders>
            <w:shd w:val="clear" w:color="000000" w:fill="DAF2D0"/>
            <w:vAlign w:val="center"/>
            <w:hideMark/>
          </w:tcPr>
          <w:p w14:paraId="358E1C6F" w14:textId="77777777" w:rsidR="00027335" w:rsidRPr="00027335" w:rsidRDefault="00027335" w:rsidP="00027335">
            <w:pPr>
              <w:spacing w:after="0" w:line="240" w:lineRule="auto"/>
              <w:ind w:left="0"/>
              <w:jc w:val="center"/>
              <w:rPr>
                <w:rFonts w:ascii="Arial Narrow" w:eastAsia="Times New Roman" w:hAnsi="Arial Narrow" w:cs="Times New Roman"/>
                <w:i/>
                <w:iCs/>
                <w:color w:val="000000"/>
                <w:sz w:val="16"/>
                <w:szCs w:val="16"/>
                <w:lang w:eastAsia="it-IT"/>
              </w:rPr>
            </w:pPr>
            <w:r w:rsidRPr="00027335">
              <w:rPr>
                <w:rFonts w:ascii="Arial Narrow" w:eastAsia="Times New Roman" w:hAnsi="Arial Narrow" w:cs="Times New Roman"/>
                <w:i/>
                <w:iCs/>
                <w:color w:val="000000"/>
                <w:sz w:val="16"/>
                <w:szCs w:val="16"/>
                <w:lang w:eastAsia="it-IT"/>
              </w:rPr>
              <w:t>349.402,52</w:t>
            </w:r>
          </w:p>
        </w:tc>
        <w:tc>
          <w:tcPr>
            <w:tcW w:w="1601" w:type="dxa"/>
            <w:tcBorders>
              <w:top w:val="nil"/>
              <w:left w:val="nil"/>
              <w:bottom w:val="single" w:sz="4" w:space="0" w:color="auto"/>
              <w:right w:val="single" w:sz="4" w:space="0" w:color="auto"/>
            </w:tcBorders>
            <w:shd w:val="clear" w:color="000000" w:fill="DAF2D0"/>
            <w:noWrap/>
            <w:vAlign w:val="center"/>
            <w:hideMark/>
          </w:tcPr>
          <w:p w14:paraId="27E59548" w14:textId="77777777" w:rsidR="00027335" w:rsidRPr="00027335" w:rsidRDefault="00027335" w:rsidP="00027335">
            <w:pPr>
              <w:spacing w:after="0" w:line="240" w:lineRule="auto"/>
              <w:ind w:left="0"/>
              <w:jc w:val="center"/>
              <w:rPr>
                <w:rFonts w:ascii="Arial Narrow" w:eastAsia="Times New Roman" w:hAnsi="Arial Narrow" w:cs="Times New Roman"/>
                <w:i/>
                <w:iCs/>
                <w:color w:val="000000"/>
                <w:sz w:val="16"/>
                <w:szCs w:val="16"/>
                <w:lang w:eastAsia="it-IT"/>
              </w:rPr>
            </w:pPr>
            <w:r w:rsidRPr="00027335">
              <w:rPr>
                <w:rFonts w:ascii="Arial Narrow" w:eastAsia="Times New Roman" w:hAnsi="Arial Narrow" w:cs="Times New Roman"/>
                <w:i/>
                <w:iCs/>
                <w:color w:val="000000"/>
                <w:sz w:val="16"/>
                <w:szCs w:val="16"/>
                <w:lang w:eastAsia="it-IT"/>
              </w:rPr>
              <w:t>269.186,42</w:t>
            </w:r>
          </w:p>
        </w:tc>
        <w:tc>
          <w:tcPr>
            <w:tcW w:w="1601" w:type="dxa"/>
            <w:tcBorders>
              <w:top w:val="nil"/>
              <w:left w:val="nil"/>
              <w:bottom w:val="single" w:sz="4" w:space="0" w:color="auto"/>
              <w:right w:val="single" w:sz="4" w:space="0" w:color="auto"/>
            </w:tcBorders>
            <w:shd w:val="clear" w:color="000000" w:fill="DAF2D0"/>
            <w:noWrap/>
            <w:vAlign w:val="bottom"/>
            <w:hideMark/>
          </w:tcPr>
          <w:p w14:paraId="2D9CC585" w14:textId="77777777" w:rsidR="00027335" w:rsidRPr="00027335" w:rsidRDefault="00027335" w:rsidP="00027335">
            <w:pPr>
              <w:spacing w:after="0" w:line="240" w:lineRule="auto"/>
              <w:ind w:left="0"/>
              <w:jc w:val="right"/>
              <w:rPr>
                <w:rFonts w:ascii="Aptos Narrow" w:eastAsia="Times New Roman" w:hAnsi="Aptos Narrow" w:cs="Times New Roman"/>
                <w:color w:val="000000"/>
                <w:sz w:val="22"/>
                <w:szCs w:val="22"/>
                <w:lang w:eastAsia="it-IT"/>
              </w:rPr>
            </w:pPr>
            <w:r w:rsidRPr="00027335">
              <w:rPr>
                <w:rFonts w:ascii="Aptos Narrow" w:eastAsia="Times New Roman" w:hAnsi="Aptos Narrow" w:cs="Times New Roman"/>
                <w:color w:val="000000"/>
                <w:sz w:val="22"/>
                <w:szCs w:val="22"/>
                <w:lang w:eastAsia="it-IT"/>
              </w:rPr>
              <w:t xml:space="preserve">80.216,10 </w:t>
            </w:r>
          </w:p>
        </w:tc>
      </w:tr>
      <w:tr w:rsidR="00027335" w:rsidRPr="00027335" w14:paraId="5C84C1C9" w14:textId="77777777" w:rsidTr="00027335">
        <w:trPr>
          <w:trHeight w:val="317"/>
        </w:trPr>
        <w:tc>
          <w:tcPr>
            <w:tcW w:w="3720" w:type="dxa"/>
            <w:tcBorders>
              <w:top w:val="nil"/>
              <w:left w:val="single" w:sz="4" w:space="0" w:color="auto"/>
              <w:bottom w:val="single" w:sz="4" w:space="0" w:color="auto"/>
              <w:right w:val="single" w:sz="4" w:space="0" w:color="auto"/>
            </w:tcBorders>
            <w:shd w:val="clear" w:color="DCDCDC" w:fill="DAF2D0"/>
            <w:hideMark/>
          </w:tcPr>
          <w:p w14:paraId="5C896152" w14:textId="77777777" w:rsidR="00027335" w:rsidRPr="00027335" w:rsidRDefault="00027335" w:rsidP="00027335">
            <w:pPr>
              <w:spacing w:after="0" w:line="240" w:lineRule="auto"/>
              <w:ind w:left="0"/>
              <w:rPr>
                <w:rFonts w:ascii="Arial Narrow" w:eastAsia="Times New Roman" w:hAnsi="Arial Narrow" w:cs="Times New Roman"/>
                <w:i/>
                <w:iCs/>
                <w:color w:val="000000"/>
                <w:sz w:val="16"/>
                <w:szCs w:val="16"/>
                <w:lang w:eastAsia="it-IT"/>
              </w:rPr>
            </w:pPr>
            <w:r w:rsidRPr="00027335">
              <w:rPr>
                <w:rFonts w:ascii="Arial Narrow" w:eastAsia="Times New Roman" w:hAnsi="Arial Narrow" w:cs="Times New Roman"/>
                <w:i/>
                <w:iCs/>
                <w:color w:val="000000"/>
                <w:sz w:val="16"/>
                <w:szCs w:val="16"/>
                <w:lang w:eastAsia="it-IT"/>
              </w:rPr>
              <w:t>FONDO RISCHI ED ONERI</w:t>
            </w:r>
          </w:p>
        </w:tc>
        <w:tc>
          <w:tcPr>
            <w:tcW w:w="1691" w:type="dxa"/>
            <w:tcBorders>
              <w:top w:val="nil"/>
              <w:left w:val="nil"/>
              <w:bottom w:val="single" w:sz="4" w:space="0" w:color="auto"/>
              <w:right w:val="single" w:sz="4" w:space="0" w:color="auto"/>
            </w:tcBorders>
            <w:shd w:val="clear" w:color="DCDCDC" w:fill="DAF2D0"/>
            <w:noWrap/>
            <w:vAlign w:val="bottom"/>
            <w:hideMark/>
          </w:tcPr>
          <w:p w14:paraId="1D677E01" w14:textId="77777777" w:rsidR="00027335" w:rsidRPr="00027335" w:rsidRDefault="00027335" w:rsidP="00027335">
            <w:pPr>
              <w:spacing w:after="0" w:line="240" w:lineRule="auto"/>
              <w:ind w:left="0"/>
              <w:rPr>
                <w:rFonts w:ascii="Aptos Narrow" w:eastAsia="Times New Roman" w:hAnsi="Aptos Narrow" w:cs="Times New Roman"/>
                <w:color w:val="000000"/>
                <w:sz w:val="22"/>
                <w:szCs w:val="22"/>
                <w:lang w:eastAsia="it-IT"/>
              </w:rPr>
            </w:pPr>
            <w:r w:rsidRPr="00027335">
              <w:rPr>
                <w:rFonts w:ascii="Aptos Narrow" w:eastAsia="Times New Roman" w:hAnsi="Aptos Narrow" w:cs="Times New Roman"/>
                <w:color w:val="000000"/>
                <w:sz w:val="22"/>
                <w:szCs w:val="22"/>
                <w:lang w:eastAsia="it-IT"/>
              </w:rPr>
              <w:t> </w:t>
            </w:r>
          </w:p>
        </w:tc>
        <w:tc>
          <w:tcPr>
            <w:tcW w:w="1601" w:type="dxa"/>
            <w:tcBorders>
              <w:top w:val="nil"/>
              <w:left w:val="nil"/>
              <w:bottom w:val="single" w:sz="4" w:space="0" w:color="auto"/>
              <w:right w:val="single" w:sz="4" w:space="0" w:color="auto"/>
            </w:tcBorders>
            <w:shd w:val="clear" w:color="000000" w:fill="DAF2D0"/>
            <w:vAlign w:val="center"/>
            <w:hideMark/>
          </w:tcPr>
          <w:p w14:paraId="26599F77" w14:textId="77777777" w:rsidR="00027335" w:rsidRPr="00027335" w:rsidRDefault="00027335" w:rsidP="00027335">
            <w:pPr>
              <w:spacing w:after="0" w:line="240" w:lineRule="auto"/>
              <w:ind w:left="0"/>
              <w:jc w:val="center"/>
              <w:rPr>
                <w:rFonts w:ascii="Arial Narrow" w:eastAsia="Times New Roman" w:hAnsi="Arial Narrow" w:cs="Times New Roman"/>
                <w:i/>
                <w:iCs/>
                <w:color w:val="000000"/>
                <w:sz w:val="16"/>
                <w:szCs w:val="16"/>
                <w:lang w:eastAsia="it-IT"/>
              </w:rPr>
            </w:pPr>
            <w:r w:rsidRPr="00027335">
              <w:rPr>
                <w:rFonts w:ascii="Arial Narrow" w:eastAsia="Times New Roman" w:hAnsi="Arial Narrow" w:cs="Times New Roman"/>
                <w:i/>
                <w:iCs/>
                <w:color w:val="000000"/>
                <w:sz w:val="16"/>
                <w:szCs w:val="16"/>
                <w:lang w:eastAsia="it-IT"/>
              </w:rPr>
              <w:t>1.500,00</w:t>
            </w:r>
          </w:p>
        </w:tc>
        <w:tc>
          <w:tcPr>
            <w:tcW w:w="1601" w:type="dxa"/>
            <w:tcBorders>
              <w:top w:val="nil"/>
              <w:left w:val="nil"/>
              <w:bottom w:val="single" w:sz="4" w:space="0" w:color="auto"/>
              <w:right w:val="single" w:sz="4" w:space="0" w:color="auto"/>
            </w:tcBorders>
            <w:shd w:val="clear" w:color="000000" w:fill="DAF2D0"/>
            <w:noWrap/>
            <w:vAlign w:val="center"/>
            <w:hideMark/>
          </w:tcPr>
          <w:p w14:paraId="57476D6C" w14:textId="77777777" w:rsidR="00027335" w:rsidRPr="00027335" w:rsidRDefault="00027335" w:rsidP="00027335">
            <w:pPr>
              <w:spacing w:after="0" w:line="240" w:lineRule="auto"/>
              <w:ind w:left="0"/>
              <w:jc w:val="center"/>
              <w:rPr>
                <w:rFonts w:ascii="Arial Narrow" w:eastAsia="Times New Roman" w:hAnsi="Arial Narrow" w:cs="Times New Roman"/>
                <w:i/>
                <w:iCs/>
                <w:color w:val="000000"/>
                <w:sz w:val="16"/>
                <w:szCs w:val="16"/>
                <w:lang w:eastAsia="it-IT"/>
              </w:rPr>
            </w:pPr>
            <w:r w:rsidRPr="00027335">
              <w:rPr>
                <w:rFonts w:ascii="Arial Narrow" w:eastAsia="Times New Roman" w:hAnsi="Arial Narrow" w:cs="Times New Roman"/>
                <w:i/>
                <w:iCs/>
                <w:color w:val="000000"/>
                <w:sz w:val="16"/>
                <w:szCs w:val="16"/>
                <w:lang w:eastAsia="it-IT"/>
              </w:rPr>
              <w:t>1.500,00</w:t>
            </w:r>
          </w:p>
        </w:tc>
        <w:tc>
          <w:tcPr>
            <w:tcW w:w="1601" w:type="dxa"/>
            <w:tcBorders>
              <w:top w:val="nil"/>
              <w:left w:val="nil"/>
              <w:bottom w:val="single" w:sz="4" w:space="0" w:color="auto"/>
              <w:right w:val="single" w:sz="4" w:space="0" w:color="auto"/>
            </w:tcBorders>
            <w:shd w:val="clear" w:color="000000" w:fill="DAF2D0"/>
            <w:noWrap/>
            <w:vAlign w:val="bottom"/>
            <w:hideMark/>
          </w:tcPr>
          <w:p w14:paraId="6A3DB63A" w14:textId="77777777" w:rsidR="00027335" w:rsidRPr="00027335" w:rsidRDefault="00027335" w:rsidP="00027335">
            <w:pPr>
              <w:spacing w:after="0" w:line="240" w:lineRule="auto"/>
              <w:ind w:left="0"/>
              <w:jc w:val="right"/>
              <w:rPr>
                <w:rFonts w:ascii="Aptos Narrow" w:eastAsia="Times New Roman" w:hAnsi="Aptos Narrow" w:cs="Times New Roman"/>
                <w:color w:val="000000"/>
                <w:sz w:val="22"/>
                <w:szCs w:val="22"/>
                <w:lang w:eastAsia="it-IT"/>
              </w:rPr>
            </w:pPr>
            <w:r w:rsidRPr="00027335">
              <w:rPr>
                <w:rFonts w:ascii="Aptos Narrow" w:eastAsia="Times New Roman" w:hAnsi="Aptos Narrow" w:cs="Times New Roman"/>
                <w:color w:val="000000"/>
                <w:sz w:val="22"/>
                <w:szCs w:val="22"/>
                <w:lang w:eastAsia="it-IT"/>
              </w:rPr>
              <w:t xml:space="preserve">0,00 </w:t>
            </w:r>
          </w:p>
        </w:tc>
      </w:tr>
      <w:tr w:rsidR="00027335" w:rsidRPr="00027335" w14:paraId="0F0096A2" w14:textId="77777777" w:rsidTr="00027335">
        <w:trPr>
          <w:trHeight w:val="317"/>
        </w:trPr>
        <w:tc>
          <w:tcPr>
            <w:tcW w:w="3720" w:type="dxa"/>
            <w:tcBorders>
              <w:top w:val="nil"/>
              <w:left w:val="single" w:sz="4" w:space="0" w:color="auto"/>
              <w:bottom w:val="single" w:sz="4" w:space="0" w:color="auto"/>
              <w:right w:val="single" w:sz="4" w:space="0" w:color="auto"/>
            </w:tcBorders>
            <w:shd w:val="clear" w:color="DCDCDC" w:fill="DAF2D0"/>
            <w:hideMark/>
          </w:tcPr>
          <w:p w14:paraId="6C0B1961" w14:textId="77777777" w:rsidR="00027335" w:rsidRPr="00027335" w:rsidRDefault="00027335" w:rsidP="00027335">
            <w:pPr>
              <w:spacing w:after="0" w:line="240" w:lineRule="auto"/>
              <w:ind w:left="0"/>
              <w:rPr>
                <w:rFonts w:ascii="Arial Narrow" w:eastAsia="Times New Roman" w:hAnsi="Arial Narrow" w:cs="Times New Roman"/>
                <w:i/>
                <w:iCs/>
                <w:color w:val="000000"/>
                <w:sz w:val="16"/>
                <w:szCs w:val="16"/>
                <w:lang w:eastAsia="it-IT"/>
              </w:rPr>
            </w:pPr>
            <w:r w:rsidRPr="00027335">
              <w:rPr>
                <w:rFonts w:ascii="Arial Narrow" w:eastAsia="Times New Roman" w:hAnsi="Arial Narrow" w:cs="Times New Roman"/>
                <w:i/>
                <w:iCs/>
                <w:color w:val="000000"/>
                <w:sz w:val="16"/>
                <w:szCs w:val="16"/>
                <w:lang w:eastAsia="it-IT"/>
              </w:rPr>
              <w:t>TRATTAMENTO FINE RAPPORTO</w:t>
            </w:r>
          </w:p>
        </w:tc>
        <w:tc>
          <w:tcPr>
            <w:tcW w:w="1691" w:type="dxa"/>
            <w:tcBorders>
              <w:top w:val="nil"/>
              <w:left w:val="nil"/>
              <w:bottom w:val="single" w:sz="4" w:space="0" w:color="auto"/>
              <w:right w:val="single" w:sz="4" w:space="0" w:color="auto"/>
            </w:tcBorders>
            <w:shd w:val="clear" w:color="DCDCDC" w:fill="DAF2D0"/>
            <w:noWrap/>
            <w:vAlign w:val="bottom"/>
            <w:hideMark/>
          </w:tcPr>
          <w:p w14:paraId="00D98485" w14:textId="77777777" w:rsidR="00027335" w:rsidRPr="00027335" w:rsidRDefault="00027335" w:rsidP="00027335">
            <w:pPr>
              <w:spacing w:after="0" w:line="240" w:lineRule="auto"/>
              <w:ind w:left="0"/>
              <w:rPr>
                <w:rFonts w:ascii="Aptos Narrow" w:eastAsia="Times New Roman" w:hAnsi="Aptos Narrow" w:cs="Times New Roman"/>
                <w:color w:val="000000"/>
                <w:sz w:val="22"/>
                <w:szCs w:val="22"/>
                <w:lang w:eastAsia="it-IT"/>
              </w:rPr>
            </w:pPr>
            <w:r w:rsidRPr="00027335">
              <w:rPr>
                <w:rFonts w:ascii="Aptos Narrow" w:eastAsia="Times New Roman" w:hAnsi="Aptos Narrow" w:cs="Times New Roman"/>
                <w:color w:val="000000"/>
                <w:sz w:val="22"/>
                <w:szCs w:val="22"/>
                <w:lang w:eastAsia="it-IT"/>
              </w:rPr>
              <w:t> </w:t>
            </w:r>
          </w:p>
        </w:tc>
        <w:tc>
          <w:tcPr>
            <w:tcW w:w="1601" w:type="dxa"/>
            <w:tcBorders>
              <w:top w:val="nil"/>
              <w:left w:val="nil"/>
              <w:bottom w:val="single" w:sz="4" w:space="0" w:color="auto"/>
              <w:right w:val="single" w:sz="4" w:space="0" w:color="auto"/>
            </w:tcBorders>
            <w:shd w:val="clear" w:color="000000" w:fill="DAF2D0"/>
            <w:vAlign w:val="center"/>
            <w:hideMark/>
          </w:tcPr>
          <w:p w14:paraId="33BD938C" w14:textId="77777777" w:rsidR="00027335" w:rsidRPr="00027335" w:rsidRDefault="00027335" w:rsidP="00027335">
            <w:pPr>
              <w:spacing w:after="0" w:line="240" w:lineRule="auto"/>
              <w:ind w:left="0"/>
              <w:jc w:val="center"/>
              <w:rPr>
                <w:rFonts w:ascii="Arial Narrow" w:eastAsia="Times New Roman" w:hAnsi="Arial Narrow" w:cs="Times New Roman"/>
                <w:i/>
                <w:iCs/>
                <w:color w:val="000000"/>
                <w:sz w:val="16"/>
                <w:szCs w:val="16"/>
                <w:lang w:eastAsia="it-IT"/>
              </w:rPr>
            </w:pPr>
            <w:r w:rsidRPr="00027335">
              <w:rPr>
                <w:rFonts w:ascii="Arial Narrow" w:eastAsia="Times New Roman" w:hAnsi="Arial Narrow" w:cs="Times New Roman"/>
                <w:i/>
                <w:iCs/>
                <w:color w:val="000000"/>
                <w:sz w:val="16"/>
                <w:szCs w:val="16"/>
                <w:lang w:eastAsia="it-IT"/>
              </w:rPr>
              <w:t>35.143,85</w:t>
            </w:r>
          </w:p>
        </w:tc>
        <w:tc>
          <w:tcPr>
            <w:tcW w:w="1601" w:type="dxa"/>
            <w:tcBorders>
              <w:top w:val="nil"/>
              <w:left w:val="nil"/>
              <w:bottom w:val="single" w:sz="4" w:space="0" w:color="auto"/>
              <w:right w:val="single" w:sz="4" w:space="0" w:color="auto"/>
            </w:tcBorders>
            <w:shd w:val="clear" w:color="000000" w:fill="DAF2D0"/>
            <w:noWrap/>
            <w:vAlign w:val="center"/>
            <w:hideMark/>
          </w:tcPr>
          <w:p w14:paraId="0AD2224D" w14:textId="77777777" w:rsidR="00027335" w:rsidRPr="00027335" w:rsidRDefault="00027335" w:rsidP="00027335">
            <w:pPr>
              <w:spacing w:after="0" w:line="240" w:lineRule="auto"/>
              <w:ind w:left="0"/>
              <w:jc w:val="center"/>
              <w:rPr>
                <w:rFonts w:ascii="Arial Narrow" w:eastAsia="Times New Roman" w:hAnsi="Arial Narrow" w:cs="Times New Roman"/>
                <w:i/>
                <w:iCs/>
                <w:color w:val="000000"/>
                <w:sz w:val="16"/>
                <w:szCs w:val="16"/>
                <w:lang w:eastAsia="it-IT"/>
              </w:rPr>
            </w:pPr>
            <w:r w:rsidRPr="00027335">
              <w:rPr>
                <w:rFonts w:ascii="Arial Narrow" w:eastAsia="Times New Roman" w:hAnsi="Arial Narrow" w:cs="Times New Roman"/>
                <w:i/>
                <w:iCs/>
                <w:color w:val="000000"/>
                <w:sz w:val="16"/>
                <w:szCs w:val="16"/>
                <w:lang w:eastAsia="it-IT"/>
              </w:rPr>
              <w:t>29.584,42</w:t>
            </w:r>
          </w:p>
        </w:tc>
        <w:tc>
          <w:tcPr>
            <w:tcW w:w="1601" w:type="dxa"/>
            <w:tcBorders>
              <w:top w:val="nil"/>
              <w:left w:val="nil"/>
              <w:bottom w:val="single" w:sz="4" w:space="0" w:color="auto"/>
              <w:right w:val="single" w:sz="4" w:space="0" w:color="auto"/>
            </w:tcBorders>
            <w:shd w:val="clear" w:color="000000" w:fill="DAF2D0"/>
            <w:noWrap/>
            <w:vAlign w:val="bottom"/>
            <w:hideMark/>
          </w:tcPr>
          <w:p w14:paraId="3A7AAB0B" w14:textId="77777777" w:rsidR="00027335" w:rsidRPr="00027335" w:rsidRDefault="00027335" w:rsidP="00027335">
            <w:pPr>
              <w:spacing w:after="0" w:line="240" w:lineRule="auto"/>
              <w:ind w:left="0"/>
              <w:jc w:val="right"/>
              <w:rPr>
                <w:rFonts w:ascii="Aptos Narrow" w:eastAsia="Times New Roman" w:hAnsi="Aptos Narrow" w:cs="Times New Roman"/>
                <w:color w:val="000000"/>
                <w:sz w:val="22"/>
                <w:szCs w:val="22"/>
                <w:lang w:eastAsia="it-IT"/>
              </w:rPr>
            </w:pPr>
            <w:r w:rsidRPr="00027335">
              <w:rPr>
                <w:rFonts w:ascii="Aptos Narrow" w:eastAsia="Times New Roman" w:hAnsi="Aptos Narrow" w:cs="Times New Roman"/>
                <w:color w:val="000000"/>
                <w:sz w:val="22"/>
                <w:szCs w:val="22"/>
                <w:lang w:eastAsia="it-IT"/>
              </w:rPr>
              <w:t xml:space="preserve">5.559,43 </w:t>
            </w:r>
          </w:p>
        </w:tc>
      </w:tr>
      <w:tr w:rsidR="00027335" w:rsidRPr="00027335" w14:paraId="678B18C7" w14:textId="77777777" w:rsidTr="00027335">
        <w:trPr>
          <w:trHeight w:val="317"/>
        </w:trPr>
        <w:tc>
          <w:tcPr>
            <w:tcW w:w="3720" w:type="dxa"/>
            <w:tcBorders>
              <w:top w:val="nil"/>
              <w:left w:val="single" w:sz="4" w:space="0" w:color="auto"/>
              <w:bottom w:val="single" w:sz="4" w:space="0" w:color="auto"/>
              <w:right w:val="single" w:sz="4" w:space="0" w:color="auto"/>
            </w:tcBorders>
            <w:shd w:val="clear" w:color="000000" w:fill="DAF2D0"/>
            <w:noWrap/>
            <w:vAlign w:val="bottom"/>
            <w:hideMark/>
          </w:tcPr>
          <w:p w14:paraId="249F878A" w14:textId="77777777" w:rsidR="00027335" w:rsidRPr="00027335" w:rsidRDefault="00027335" w:rsidP="00027335">
            <w:pPr>
              <w:spacing w:after="0" w:line="240" w:lineRule="auto"/>
              <w:ind w:left="0"/>
              <w:rPr>
                <w:rFonts w:ascii="Aptos Narrow" w:eastAsia="Times New Roman" w:hAnsi="Aptos Narrow" w:cs="Times New Roman"/>
                <w:b/>
                <w:bCs/>
                <w:color w:val="000000"/>
                <w:sz w:val="22"/>
                <w:szCs w:val="22"/>
                <w:lang w:eastAsia="it-IT"/>
              </w:rPr>
            </w:pPr>
            <w:r w:rsidRPr="00027335">
              <w:rPr>
                <w:rFonts w:ascii="Aptos Narrow" w:eastAsia="Times New Roman" w:hAnsi="Aptos Narrow" w:cs="Times New Roman"/>
                <w:b/>
                <w:bCs/>
                <w:color w:val="000000"/>
                <w:sz w:val="22"/>
                <w:szCs w:val="22"/>
                <w:lang w:eastAsia="it-IT"/>
              </w:rPr>
              <w:t>totale</w:t>
            </w:r>
          </w:p>
        </w:tc>
        <w:tc>
          <w:tcPr>
            <w:tcW w:w="1691" w:type="dxa"/>
            <w:tcBorders>
              <w:top w:val="nil"/>
              <w:left w:val="nil"/>
              <w:bottom w:val="single" w:sz="4" w:space="0" w:color="auto"/>
              <w:right w:val="single" w:sz="4" w:space="0" w:color="auto"/>
            </w:tcBorders>
            <w:shd w:val="clear" w:color="000000" w:fill="DAF2D0"/>
            <w:vAlign w:val="bottom"/>
            <w:hideMark/>
          </w:tcPr>
          <w:p w14:paraId="171F85F0" w14:textId="77777777" w:rsidR="00027335" w:rsidRPr="00027335" w:rsidRDefault="00027335" w:rsidP="00027335">
            <w:pPr>
              <w:spacing w:after="0" w:line="240" w:lineRule="auto"/>
              <w:ind w:left="0"/>
              <w:rPr>
                <w:rFonts w:ascii="Aptos Narrow" w:eastAsia="Times New Roman" w:hAnsi="Aptos Narrow" w:cs="Times New Roman"/>
                <w:b/>
                <w:bCs/>
                <w:color w:val="000000"/>
                <w:sz w:val="22"/>
                <w:szCs w:val="22"/>
                <w:lang w:eastAsia="it-IT"/>
              </w:rPr>
            </w:pPr>
            <w:r w:rsidRPr="00027335">
              <w:rPr>
                <w:rFonts w:ascii="Aptos Narrow" w:eastAsia="Times New Roman" w:hAnsi="Aptos Narrow" w:cs="Times New Roman"/>
                <w:b/>
                <w:bCs/>
                <w:color w:val="000000"/>
                <w:sz w:val="22"/>
                <w:szCs w:val="22"/>
                <w:lang w:eastAsia="it-IT"/>
              </w:rPr>
              <w:t> </w:t>
            </w:r>
          </w:p>
        </w:tc>
        <w:tc>
          <w:tcPr>
            <w:tcW w:w="1601" w:type="dxa"/>
            <w:tcBorders>
              <w:top w:val="nil"/>
              <w:left w:val="nil"/>
              <w:bottom w:val="single" w:sz="4" w:space="0" w:color="auto"/>
              <w:right w:val="single" w:sz="4" w:space="0" w:color="auto"/>
            </w:tcBorders>
            <w:shd w:val="clear" w:color="000000" w:fill="DAF2D0"/>
            <w:noWrap/>
            <w:vAlign w:val="center"/>
            <w:hideMark/>
          </w:tcPr>
          <w:p w14:paraId="2F6202A2" w14:textId="77777777" w:rsidR="00027335" w:rsidRPr="00027335" w:rsidRDefault="00027335" w:rsidP="00027335">
            <w:pPr>
              <w:spacing w:after="0" w:line="240" w:lineRule="auto"/>
              <w:ind w:left="0"/>
              <w:jc w:val="center"/>
              <w:rPr>
                <w:rFonts w:ascii="Aptos Narrow" w:eastAsia="Times New Roman" w:hAnsi="Aptos Narrow" w:cs="Times New Roman"/>
                <w:b/>
                <w:bCs/>
                <w:color w:val="000000"/>
                <w:sz w:val="22"/>
                <w:szCs w:val="22"/>
                <w:lang w:eastAsia="it-IT"/>
              </w:rPr>
            </w:pPr>
            <w:r w:rsidRPr="00027335">
              <w:rPr>
                <w:rFonts w:ascii="Aptos Narrow" w:eastAsia="Times New Roman" w:hAnsi="Aptos Narrow" w:cs="Times New Roman"/>
                <w:b/>
                <w:bCs/>
                <w:color w:val="000000"/>
                <w:sz w:val="22"/>
                <w:szCs w:val="22"/>
                <w:lang w:eastAsia="it-IT"/>
              </w:rPr>
              <w:t>386.046,37</w:t>
            </w:r>
          </w:p>
        </w:tc>
        <w:tc>
          <w:tcPr>
            <w:tcW w:w="1601" w:type="dxa"/>
            <w:tcBorders>
              <w:top w:val="nil"/>
              <w:left w:val="nil"/>
              <w:bottom w:val="single" w:sz="4" w:space="0" w:color="auto"/>
              <w:right w:val="single" w:sz="4" w:space="0" w:color="auto"/>
            </w:tcBorders>
            <w:shd w:val="clear" w:color="000000" w:fill="DAF2D0"/>
            <w:noWrap/>
            <w:vAlign w:val="center"/>
            <w:hideMark/>
          </w:tcPr>
          <w:p w14:paraId="5E0BCE67" w14:textId="77777777" w:rsidR="00027335" w:rsidRPr="00027335" w:rsidRDefault="00027335" w:rsidP="00027335">
            <w:pPr>
              <w:spacing w:after="0" w:line="240" w:lineRule="auto"/>
              <w:ind w:left="0"/>
              <w:jc w:val="center"/>
              <w:rPr>
                <w:rFonts w:ascii="Aptos Narrow" w:eastAsia="Times New Roman" w:hAnsi="Aptos Narrow" w:cs="Times New Roman"/>
                <w:b/>
                <w:bCs/>
                <w:color w:val="000000"/>
                <w:sz w:val="22"/>
                <w:szCs w:val="22"/>
                <w:lang w:eastAsia="it-IT"/>
              </w:rPr>
            </w:pPr>
            <w:r w:rsidRPr="00027335">
              <w:rPr>
                <w:rFonts w:ascii="Aptos Narrow" w:eastAsia="Times New Roman" w:hAnsi="Aptos Narrow" w:cs="Times New Roman"/>
                <w:b/>
                <w:bCs/>
                <w:color w:val="000000"/>
                <w:sz w:val="22"/>
                <w:szCs w:val="22"/>
                <w:lang w:eastAsia="it-IT"/>
              </w:rPr>
              <w:t>300.270,84</w:t>
            </w:r>
          </w:p>
        </w:tc>
        <w:tc>
          <w:tcPr>
            <w:tcW w:w="1601" w:type="dxa"/>
            <w:tcBorders>
              <w:top w:val="nil"/>
              <w:left w:val="nil"/>
              <w:bottom w:val="single" w:sz="4" w:space="0" w:color="auto"/>
              <w:right w:val="single" w:sz="4" w:space="0" w:color="auto"/>
            </w:tcBorders>
            <w:shd w:val="clear" w:color="000000" w:fill="DAF2D0"/>
            <w:noWrap/>
            <w:vAlign w:val="bottom"/>
            <w:hideMark/>
          </w:tcPr>
          <w:p w14:paraId="05FA1F30" w14:textId="77777777" w:rsidR="00027335" w:rsidRPr="00027335" w:rsidRDefault="00027335" w:rsidP="00027335">
            <w:pPr>
              <w:spacing w:after="0" w:line="240" w:lineRule="auto"/>
              <w:ind w:left="0"/>
              <w:jc w:val="right"/>
              <w:rPr>
                <w:rFonts w:ascii="Aptos Narrow" w:eastAsia="Times New Roman" w:hAnsi="Aptos Narrow" w:cs="Times New Roman"/>
                <w:b/>
                <w:bCs/>
                <w:color w:val="000000"/>
                <w:sz w:val="22"/>
                <w:szCs w:val="22"/>
                <w:lang w:eastAsia="it-IT"/>
              </w:rPr>
            </w:pPr>
            <w:r w:rsidRPr="00027335">
              <w:rPr>
                <w:rFonts w:ascii="Aptos Narrow" w:eastAsia="Times New Roman" w:hAnsi="Aptos Narrow" w:cs="Times New Roman"/>
                <w:b/>
                <w:bCs/>
                <w:color w:val="000000"/>
                <w:sz w:val="22"/>
                <w:szCs w:val="22"/>
                <w:lang w:eastAsia="it-IT"/>
              </w:rPr>
              <w:t xml:space="preserve">85.775,53 </w:t>
            </w:r>
          </w:p>
        </w:tc>
      </w:tr>
    </w:tbl>
    <w:p w14:paraId="3106A855" w14:textId="77777777" w:rsidR="00467834" w:rsidRDefault="00467834" w:rsidP="00961473"/>
    <w:p w14:paraId="69F483E4" w14:textId="77777777" w:rsidR="00467834" w:rsidRDefault="00467834" w:rsidP="00961473"/>
    <w:p w14:paraId="45C6B3BD" w14:textId="77777777" w:rsidR="00467834" w:rsidRDefault="00467834" w:rsidP="00961473"/>
    <w:p w14:paraId="7A09E372" w14:textId="77777777" w:rsidR="00467834" w:rsidRPr="00D36445" w:rsidRDefault="00467834" w:rsidP="00961473"/>
    <w:p w14:paraId="4BD10A31" w14:textId="77777777" w:rsidR="00E30383" w:rsidRDefault="00E30383" w:rsidP="00961473">
      <w:pPr>
        <w:pStyle w:val="Titolo2"/>
      </w:pPr>
      <w:bookmarkStart w:id="28" w:name="_Toc65514406"/>
      <w:bookmarkStart w:id="29" w:name="_Toc214374083"/>
    </w:p>
    <w:p w14:paraId="25F478DC" w14:textId="77777777" w:rsidR="00E30383" w:rsidRDefault="00E30383" w:rsidP="00961473">
      <w:pPr>
        <w:pStyle w:val="Titolo2"/>
      </w:pPr>
    </w:p>
    <w:p w14:paraId="0133C9BD" w14:textId="77777777" w:rsidR="008D55C5" w:rsidRDefault="008D55C5" w:rsidP="008D55C5"/>
    <w:p w14:paraId="327B1FF1" w14:textId="77777777" w:rsidR="008D55C5" w:rsidRPr="008D55C5" w:rsidRDefault="008D55C5" w:rsidP="008D55C5"/>
    <w:p w14:paraId="20A4D627" w14:textId="3F82AEC7" w:rsidR="009D19E1" w:rsidRDefault="00C36AE1" w:rsidP="007B65C6">
      <w:pPr>
        <w:pStyle w:val="Titolo2"/>
        <w:ind w:left="0"/>
        <w:jc w:val="center"/>
        <w:rPr>
          <w:color w:val="EE0000"/>
        </w:rPr>
      </w:pPr>
      <w:r w:rsidRPr="00D36445">
        <w:lastRenderedPageBreak/>
        <w:t>Le principali azioni commerciali e promozionali</w:t>
      </w:r>
      <w:bookmarkEnd w:id="28"/>
      <w:bookmarkEnd w:id="29"/>
    </w:p>
    <w:p w14:paraId="1B01E6D4" w14:textId="77777777" w:rsidR="009905C6" w:rsidRPr="0069011B" w:rsidRDefault="009905C6" w:rsidP="009905C6">
      <w:pPr>
        <w:rPr>
          <w:color w:val="auto"/>
        </w:rPr>
      </w:pPr>
    </w:p>
    <w:p w14:paraId="3448E7DA" w14:textId="193F463D" w:rsidR="00E467A4" w:rsidRPr="007B65C6" w:rsidRDefault="009905C6" w:rsidP="007B65C6">
      <w:pPr>
        <w:ind w:left="0"/>
        <w:jc w:val="both"/>
        <w:rPr>
          <w:color w:val="auto"/>
          <w:sz w:val="24"/>
          <w:szCs w:val="24"/>
        </w:rPr>
      </w:pPr>
      <w:r w:rsidRPr="007B65C6">
        <w:rPr>
          <w:color w:val="auto"/>
          <w:sz w:val="24"/>
          <w:szCs w:val="24"/>
        </w:rPr>
        <w:t xml:space="preserve">La </w:t>
      </w:r>
      <w:r w:rsidR="006369E7" w:rsidRPr="007B65C6">
        <w:rPr>
          <w:color w:val="auto"/>
          <w:sz w:val="24"/>
          <w:szCs w:val="24"/>
        </w:rPr>
        <w:t>UISP</w:t>
      </w:r>
      <w:r w:rsidRPr="007B65C6">
        <w:rPr>
          <w:color w:val="auto"/>
          <w:sz w:val="24"/>
          <w:szCs w:val="24"/>
        </w:rPr>
        <w:t xml:space="preserve"> di Grosseto è prop</w:t>
      </w:r>
      <w:r w:rsidR="00916620" w:rsidRPr="007B65C6">
        <w:rPr>
          <w:color w:val="auto"/>
          <w:sz w:val="24"/>
          <w:szCs w:val="24"/>
        </w:rPr>
        <w:t>r</w:t>
      </w:r>
      <w:r w:rsidRPr="007B65C6">
        <w:rPr>
          <w:color w:val="auto"/>
          <w:sz w:val="24"/>
          <w:szCs w:val="24"/>
        </w:rPr>
        <w:t>ietari</w:t>
      </w:r>
      <w:r w:rsidR="00916620" w:rsidRPr="007B65C6">
        <w:rPr>
          <w:color w:val="auto"/>
          <w:sz w:val="24"/>
          <w:szCs w:val="24"/>
        </w:rPr>
        <w:t>a</w:t>
      </w:r>
      <w:r w:rsidRPr="007B65C6">
        <w:rPr>
          <w:color w:val="auto"/>
          <w:sz w:val="24"/>
          <w:szCs w:val="24"/>
        </w:rPr>
        <w:t xml:space="preserve"> di un immobile sito in Grosseto Via Ravel 19, vecchia sede</w:t>
      </w:r>
      <w:r w:rsidR="00916620" w:rsidRPr="007B65C6">
        <w:rPr>
          <w:color w:val="auto"/>
          <w:sz w:val="24"/>
          <w:szCs w:val="24"/>
        </w:rPr>
        <w:t xml:space="preserve">, al momento è in affitto alla </w:t>
      </w:r>
      <w:proofErr w:type="spellStart"/>
      <w:r w:rsidR="00E467A4" w:rsidRPr="007B65C6">
        <w:rPr>
          <w:color w:val="auto"/>
          <w:sz w:val="24"/>
          <w:szCs w:val="24"/>
        </w:rPr>
        <w:t>asd</w:t>
      </w:r>
      <w:proofErr w:type="spellEnd"/>
      <w:r w:rsidR="00916620" w:rsidRPr="007B65C6">
        <w:rPr>
          <w:color w:val="auto"/>
          <w:sz w:val="24"/>
          <w:szCs w:val="24"/>
        </w:rPr>
        <w:t xml:space="preserve"> Vela Insieme</w:t>
      </w:r>
      <w:r w:rsidR="00E467A4" w:rsidRPr="007B65C6">
        <w:rPr>
          <w:color w:val="auto"/>
          <w:sz w:val="24"/>
          <w:szCs w:val="24"/>
        </w:rPr>
        <w:t>.</w:t>
      </w:r>
    </w:p>
    <w:p w14:paraId="71ED7FAB" w14:textId="701A9A5E" w:rsidR="00E467A4" w:rsidRPr="007B65C6" w:rsidRDefault="0069011B" w:rsidP="007B65C6">
      <w:pPr>
        <w:ind w:left="0"/>
        <w:jc w:val="both"/>
        <w:rPr>
          <w:color w:val="auto"/>
          <w:sz w:val="24"/>
          <w:szCs w:val="24"/>
        </w:rPr>
      </w:pPr>
      <w:r w:rsidRPr="007B65C6">
        <w:rPr>
          <w:color w:val="auto"/>
          <w:sz w:val="24"/>
          <w:szCs w:val="24"/>
        </w:rPr>
        <w:t xml:space="preserve">Una parte dei locali della sede di viale Europa, affidata alla </w:t>
      </w:r>
      <w:r w:rsidR="006369E7" w:rsidRPr="007B65C6">
        <w:rPr>
          <w:color w:val="auto"/>
          <w:sz w:val="24"/>
          <w:szCs w:val="24"/>
        </w:rPr>
        <w:t>UISP</w:t>
      </w:r>
      <w:r w:rsidRPr="007B65C6">
        <w:rPr>
          <w:color w:val="auto"/>
          <w:sz w:val="24"/>
          <w:szCs w:val="24"/>
        </w:rPr>
        <w:t>, è occupata attraverso un contratto d’affitto da un’attività commerciale di ristorazione.</w:t>
      </w:r>
    </w:p>
    <w:p w14:paraId="4A5FD610" w14:textId="3E894C82" w:rsidR="009905C6" w:rsidRPr="007B65C6" w:rsidRDefault="00916620" w:rsidP="007B65C6">
      <w:pPr>
        <w:ind w:left="0"/>
        <w:jc w:val="both"/>
        <w:rPr>
          <w:color w:val="auto"/>
          <w:sz w:val="24"/>
          <w:szCs w:val="24"/>
        </w:rPr>
      </w:pPr>
      <w:r w:rsidRPr="007B65C6">
        <w:rPr>
          <w:color w:val="auto"/>
          <w:sz w:val="24"/>
          <w:szCs w:val="24"/>
        </w:rPr>
        <w:t xml:space="preserve"> </w:t>
      </w:r>
    </w:p>
    <w:p w14:paraId="645DB749" w14:textId="0E6E3082" w:rsidR="00E467A4" w:rsidRPr="007B65C6" w:rsidRDefault="00E467A4" w:rsidP="007B65C6">
      <w:pPr>
        <w:ind w:left="0"/>
        <w:jc w:val="both"/>
        <w:rPr>
          <w:color w:val="auto"/>
          <w:sz w:val="24"/>
          <w:szCs w:val="24"/>
        </w:rPr>
      </w:pPr>
      <w:r w:rsidRPr="007B65C6">
        <w:rPr>
          <w:color w:val="auto"/>
          <w:sz w:val="24"/>
          <w:szCs w:val="24"/>
        </w:rPr>
        <w:t xml:space="preserve">La piscina di via Veterani dello Sport, gestita dalla </w:t>
      </w:r>
      <w:r w:rsidR="00533724" w:rsidRPr="007B65C6">
        <w:rPr>
          <w:color w:val="auto"/>
          <w:sz w:val="24"/>
          <w:szCs w:val="24"/>
        </w:rPr>
        <w:t>Uisp</w:t>
      </w:r>
      <w:r w:rsidRPr="007B65C6">
        <w:rPr>
          <w:color w:val="auto"/>
          <w:sz w:val="24"/>
          <w:szCs w:val="24"/>
        </w:rPr>
        <w:t>, è utilizzata attraverso la formula del noleggio impianti a terzi da un gruppo di fisioterapisti.</w:t>
      </w:r>
    </w:p>
    <w:p w14:paraId="1598ADAA" w14:textId="2BFFDC55" w:rsidR="0069011B" w:rsidRPr="007B65C6" w:rsidRDefault="0069011B" w:rsidP="007B65C6">
      <w:pPr>
        <w:ind w:left="0"/>
        <w:jc w:val="both"/>
        <w:rPr>
          <w:color w:val="auto"/>
          <w:sz w:val="24"/>
          <w:szCs w:val="24"/>
        </w:rPr>
      </w:pPr>
      <w:r w:rsidRPr="007B65C6">
        <w:rPr>
          <w:color w:val="auto"/>
          <w:sz w:val="24"/>
          <w:szCs w:val="24"/>
        </w:rPr>
        <w:t>Sono state portate avanti diverse attività pubblicitarie o di sponsorizzazione, con il support di partner locali.</w:t>
      </w:r>
    </w:p>
    <w:p w14:paraId="507B72E4" w14:textId="3C63C99A" w:rsidR="0069011B" w:rsidRPr="007B65C6" w:rsidRDefault="0069011B" w:rsidP="007B65C6">
      <w:pPr>
        <w:ind w:left="0"/>
        <w:jc w:val="both"/>
        <w:rPr>
          <w:color w:val="auto"/>
          <w:sz w:val="24"/>
          <w:szCs w:val="24"/>
        </w:rPr>
      </w:pPr>
      <w:r w:rsidRPr="007B65C6">
        <w:rPr>
          <w:color w:val="auto"/>
          <w:sz w:val="24"/>
          <w:szCs w:val="24"/>
        </w:rPr>
        <w:t>I precedentemente descritti centri estivi, pur rappresentando importanti iniziative di promozione dello sport tra i più giovani, hanno anche un ricavato da considerarsi parte dei ricavi commerciali.</w:t>
      </w:r>
    </w:p>
    <w:p w14:paraId="2F88CF17" w14:textId="77777777" w:rsidR="009905C6" w:rsidRPr="009905C6" w:rsidRDefault="009905C6" w:rsidP="009905C6"/>
    <w:p w14:paraId="776234EA" w14:textId="75141830" w:rsidR="00C36AE1" w:rsidRDefault="00C36AE1" w:rsidP="007B65C6">
      <w:pPr>
        <w:pStyle w:val="Titolo2"/>
        <w:ind w:left="0"/>
        <w:jc w:val="center"/>
      </w:pPr>
      <w:bookmarkStart w:id="30" w:name="_Toc65514407"/>
      <w:bookmarkStart w:id="31" w:name="_Toc214374084"/>
      <w:r w:rsidRPr="00D36445">
        <w:t>Partecipazioni, società controllate</w:t>
      </w:r>
      <w:bookmarkEnd w:id="30"/>
      <w:bookmarkEnd w:id="31"/>
      <w:r w:rsidR="00225CE5">
        <w:t xml:space="preserve">, partecipate </w:t>
      </w:r>
      <w:proofErr w:type="spellStart"/>
      <w:r w:rsidR="00225CE5">
        <w:t>ecc</w:t>
      </w:r>
      <w:proofErr w:type="spellEnd"/>
    </w:p>
    <w:p w14:paraId="05F8AFCC" w14:textId="23F0492D" w:rsidR="00385713" w:rsidRDefault="00385713" w:rsidP="00385713"/>
    <w:p w14:paraId="5A69B737" w14:textId="17FF1F31" w:rsidR="007B65C6" w:rsidRDefault="00385713" w:rsidP="007B65C6">
      <w:pPr>
        <w:ind w:left="0"/>
        <w:jc w:val="both"/>
        <w:rPr>
          <w:rFonts w:cstheme="minorHAnsi"/>
          <w:color w:val="auto"/>
          <w:sz w:val="24"/>
          <w:szCs w:val="24"/>
        </w:rPr>
      </w:pPr>
      <w:r w:rsidRPr="007B65C6">
        <w:rPr>
          <w:rFonts w:cstheme="minorHAnsi"/>
          <w:color w:val="auto"/>
          <w:sz w:val="24"/>
          <w:szCs w:val="24"/>
        </w:rPr>
        <w:t xml:space="preserve">La </w:t>
      </w:r>
      <w:r w:rsidR="00533724" w:rsidRPr="007B65C6">
        <w:rPr>
          <w:rFonts w:cstheme="minorHAnsi"/>
          <w:color w:val="auto"/>
          <w:sz w:val="24"/>
          <w:szCs w:val="24"/>
        </w:rPr>
        <w:t>Uisp</w:t>
      </w:r>
      <w:r w:rsidR="0069011B" w:rsidRPr="007B65C6">
        <w:rPr>
          <w:rFonts w:cstheme="minorHAnsi"/>
          <w:color w:val="auto"/>
          <w:sz w:val="24"/>
          <w:szCs w:val="24"/>
        </w:rPr>
        <w:t xml:space="preserve"> </w:t>
      </w:r>
      <w:r w:rsidRPr="007B65C6">
        <w:rPr>
          <w:rFonts w:cstheme="minorHAnsi"/>
          <w:color w:val="auto"/>
          <w:sz w:val="24"/>
          <w:szCs w:val="24"/>
        </w:rPr>
        <w:t xml:space="preserve">di Grosseto è </w:t>
      </w:r>
      <w:r w:rsidR="0069011B" w:rsidRPr="007B65C6">
        <w:rPr>
          <w:rFonts w:cstheme="minorHAnsi"/>
          <w:color w:val="auto"/>
          <w:sz w:val="24"/>
          <w:szCs w:val="24"/>
        </w:rPr>
        <w:t>soci</w:t>
      </w:r>
      <w:r w:rsidRPr="007B65C6">
        <w:rPr>
          <w:rFonts w:cstheme="minorHAnsi"/>
          <w:color w:val="auto"/>
          <w:sz w:val="24"/>
          <w:szCs w:val="24"/>
        </w:rPr>
        <w:t>o del Consorzio Grosseto Insiem</w:t>
      </w:r>
      <w:r w:rsidR="0069011B" w:rsidRPr="007B65C6">
        <w:rPr>
          <w:rFonts w:cstheme="minorHAnsi"/>
          <w:color w:val="auto"/>
          <w:sz w:val="24"/>
          <w:szCs w:val="24"/>
        </w:rPr>
        <w:t>e</w:t>
      </w:r>
      <w:r w:rsidRPr="007B65C6">
        <w:rPr>
          <w:rFonts w:cstheme="minorHAnsi"/>
          <w:color w:val="auto"/>
          <w:sz w:val="24"/>
          <w:szCs w:val="24"/>
        </w:rPr>
        <w:t xml:space="preserve"> associazione costituita </w:t>
      </w:r>
      <w:r w:rsidR="00453F90" w:rsidRPr="007B65C6">
        <w:rPr>
          <w:rFonts w:cstheme="minorHAnsi"/>
          <w:color w:val="auto"/>
          <w:sz w:val="24"/>
          <w:szCs w:val="24"/>
        </w:rPr>
        <w:t>nel 2015, insieme a</w:t>
      </w:r>
      <w:r w:rsidR="0069011B" w:rsidRPr="007B65C6">
        <w:rPr>
          <w:rFonts w:cstheme="minorHAnsi"/>
          <w:color w:val="auto"/>
          <w:sz w:val="24"/>
          <w:szCs w:val="24"/>
        </w:rPr>
        <w:t xml:space="preserve">d </w:t>
      </w:r>
      <w:proofErr w:type="spellStart"/>
      <w:r w:rsidR="0069011B" w:rsidRPr="007B65C6">
        <w:rPr>
          <w:rFonts w:cstheme="minorHAnsi"/>
          <w:color w:val="auto"/>
          <w:sz w:val="24"/>
          <w:szCs w:val="24"/>
        </w:rPr>
        <w:t>asd</w:t>
      </w:r>
      <w:proofErr w:type="spellEnd"/>
      <w:r w:rsidR="00453F90" w:rsidRPr="007B65C6">
        <w:rPr>
          <w:rFonts w:cstheme="minorHAnsi"/>
          <w:color w:val="auto"/>
          <w:sz w:val="24"/>
          <w:szCs w:val="24"/>
        </w:rPr>
        <w:t xml:space="preserve"> Atletica Leggera Grosseto,</w:t>
      </w:r>
      <w:r w:rsidR="00A915B3" w:rsidRPr="007B65C6">
        <w:rPr>
          <w:rFonts w:cstheme="minorHAnsi"/>
          <w:color w:val="auto"/>
          <w:sz w:val="24"/>
          <w:szCs w:val="24"/>
        </w:rPr>
        <w:t xml:space="preserve"> </w:t>
      </w:r>
      <w:proofErr w:type="spellStart"/>
      <w:r w:rsidR="0069011B" w:rsidRPr="007B65C6">
        <w:rPr>
          <w:rFonts w:cstheme="minorHAnsi"/>
          <w:color w:val="auto"/>
          <w:sz w:val="24"/>
          <w:szCs w:val="24"/>
        </w:rPr>
        <w:t>asd</w:t>
      </w:r>
      <w:proofErr w:type="spellEnd"/>
      <w:r w:rsidR="0069011B" w:rsidRPr="007B65C6">
        <w:rPr>
          <w:rFonts w:cstheme="minorHAnsi"/>
          <w:color w:val="auto"/>
          <w:sz w:val="24"/>
          <w:szCs w:val="24"/>
        </w:rPr>
        <w:t xml:space="preserve"> </w:t>
      </w:r>
      <w:r w:rsidR="00A915B3" w:rsidRPr="007B65C6">
        <w:rPr>
          <w:rFonts w:cstheme="minorHAnsi"/>
          <w:color w:val="auto"/>
          <w:sz w:val="24"/>
          <w:szCs w:val="24"/>
        </w:rPr>
        <w:t>Nuoto Grosseto, Ass</w:t>
      </w:r>
      <w:r w:rsidR="0069011B" w:rsidRPr="007B65C6">
        <w:rPr>
          <w:rFonts w:cstheme="minorHAnsi"/>
          <w:color w:val="auto"/>
          <w:sz w:val="24"/>
          <w:szCs w:val="24"/>
        </w:rPr>
        <w:t>ociazione</w:t>
      </w:r>
      <w:r w:rsidR="00A915B3" w:rsidRPr="007B65C6">
        <w:rPr>
          <w:rFonts w:cstheme="minorHAnsi"/>
          <w:color w:val="auto"/>
          <w:sz w:val="24"/>
          <w:szCs w:val="24"/>
        </w:rPr>
        <w:t xml:space="preserve"> Polisportiva Dilettantistica </w:t>
      </w:r>
      <w:proofErr w:type="spellStart"/>
      <w:r w:rsidR="00916620" w:rsidRPr="007B65C6">
        <w:rPr>
          <w:rFonts w:cstheme="minorHAnsi"/>
          <w:color w:val="auto"/>
          <w:sz w:val="24"/>
          <w:szCs w:val="24"/>
        </w:rPr>
        <w:t>S</w:t>
      </w:r>
      <w:r w:rsidR="0069011B" w:rsidRPr="007B65C6">
        <w:rPr>
          <w:rFonts w:cstheme="minorHAnsi"/>
          <w:color w:val="auto"/>
          <w:sz w:val="24"/>
          <w:szCs w:val="24"/>
        </w:rPr>
        <w:t>s</w:t>
      </w:r>
      <w:proofErr w:type="spellEnd"/>
      <w:r w:rsidR="00916620" w:rsidRPr="007B65C6">
        <w:rPr>
          <w:rFonts w:cstheme="minorHAnsi"/>
          <w:color w:val="auto"/>
          <w:sz w:val="24"/>
          <w:szCs w:val="24"/>
        </w:rPr>
        <w:t xml:space="preserve"> Grosseto </w:t>
      </w:r>
      <w:r w:rsidR="00A915B3" w:rsidRPr="007B65C6">
        <w:rPr>
          <w:rFonts w:cstheme="minorHAnsi"/>
          <w:color w:val="auto"/>
          <w:sz w:val="24"/>
          <w:szCs w:val="24"/>
        </w:rPr>
        <w:t xml:space="preserve">e la </w:t>
      </w:r>
      <w:r w:rsidR="00533724" w:rsidRPr="007B65C6">
        <w:rPr>
          <w:rFonts w:cstheme="minorHAnsi"/>
          <w:color w:val="auto"/>
          <w:sz w:val="24"/>
          <w:szCs w:val="24"/>
        </w:rPr>
        <w:t>Uisp</w:t>
      </w:r>
      <w:r w:rsidR="00A915B3" w:rsidRPr="007B65C6">
        <w:rPr>
          <w:rFonts w:cstheme="minorHAnsi"/>
          <w:color w:val="auto"/>
          <w:sz w:val="24"/>
          <w:szCs w:val="24"/>
        </w:rPr>
        <w:t xml:space="preserve"> Comitato di Grosseto tutti soci al 25%.</w:t>
      </w:r>
      <w:r w:rsidR="00453F90" w:rsidRPr="007B65C6">
        <w:rPr>
          <w:rFonts w:cstheme="minorHAnsi"/>
          <w:color w:val="auto"/>
          <w:sz w:val="24"/>
          <w:szCs w:val="24"/>
        </w:rPr>
        <w:t xml:space="preserve"> </w:t>
      </w:r>
      <w:bookmarkStart w:id="32" w:name="_Toc214374085"/>
      <w:bookmarkStart w:id="33" w:name="_Toc65514404"/>
    </w:p>
    <w:p w14:paraId="3C3F7675" w14:textId="77777777" w:rsidR="007B65C6" w:rsidRDefault="007B65C6" w:rsidP="007B65C6">
      <w:pPr>
        <w:ind w:left="0"/>
        <w:jc w:val="both"/>
        <w:rPr>
          <w:rFonts w:cstheme="minorHAnsi"/>
          <w:color w:val="auto"/>
          <w:sz w:val="24"/>
          <w:szCs w:val="24"/>
        </w:rPr>
      </w:pPr>
    </w:p>
    <w:p w14:paraId="4F367C72" w14:textId="77777777" w:rsidR="007B65C6" w:rsidRDefault="007B65C6" w:rsidP="007B65C6">
      <w:pPr>
        <w:ind w:left="0"/>
        <w:jc w:val="both"/>
        <w:rPr>
          <w:rFonts w:cstheme="minorHAnsi"/>
          <w:color w:val="auto"/>
          <w:sz w:val="24"/>
          <w:szCs w:val="24"/>
        </w:rPr>
      </w:pPr>
    </w:p>
    <w:p w14:paraId="54D24926" w14:textId="77777777" w:rsidR="007B65C6" w:rsidRDefault="007B65C6" w:rsidP="007B65C6">
      <w:pPr>
        <w:ind w:left="0"/>
        <w:jc w:val="both"/>
        <w:rPr>
          <w:rFonts w:cstheme="minorHAnsi"/>
          <w:color w:val="auto"/>
          <w:sz w:val="24"/>
          <w:szCs w:val="24"/>
        </w:rPr>
      </w:pPr>
    </w:p>
    <w:p w14:paraId="019B5A95" w14:textId="77777777" w:rsidR="007B65C6" w:rsidRDefault="007B65C6" w:rsidP="007B65C6">
      <w:pPr>
        <w:ind w:left="0"/>
        <w:jc w:val="both"/>
        <w:rPr>
          <w:rFonts w:cstheme="minorHAnsi"/>
          <w:color w:val="auto"/>
          <w:sz w:val="24"/>
          <w:szCs w:val="24"/>
        </w:rPr>
      </w:pPr>
    </w:p>
    <w:p w14:paraId="4510F872" w14:textId="77777777" w:rsidR="007B65C6" w:rsidRDefault="007B65C6" w:rsidP="007B65C6">
      <w:pPr>
        <w:ind w:left="0"/>
        <w:jc w:val="both"/>
        <w:rPr>
          <w:rFonts w:cstheme="minorHAnsi"/>
          <w:color w:val="auto"/>
          <w:sz w:val="24"/>
          <w:szCs w:val="24"/>
        </w:rPr>
      </w:pPr>
    </w:p>
    <w:p w14:paraId="30FD6D39" w14:textId="77777777" w:rsidR="007B65C6" w:rsidRDefault="007B65C6" w:rsidP="007B65C6">
      <w:pPr>
        <w:ind w:left="0"/>
        <w:jc w:val="both"/>
        <w:rPr>
          <w:rFonts w:cstheme="minorHAnsi"/>
          <w:color w:val="auto"/>
          <w:sz w:val="24"/>
          <w:szCs w:val="24"/>
        </w:rPr>
      </w:pPr>
    </w:p>
    <w:p w14:paraId="02FECC5A" w14:textId="77777777" w:rsidR="007B65C6" w:rsidRDefault="007B65C6" w:rsidP="007B65C6">
      <w:pPr>
        <w:ind w:left="0"/>
        <w:jc w:val="both"/>
        <w:rPr>
          <w:rFonts w:cstheme="minorHAnsi"/>
          <w:color w:val="auto"/>
          <w:sz w:val="24"/>
          <w:szCs w:val="24"/>
        </w:rPr>
      </w:pPr>
    </w:p>
    <w:p w14:paraId="0374CDBD" w14:textId="77777777" w:rsidR="007B65C6" w:rsidRPr="007B65C6" w:rsidRDefault="007B65C6" w:rsidP="007B65C6">
      <w:pPr>
        <w:ind w:left="0"/>
        <w:jc w:val="both"/>
        <w:rPr>
          <w:rFonts w:cstheme="minorHAnsi"/>
          <w:color w:val="auto"/>
          <w:sz w:val="24"/>
          <w:szCs w:val="24"/>
        </w:rPr>
      </w:pPr>
    </w:p>
    <w:p w14:paraId="058E7666" w14:textId="0141F53C" w:rsidR="00961473" w:rsidRPr="007B65C6" w:rsidRDefault="00961473" w:rsidP="007B65C6">
      <w:pPr>
        <w:pStyle w:val="Titolo1"/>
        <w:jc w:val="both"/>
        <w:rPr>
          <w:rFonts w:asciiTheme="minorHAnsi" w:hAnsiTheme="minorHAnsi" w:cstheme="minorHAnsi"/>
        </w:rPr>
      </w:pPr>
      <w:r w:rsidRPr="007B65C6">
        <w:rPr>
          <w:rFonts w:asciiTheme="minorHAnsi" w:hAnsiTheme="minorHAnsi" w:cstheme="minorHAnsi"/>
        </w:rPr>
        <w:lastRenderedPageBreak/>
        <w:t>ALTRE INFORMAZIONI (ART. 6.7.)</w:t>
      </w:r>
      <w:bookmarkEnd w:id="32"/>
      <w:r w:rsidRPr="007B65C6">
        <w:rPr>
          <w:rFonts w:asciiTheme="minorHAnsi" w:hAnsiTheme="minorHAnsi" w:cstheme="minorHAnsi"/>
        </w:rPr>
        <w:tab/>
      </w:r>
    </w:p>
    <w:p w14:paraId="080A3EAE" w14:textId="77777777" w:rsidR="000C0CB6" w:rsidRPr="007B65C6" w:rsidRDefault="000C0CB6" w:rsidP="007B65C6">
      <w:pPr>
        <w:pStyle w:val="Titolo2"/>
        <w:jc w:val="both"/>
        <w:rPr>
          <w:rFonts w:asciiTheme="minorHAnsi" w:hAnsiTheme="minorHAnsi" w:cstheme="minorHAnsi"/>
        </w:rPr>
      </w:pPr>
    </w:p>
    <w:p w14:paraId="342BBBC3" w14:textId="2A71F8D0" w:rsidR="00961473" w:rsidRPr="007B65C6" w:rsidRDefault="00961473" w:rsidP="007B65C6">
      <w:pPr>
        <w:pStyle w:val="Titolo2"/>
        <w:jc w:val="both"/>
        <w:rPr>
          <w:rFonts w:asciiTheme="minorHAnsi" w:hAnsiTheme="minorHAnsi" w:cstheme="minorHAnsi"/>
          <w:color w:val="EE0000"/>
        </w:rPr>
      </w:pPr>
      <w:bookmarkStart w:id="34" w:name="_Toc214374087"/>
      <w:r w:rsidRPr="007B65C6">
        <w:rPr>
          <w:rFonts w:asciiTheme="minorHAnsi" w:hAnsiTheme="minorHAnsi" w:cstheme="minorHAnsi"/>
        </w:rPr>
        <w:t>L’impegno d</w:t>
      </w:r>
      <w:r w:rsidR="008124A2" w:rsidRPr="007B65C6">
        <w:rPr>
          <w:rFonts w:asciiTheme="minorHAnsi" w:hAnsiTheme="minorHAnsi" w:cstheme="minorHAnsi"/>
        </w:rPr>
        <w:t>el comitato</w:t>
      </w:r>
      <w:r w:rsidRPr="007B65C6">
        <w:rPr>
          <w:rFonts w:asciiTheme="minorHAnsi" w:hAnsiTheme="minorHAnsi" w:cstheme="minorHAnsi"/>
        </w:rPr>
        <w:t xml:space="preserve"> a favore dell’ambiente</w:t>
      </w:r>
      <w:bookmarkEnd w:id="33"/>
      <w:bookmarkEnd w:id="34"/>
      <w:r w:rsidR="00016771" w:rsidRPr="007B65C6">
        <w:rPr>
          <w:rFonts w:asciiTheme="minorHAnsi" w:hAnsiTheme="minorHAnsi" w:cstheme="minorHAnsi"/>
        </w:rPr>
        <w:t xml:space="preserve"> </w:t>
      </w:r>
    </w:p>
    <w:p w14:paraId="11D04955" w14:textId="530F031A" w:rsidR="00BB5C1D" w:rsidRPr="007B65C6" w:rsidRDefault="006369E7" w:rsidP="007B65C6">
      <w:pPr>
        <w:pStyle w:val="NormaleWeb"/>
        <w:jc w:val="both"/>
        <w:rPr>
          <w:rFonts w:asciiTheme="minorHAnsi" w:hAnsiTheme="minorHAnsi" w:cstheme="minorHAnsi"/>
        </w:rPr>
      </w:pPr>
      <w:r w:rsidRPr="007B65C6">
        <w:rPr>
          <w:rFonts w:asciiTheme="minorHAnsi" w:hAnsiTheme="minorHAnsi" w:cstheme="minorHAnsi"/>
        </w:rPr>
        <w:t>UISP</w:t>
      </w:r>
      <w:r w:rsidR="00BB5C1D" w:rsidRPr="007B65C6">
        <w:rPr>
          <w:rFonts w:asciiTheme="minorHAnsi" w:hAnsiTheme="minorHAnsi" w:cstheme="minorHAnsi"/>
        </w:rPr>
        <w:t xml:space="preserve"> è sport per tutti, è solidarietà, ma è anche, intrinsecamente, </w:t>
      </w:r>
      <w:r w:rsidR="00BB5C1D" w:rsidRPr="007B65C6">
        <w:rPr>
          <w:rFonts w:asciiTheme="minorHAnsi" w:hAnsiTheme="minorHAnsi" w:cstheme="minorHAnsi"/>
          <w:b/>
          <w:bCs/>
        </w:rPr>
        <w:t>coscienza ecologica e custodia del paesaggio</w:t>
      </w:r>
      <w:r w:rsidR="00BB5C1D" w:rsidRPr="007B65C6">
        <w:rPr>
          <w:rFonts w:asciiTheme="minorHAnsi" w:hAnsiTheme="minorHAnsi" w:cstheme="minorHAnsi"/>
        </w:rPr>
        <w:t xml:space="preserve">. L’ambiente è uno dei capisaldi costituivi dell’associazione e in un territorio meraviglio e fragile come la Maremma questo diventa una missione. Per il Comitato di Grosseto, la tutela dell'incomparabile patrimonio naturale maremmano non è una scelta accessoria, ma una missione statutaria che trasforma ogni atleta in un custode dell'ambiente. Ogni iniziativa firmata </w:t>
      </w:r>
      <w:r w:rsidR="00533724" w:rsidRPr="007B65C6">
        <w:rPr>
          <w:rFonts w:asciiTheme="minorHAnsi" w:hAnsiTheme="minorHAnsi" w:cstheme="minorHAnsi"/>
        </w:rPr>
        <w:t>Uisp</w:t>
      </w:r>
      <w:r w:rsidR="00BB5C1D" w:rsidRPr="007B65C6">
        <w:rPr>
          <w:rFonts w:asciiTheme="minorHAnsi" w:hAnsiTheme="minorHAnsi" w:cstheme="minorHAnsi"/>
        </w:rPr>
        <w:t xml:space="preserve"> Grosseto è progettata per essere un modello di </w:t>
      </w:r>
      <w:r w:rsidR="00BB5C1D" w:rsidRPr="007B65C6">
        <w:rPr>
          <w:rFonts w:asciiTheme="minorHAnsi" w:hAnsiTheme="minorHAnsi" w:cstheme="minorHAnsi"/>
          <w:b/>
          <w:bCs/>
        </w:rPr>
        <w:t>ecosostenibilità applicata</w:t>
      </w:r>
      <w:r w:rsidR="00BB5C1D" w:rsidRPr="007B65C6">
        <w:rPr>
          <w:rFonts w:asciiTheme="minorHAnsi" w:hAnsiTheme="minorHAnsi" w:cstheme="minorHAnsi"/>
        </w:rPr>
        <w:t>: dall’eliminazione totale delle plastiche monouso nei ristori, sostituiti da materiali compostabili di derivazione organica, fino alla rigorosa bonifica dei sentieri al termine di ogni gara.</w:t>
      </w:r>
    </w:p>
    <w:p w14:paraId="7E9A03AA" w14:textId="77777777" w:rsidR="00BB5C1D" w:rsidRPr="007B65C6" w:rsidRDefault="00BB5C1D" w:rsidP="007B65C6">
      <w:pPr>
        <w:pStyle w:val="NormaleWeb"/>
        <w:jc w:val="both"/>
        <w:rPr>
          <w:rFonts w:asciiTheme="minorHAnsi" w:hAnsiTheme="minorHAnsi" w:cstheme="minorHAnsi"/>
        </w:rPr>
      </w:pPr>
      <w:r w:rsidRPr="007B65C6">
        <w:rPr>
          <w:rFonts w:asciiTheme="minorHAnsi" w:hAnsiTheme="minorHAnsi" w:cstheme="minorHAnsi"/>
        </w:rPr>
        <w:t>Questo impegno si articola in tre pilastri che uniscono terra, acqua e cittadinanza attiva, creando un legame indissolubile tra benessere fisico e salute dell'ecosistema.</w:t>
      </w:r>
    </w:p>
    <w:p w14:paraId="758B7D07" w14:textId="77777777" w:rsidR="00BB5C1D" w:rsidRPr="007B65C6" w:rsidRDefault="00BB5C1D" w:rsidP="007B65C6">
      <w:pPr>
        <w:pStyle w:val="Titolo3"/>
        <w:jc w:val="both"/>
        <w:rPr>
          <w:rFonts w:asciiTheme="minorHAnsi" w:hAnsiTheme="minorHAnsi" w:cstheme="minorHAnsi"/>
          <w:b/>
          <w:bCs/>
          <w:color w:val="auto"/>
        </w:rPr>
      </w:pPr>
      <w:proofErr w:type="spellStart"/>
      <w:r w:rsidRPr="007B65C6">
        <w:rPr>
          <w:rFonts w:asciiTheme="minorHAnsi" w:hAnsiTheme="minorHAnsi" w:cstheme="minorHAnsi"/>
          <w:b/>
          <w:bCs/>
          <w:color w:val="auto"/>
        </w:rPr>
        <w:t>Bicincittà</w:t>
      </w:r>
      <w:proofErr w:type="spellEnd"/>
      <w:r w:rsidRPr="007B65C6">
        <w:rPr>
          <w:rFonts w:asciiTheme="minorHAnsi" w:hAnsiTheme="minorHAnsi" w:cstheme="minorHAnsi"/>
          <w:b/>
          <w:bCs/>
          <w:color w:val="auto"/>
        </w:rPr>
        <w:t>: oltre 20 anni di visione urbana e sostenibilità</w:t>
      </w:r>
    </w:p>
    <w:p w14:paraId="03486185" w14:textId="77777777" w:rsidR="00BB5C1D" w:rsidRPr="007B65C6" w:rsidRDefault="00BB5C1D" w:rsidP="007B65C6">
      <w:pPr>
        <w:pStyle w:val="NormaleWeb"/>
        <w:jc w:val="both"/>
        <w:rPr>
          <w:rFonts w:asciiTheme="minorHAnsi" w:hAnsiTheme="minorHAnsi" w:cstheme="minorHAnsi"/>
        </w:rPr>
      </w:pPr>
      <w:r w:rsidRPr="007B65C6">
        <w:rPr>
          <w:rFonts w:asciiTheme="minorHAnsi" w:hAnsiTheme="minorHAnsi" w:cstheme="minorHAnsi"/>
        </w:rPr>
        <w:t xml:space="preserve">Con il traguardo storico dei </w:t>
      </w:r>
      <w:r w:rsidRPr="007B65C6">
        <w:rPr>
          <w:rFonts w:asciiTheme="minorHAnsi" w:hAnsiTheme="minorHAnsi" w:cstheme="minorHAnsi"/>
          <w:b/>
          <w:bCs/>
        </w:rPr>
        <w:t>20 anni</w:t>
      </w:r>
      <w:r w:rsidRPr="007B65C6">
        <w:rPr>
          <w:rFonts w:asciiTheme="minorHAnsi" w:hAnsiTheme="minorHAnsi" w:cstheme="minorHAnsi"/>
        </w:rPr>
        <w:t xml:space="preserve">, </w:t>
      </w:r>
      <w:proofErr w:type="spellStart"/>
      <w:r w:rsidRPr="007B65C6">
        <w:rPr>
          <w:rFonts w:asciiTheme="minorHAnsi" w:hAnsiTheme="minorHAnsi" w:cstheme="minorHAnsi"/>
        </w:rPr>
        <w:t>Bicincittà</w:t>
      </w:r>
      <w:proofErr w:type="spellEnd"/>
      <w:r w:rsidRPr="007B65C6">
        <w:rPr>
          <w:rFonts w:asciiTheme="minorHAnsi" w:hAnsiTheme="minorHAnsi" w:cstheme="minorHAnsi"/>
        </w:rPr>
        <w:t xml:space="preserve"> è diventata l'evento simbolo della transizione ecologica possibile nella nostra città. Per un quarto di secolo, questa manifestazione non ha solo occupato le strade, ma ha seminato una nuova consapevolezza.</w:t>
      </w:r>
    </w:p>
    <w:p w14:paraId="0AD1D50E" w14:textId="0C9D5E65" w:rsidR="00BB5C1D" w:rsidRPr="007B65C6" w:rsidRDefault="00BB5C1D" w:rsidP="007B65C6">
      <w:pPr>
        <w:pStyle w:val="NormaleWeb"/>
        <w:numPr>
          <w:ilvl w:val="0"/>
          <w:numId w:val="13"/>
        </w:numPr>
        <w:jc w:val="both"/>
        <w:rPr>
          <w:rFonts w:asciiTheme="minorHAnsi" w:hAnsiTheme="minorHAnsi" w:cstheme="minorHAnsi"/>
        </w:rPr>
      </w:pPr>
      <w:r w:rsidRPr="007B65C6">
        <w:rPr>
          <w:rFonts w:asciiTheme="minorHAnsi" w:hAnsiTheme="minorHAnsi" w:cstheme="minorHAnsi"/>
          <w:b/>
          <w:bCs/>
        </w:rPr>
        <w:t xml:space="preserve">La </w:t>
      </w:r>
      <w:r w:rsidR="008F4F9B" w:rsidRPr="007B65C6">
        <w:rPr>
          <w:rFonts w:asciiTheme="minorHAnsi" w:hAnsiTheme="minorHAnsi" w:cstheme="minorHAnsi"/>
          <w:b/>
          <w:bCs/>
        </w:rPr>
        <w:t>rivoluzione della quotidianità</w:t>
      </w:r>
      <w:r w:rsidR="008F4F9B" w:rsidRPr="007B65C6">
        <w:rPr>
          <w:rFonts w:asciiTheme="minorHAnsi" w:hAnsiTheme="minorHAnsi" w:cstheme="minorHAnsi"/>
        </w:rPr>
        <w:t xml:space="preserve">: </w:t>
      </w:r>
      <w:proofErr w:type="spellStart"/>
      <w:r w:rsidRPr="007B65C6">
        <w:rPr>
          <w:rFonts w:asciiTheme="minorHAnsi" w:hAnsiTheme="minorHAnsi" w:cstheme="minorHAnsi"/>
        </w:rPr>
        <w:t>Bicincittà</w:t>
      </w:r>
      <w:proofErr w:type="spellEnd"/>
      <w:r w:rsidRPr="007B65C6">
        <w:rPr>
          <w:rFonts w:asciiTheme="minorHAnsi" w:hAnsiTheme="minorHAnsi" w:cstheme="minorHAnsi"/>
        </w:rPr>
        <w:t xml:space="preserve"> ha dimostrato che la bicicletta non è solo un attrezzo per il tempo libero, ma la soluzione più efficace per una mobilità urbana che rispetti la qualità dell'aria e riduca l'inquinamento acustico a Grosseto.</w:t>
      </w:r>
    </w:p>
    <w:p w14:paraId="2EE7343C" w14:textId="510ACB36" w:rsidR="00BB5C1D" w:rsidRPr="007B65C6" w:rsidRDefault="00BB5C1D" w:rsidP="007B65C6">
      <w:pPr>
        <w:pStyle w:val="NormaleWeb"/>
        <w:numPr>
          <w:ilvl w:val="0"/>
          <w:numId w:val="13"/>
        </w:numPr>
        <w:jc w:val="both"/>
        <w:rPr>
          <w:rFonts w:asciiTheme="minorHAnsi" w:hAnsiTheme="minorHAnsi" w:cstheme="minorHAnsi"/>
        </w:rPr>
      </w:pPr>
      <w:r w:rsidRPr="007B65C6">
        <w:rPr>
          <w:rFonts w:asciiTheme="minorHAnsi" w:hAnsiTheme="minorHAnsi" w:cstheme="minorHAnsi"/>
          <w:b/>
          <w:bCs/>
        </w:rPr>
        <w:t>Pedagogia della</w:t>
      </w:r>
      <w:r w:rsidR="008F4F9B" w:rsidRPr="007B65C6">
        <w:rPr>
          <w:rFonts w:asciiTheme="minorHAnsi" w:hAnsiTheme="minorHAnsi" w:cstheme="minorHAnsi"/>
          <w:b/>
          <w:bCs/>
        </w:rPr>
        <w:t xml:space="preserve"> strada</w:t>
      </w:r>
      <w:r w:rsidRPr="007B65C6">
        <w:rPr>
          <w:rFonts w:asciiTheme="minorHAnsi" w:hAnsiTheme="minorHAnsi" w:cstheme="minorHAnsi"/>
        </w:rPr>
        <w:t xml:space="preserve">: Grazie alla consolidata sinergia con </w:t>
      </w:r>
      <w:r w:rsidRPr="007B65C6">
        <w:rPr>
          <w:rFonts w:asciiTheme="minorHAnsi" w:hAnsiTheme="minorHAnsi" w:cstheme="minorHAnsi"/>
          <w:b/>
          <w:bCs/>
        </w:rPr>
        <w:t>FIAB</w:t>
      </w:r>
      <w:r w:rsidRPr="007B65C6">
        <w:rPr>
          <w:rFonts w:asciiTheme="minorHAnsi" w:hAnsiTheme="minorHAnsi" w:cstheme="minorHAnsi"/>
        </w:rPr>
        <w:t xml:space="preserve"> e l'integrazione con </w:t>
      </w:r>
      <w:proofErr w:type="spellStart"/>
      <w:r w:rsidRPr="007B65C6">
        <w:rPr>
          <w:rFonts w:asciiTheme="minorHAnsi" w:hAnsiTheme="minorHAnsi" w:cstheme="minorHAnsi"/>
          <w:i/>
          <w:iCs/>
        </w:rPr>
        <w:t>Bimbimbici</w:t>
      </w:r>
      <w:proofErr w:type="spellEnd"/>
      <w:r w:rsidRPr="007B65C6">
        <w:rPr>
          <w:rFonts w:asciiTheme="minorHAnsi" w:hAnsiTheme="minorHAnsi" w:cstheme="minorHAnsi"/>
        </w:rPr>
        <w:t>, l'evento educa ogni anno centinaia di giovanissimi. Non è solo una pedalata: è una lezione di educazione stradale e ambientale itinerante, dove il concetto di "diritto alla città" si fonde con quello di "dovere verso l'ambiente".</w:t>
      </w:r>
    </w:p>
    <w:p w14:paraId="76CBAA77" w14:textId="77777777" w:rsidR="00BB5C1D" w:rsidRPr="007B65C6" w:rsidRDefault="00BB5C1D" w:rsidP="007B65C6">
      <w:pPr>
        <w:pStyle w:val="NormaleWeb"/>
        <w:numPr>
          <w:ilvl w:val="0"/>
          <w:numId w:val="13"/>
        </w:numPr>
        <w:jc w:val="both"/>
        <w:rPr>
          <w:rFonts w:asciiTheme="minorHAnsi" w:hAnsiTheme="minorHAnsi" w:cstheme="minorHAnsi"/>
        </w:rPr>
      </w:pPr>
      <w:r w:rsidRPr="007B65C6">
        <w:rPr>
          <w:rFonts w:asciiTheme="minorHAnsi" w:hAnsiTheme="minorHAnsi" w:cstheme="minorHAnsi"/>
          <w:b/>
          <w:bCs/>
        </w:rPr>
        <w:t>Impatto Culturale</w:t>
      </w:r>
      <w:r w:rsidRPr="007B65C6">
        <w:rPr>
          <w:rFonts w:asciiTheme="minorHAnsi" w:hAnsiTheme="minorHAnsi" w:cstheme="minorHAnsi"/>
        </w:rPr>
        <w:t>: In venticinque edizioni, abbiamo contribuito a cambiare la cultura della città, rendendo Grosseto un luogo dove la convivenza tra pedoni, ciclisti e automobilisti è diventata un tema centrale del dibattito pubblico.</w:t>
      </w:r>
    </w:p>
    <w:p w14:paraId="6A26A7BC" w14:textId="6D41C938" w:rsidR="00044F27" w:rsidRPr="007B65C6" w:rsidRDefault="00BB5C1D" w:rsidP="007B65C6">
      <w:pPr>
        <w:pStyle w:val="Titolo3"/>
        <w:ind w:left="0"/>
        <w:jc w:val="both"/>
        <w:rPr>
          <w:rFonts w:asciiTheme="minorHAnsi" w:hAnsiTheme="minorHAnsi" w:cstheme="minorHAnsi"/>
          <w:b/>
          <w:color w:val="auto"/>
          <w:sz w:val="28"/>
          <w:szCs w:val="28"/>
        </w:rPr>
      </w:pPr>
      <w:proofErr w:type="spellStart"/>
      <w:r w:rsidRPr="007B65C6">
        <w:rPr>
          <w:rFonts w:asciiTheme="minorHAnsi" w:hAnsiTheme="minorHAnsi" w:cstheme="minorHAnsi"/>
          <w:b/>
          <w:color w:val="auto"/>
          <w:sz w:val="28"/>
          <w:szCs w:val="28"/>
        </w:rPr>
        <w:t>Vivifiume</w:t>
      </w:r>
      <w:proofErr w:type="spellEnd"/>
      <w:r w:rsidRPr="007B65C6">
        <w:rPr>
          <w:rFonts w:asciiTheme="minorHAnsi" w:hAnsiTheme="minorHAnsi" w:cstheme="minorHAnsi"/>
          <w:b/>
          <w:color w:val="auto"/>
          <w:sz w:val="28"/>
          <w:szCs w:val="28"/>
        </w:rPr>
        <w:t>:</w:t>
      </w:r>
    </w:p>
    <w:p w14:paraId="7E578F86" w14:textId="07EEAB1A" w:rsidR="00BB5C1D" w:rsidRPr="007B65C6" w:rsidRDefault="00BB5C1D" w:rsidP="007B65C6">
      <w:pPr>
        <w:pStyle w:val="Titolo3"/>
        <w:ind w:left="0"/>
        <w:jc w:val="both"/>
        <w:rPr>
          <w:rFonts w:asciiTheme="minorHAnsi" w:hAnsiTheme="minorHAnsi" w:cstheme="minorHAnsi"/>
          <w:color w:val="auto"/>
        </w:rPr>
      </w:pPr>
      <w:r w:rsidRPr="007B65C6">
        <w:rPr>
          <w:rFonts w:asciiTheme="minorHAnsi" w:hAnsiTheme="minorHAnsi" w:cstheme="minorHAnsi"/>
          <w:color w:val="auto"/>
        </w:rPr>
        <w:t>Un decennio di riscoperta dell’Ombrone (2015-2025)</w:t>
      </w:r>
    </w:p>
    <w:p w14:paraId="002A0CAE" w14:textId="77777777" w:rsidR="00BB5C1D" w:rsidRPr="007B65C6" w:rsidRDefault="00BB5C1D" w:rsidP="007B65C6">
      <w:pPr>
        <w:pStyle w:val="NormaleWeb"/>
        <w:jc w:val="both"/>
        <w:rPr>
          <w:rFonts w:asciiTheme="minorHAnsi" w:hAnsiTheme="minorHAnsi" w:cstheme="minorHAnsi"/>
        </w:rPr>
      </w:pPr>
      <w:r w:rsidRPr="007B65C6">
        <w:rPr>
          <w:rFonts w:asciiTheme="minorHAnsi" w:hAnsiTheme="minorHAnsi" w:cstheme="minorHAnsi"/>
        </w:rPr>
        <w:t xml:space="preserve">Nel 2025 abbiamo celebrato la </w:t>
      </w:r>
      <w:r w:rsidRPr="007B65C6">
        <w:rPr>
          <w:rFonts w:asciiTheme="minorHAnsi" w:hAnsiTheme="minorHAnsi" w:cstheme="minorHAnsi"/>
          <w:b/>
          <w:bCs/>
        </w:rPr>
        <w:t xml:space="preserve">decima edizione di </w:t>
      </w:r>
      <w:proofErr w:type="spellStart"/>
      <w:r w:rsidRPr="007B65C6">
        <w:rPr>
          <w:rFonts w:asciiTheme="minorHAnsi" w:hAnsiTheme="minorHAnsi" w:cstheme="minorHAnsi"/>
          <w:b/>
          <w:bCs/>
        </w:rPr>
        <w:t>Vivifiume</w:t>
      </w:r>
      <w:proofErr w:type="spellEnd"/>
      <w:r w:rsidRPr="007B65C6">
        <w:rPr>
          <w:rFonts w:asciiTheme="minorHAnsi" w:hAnsiTheme="minorHAnsi" w:cstheme="minorHAnsi"/>
        </w:rPr>
        <w:t>, un progetto che ha il merito di aver "restituito" il fiume Ombrone ai grossetani. Per dieci anni, il fiume è stato trasformato da confine geografico a spazio di esplorazione e tutela.</w:t>
      </w:r>
    </w:p>
    <w:p w14:paraId="68353292" w14:textId="5E22C829" w:rsidR="00BB5C1D" w:rsidRPr="007B65C6" w:rsidRDefault="00BB5C1D" w:rsidP="007B65C6">
      <w:pPr>
        <w:pStyle w:val="NormaleWeb"/>
        <w:numPr>
          <w:ilvl w:val="0"/>
          <w:numId w:val="23"/>
        </w:numPr>
        <w:jc w:val="both"/>
        <w:rPr>
          <w:rFonts w:asciiTheme="minorHAnsi" w:hAnsiTheme="minorHAnsi" w:cstheme="minorHAnsi"/>
        </w:rPr>
      </w:pPr>
      <w:r w:rsidRPr="007B65C6">
        <w:rPr>
          <w:rFonts w:asciiTheme="minorHAnsi" w:hAnsiTheme="minorHAnsi" w:cstheme="minorHAnsi"/>
          <w:b/>
          <w:bCs/>
        </w:rPr>
        <w:t xml:space="preserve">Sport come </w:t>
      </w:r>
      <w:r w:rsidR="004A4A42" w:rsidRPr="007B65C6">
        <w:rPr>
          <w:rFonts w:asciiTheme="minorHAnsi" w:hAnsiTheme="minorHAnsi" w:cstheme="minorHAnsi"/>
          <w:b/>
          <w:bCs/>
        </w:rPr>
        <w:t>s</w:t>
      </w:r>
      <w:r w:rsidRPr="007B65C6">
        <w:rPr>
          <w:rFonts w:asciiTheme="minorHAnsi" w:hAnsiTheme="minorHAnsi" w:cstheme="minorHAnsi"/>
          <w:b/>
          <w:bCs/>
        </w:rPr>
        <w:t>entinella</w:t>
      </w:r>
      <w:r w:rsidRPr="007B65C6">
        <w:rPr>
          <w:rFonts w:asciiTheme="minorHAnsi" w:hAnsiTheme="minorHAnsi" w:cstheme="minorHAnsi"/>
        </w:rPr>
        <w:t xml:space="preserve">: Rafting, kayak e </w:t>
      </w:r>
      <w:proofErr w:type="spellStart"/>
      <w:r w:rsidR="004A4A42" w:rsidRPr="007B65C6">
        <w:rPr>
          <w:rFonts w:asciiTheme="minorHAnsi" w:hAnsiTheme="minorHAnsi" w:cstheme="minorHAnsi"/>
        </w:rPr>
        <w:t>sup</w:t>
      </w:r>
      <w:proofErr w:type="spellEnd"/>
      <w:r w:rsidRPr="007B65C6">
        <w:rPr>
          <w:rFonts w:asciiTheme="minorHAnsi" w:hAnsiTheme="minorHAnsi" w:cstheme="minorHAnsi"/>
        </w:rPr>
        <w:t xml:space="preserve"> non sono solo attività ludiche, ma strumenti di monitoraggio ambientale. Scivolare sull'acqua permette ai nostri soci di individuare scarichi abusivi, accumuli di detriti o zone di degrado, diventando "occhi vigili" per le autorità competenti.</w:t>
      </w:r>
    </w:p>
    <w:p w14:paraId="5BE1F031" w14:textId="6E888B9B" w:rsidR="00BB5C1D" w:rsidRPr="007B65C6" w:rsidRDefault="00BB5C1D" w:rsidP="007B65C6">
      <w:pPr>
        <w:pStyle w:val="NormaleWeb"/>
        <w:numPr>
          <w:ilvl w:val="0"/>
          <w:numId w:val="23"/>
        </w:numPr>
        <w:jc w:val="both"/>
        <w:rPr>
          <w:rFonts w:asciiTheme="minorHAnsi" w:hAnsiTheme="minorHAnsi" w:cstheme="minorHAnsi"/>
        </w:rPr>
      </w:pPr>
      <w:r w:rsidRPr="007B65C6">
        <w:rPr>
          <w:rFonts w:asciiTheme="minorHAnsi" w:hAnsiTheme="minorHAnsi" w:cstheme="minorHAnsi"/>
          <w:b/>
          <w:bCs/>
        </w:rPr>
        <w:t xml:space="preserve">Valorizzazione del </w:t>
      </w:r>
      <w:r w:rsidR="004A4A42" w:rsidRPr="007B65C6">
        <w:rPr>
          <w:rFonts w:asciiTheme="minorHAnsi" w:hAnsiTheme="minorHAnsi" w:cstheme="minorHAnsi"/>
          <w:b/>
          <w:bCs/>
        </w:rPr>
        <w:t>t</w:t>
      </w:r>
      <w:r w:rsidRPr="007B65C6">
        <w:rPr>
          <w:rFonts w:asciiTheme="minorHAnsi" w:hAnsiTheme="minorHAnsi" w:cstheme="minorHAnsi"/>
          <w:b/>
          <w:bCs/>
        </w:rPr>
        <w:t>erritorio</w:t>
      </w:r>
      <w:r w:rsidRPr="007B65C6">
        <w:rPr>
          <w:rFonts w:asciiTheme="minorHAnsi" w:hAnsiTheme="minorHAnsi" w:cstheme="minorHAnsi"/>
        </w:rPr>
        <w:t xml:space="preserve">: </w:t>
      </w:r>
      <w:r w:rsidR="00533724" w:rsidRPr="007B65C6">
        <w:rPr>
          <w:rFonts w:asciiTheme="minorHAnsi" w:hAnsiTheme="minorHAnsi" w:cstheme="minorHAnsi"/>
        </w:rPr>
        <w:t>I</w:t>
      </w:r>
      <w:r w:rsidRPr="007B65C6">
        <w:rPr>
          <w:rFonts w:asciiTheme="minorHAnsi" w:hAnsiTheme="minorHAnsi" w:cstheme="minorHAnsi"/>
        </w:rPr>
        <w:t>n dieci anni,</w:t>
      </w:r>
      <w:r w:rsidR="004A4A42" w:rsidRPr="007B65C6">
        <w:rPr>
          <w:rFonts w:asciiTheme="minorHAnsi" w:hAnsiTheme="minorHAnsi" w:cstheme="minorHAnsi"/>
        </w:rPr>
        <w:t xml:space="preserve"> </w:t>
      </w:r>
      <w:proofErr w:type="spellStart"/>
      <w:r w:rsidRPr="007B65C6">
        <w:rPr>
          <w:rFonts w:asciiTheme="minorHAnsi" w:hAnsiTheme="minorHAnsi" w:cstheme="minorHAnsi"/>
        </w:rPr>
        <w:t>Vivifiume</w:t>
      </w:r>
      <w:proofErr w:type="spellEnd"/>
      <w:r w:rsidRPr="007B65C6">
        <w:rPr>
          <w:rFonts w:asciiTheme="minorHAnsi" w:hAnsiTheme="minorHAnsi" w:cstheme="minorHAnsi"/>
        </w:rPr>
        <w:t xml:space="preserve"> ha promosso un modello di turismo fluviale a impatto zero, capace di attrarre appassionati da tutta Italia. Questo dimostra che </w:t>
      </w:r>
      <w:r w:rsidRPr="007B65C6">
        <w:rPr>
          <w:rFonts w:asciiTheme="minorHAnsi" w:hAnsiTheme="minorHAnsi" w:cstheme="minorHAnsi"/>
        </w:rPr>
        <w:lastRenderedPageBreak/>
        <w:t>la conservazione della biodiversità fluviale può e deve convivere con la promozione economica di un territorio, a patto che quest'ultima sia guidata dal rispetto per i cicli naturali.</w:t>
      </w:r>
    </w:p>
    <w:p w14:paraId="05C87846" w14:textId="5E859534" w:rsidR="00BB5C1D" w:rsidRPr="007B65C6" w:rsidRDefault="008D55C5" w:rsidP="007B65C6">
      <w:pPr>
        <w:pStyle w:val="NormaleWeb"/>
        <w:jc w:val="both"/>
        <w:rPr>
          <w:rFonts w:asciiTheme="minorHAnsi" w:hAnsiTheme="minorHAnsi" w:cstheme="minorHAnsi"/>
        </w:rPr>
      </w:pPr>
      <w:r w:rsidRPr="007B65C6">
        <w:rPr>
          <w:rFonts w:asciiTheme="minorHAnsi" w:hAnsiTheme="minorHAnsi" w:cstheme="minorHAnsi"/>
          <w:noProof/>
        </w:rPr>
        <w:drawing>
          <wp:inline distT="0" distB="0" distL="0" distR="0" wp14:anchorId="45B9DA7C" wp14:editId="4C01DBF7">
            <wp:extent cx="5007645" cy="2819400"/>
            <wp:effectExtent l="0" t="0" r="2540" b="0"/>
            <wp:docPr id="87489443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039052" cy="2837083"/>
                    </a:xfrm>
                    <a:prstGeom prst="rect">
                      <a:avLst/>
                    </a:prstGeom>
                    <a:noFill/>
                    <a:ln>
                      <a:noFill/>
                    </a:ln>
                  </pic:spPr>
                </pic:pic>
              </a:graphicData>
            </a:graphic>
          </wp:inline>
        </w:drawing>
      </w:r>
    </w:p>
    <w:p w14:paraId="76BABB31" w14:textId="11D80C6C" w:rsidR="00BB5C1D" w:rsidRPr="007B65C6" w:rsidRDefault="00BB5C1D" w:rsidP="007B65C6">
      <w:pPr>
        <w:pStyle w:val="NormaleWeb"/>
        <w:jc w:val="both"/>
        <w:rPr>
          <w:rFonts w:asciiTheme="minorHAnsi" w:hAnsiTheme="minorHAnsi" w:cstheme="minorHAnsi"/>
          <w:color w:val="EE0000"/>
        </w:rPr>
      </w:pPr>
    </w:p>
    <w:p w14:paraId="74AC359E" w14:textId="77777777" w:rsidR="00BB5C1D" w:rsidRPr="007B65C6" w:rsidRDefault="00BB5C1D" w:rsidP="007B65C6">
      <w:pPr>
        <w:pStyle w:val="NormaleWeb"/>
        <w:jc w:val="both"/>
        <w:rPr>
          <w:rFonts w:asciiTheme="minorHAnsi" w:hAnsiTheme="minorHAnsi" w:cstheme="minorHAnsi"/>
          <w:color w:val="EE0000"/>
        </w:rPr>
      </w:pPr>
    </w:p>
    <w:p w14:paraId="0D91E11E" w14:textId="0C525872" w:rsidR="00BB5C1D" w:rsidRPr="007B65C6" w:rsidRDefault="00BB5C1D" w:rsidP="007B65C6">
      <w:pPr>
        <w:jc w:val="both"/>
        <w:rPr>
          <w:rFonts w:eastAsia="Times New Roman" w:cstheme="minorHAnsi"/>
          <w:b/>
          <w:bCs/>
          <w:color w:val="auto"/>
          <w:sz w:val="24"/>
          <w:szCs w:val="24"/>
          <w:lang w:eastAsia="it-IT"/>
        </w:rPr>
      </w:pPr>
      <w:r w:rsidRPr="007B65C6">
        <w:rPr>
          <w:rFonts w:eastAsia="Times New Roman" w:cstheme="minorHAnsi"/>
          <w:b/>
          <w:bCs/>
          <w:color w:val="auto"/>
          <w:sz w:val="24"/>
          <w:szCs w:val="24"/>
          <w:lang w:eastAsia="it-IT"/>
        </w:rPr>
        <w:t xml:space="preserve">I </w:t>
      </w:r>
      <w:r w:rsidR="004A4A42" w:rsidRPr="007B65C6">
        <w:rPr>
          <w:rFonts w:eastAsia="Times New Roman" w:cstheme="minorHAnsi"/>
          <w:b/>
          <w:bCs/>
          <w:color w:val="auto"/>
          <w:sz w:val="24"/>
          <w:szCs w:val="24"/>
          <w:lang w:eastAsia="it-IT"/>
        </w:rPr>
        <w:t xml:space="preserve">custodi dell'invisibile: la pulizia del </w:t>
      </w:r>
      <w:r w:rsidRPr="007B65C6">
        <w:rPr>
          <w:rFonts w:eastAsia="Times New Roman" w:cstheme="minorHAnsi"/>
          <w:b/>
          <w:bCs/>
          <w:color w:val="auto"/>
          <w:sz w:val="24"/>
          <w:szCs w:val="24"/>
          <w:lang w:eastAsia="it-IT"/>
        </w:rPr>
        <w:t>Lago dell'Accesa</w:t>
      </w:r>
    </w:p>
    <w:p w14:paraId="3075F2F9" w14:textId="023E2643" w:rsidR="00BB5C1D" w:rsidRPr="007B65C6" w:rsidRDefault="00BB5C1D" w:rsidP="007B65C6">
      <w:pPr>
        <w:ind w:left="0"/>
        <w:jc w:val="both"/>
        <w:rPr>
          <w:rFonts w:eastAsia="Times New Roman" w:cstheme="minorHAnsi"/>
          <w:color w:val="auto"/>
          <w:sz w:val="24"/>
          <w:szCs w:val="24"/>
          <w:lang w:eastAsia="it-IT"/>
        </w:rPr>
      </w:pPr>
      <w:r w:rsidRPr="007B65C6">
        <w:rPr>
          <w:rFonts w:eastAsia="Times New Roman" w:cstheme="minorHAnsi"/>
          <w:color w:val="auto"/>
          <w:sz w:val="24"/>
          <w:szCs w:val="24"/>
          <w:lang w:eastAsia="it-IT"/>
        </w:rPr>
        <w:t xml:space="preserve">Nata quasi per gioco da una sfida tra amici e appassionati, l'iniziativa di pulizia dei fondali e delle sponde del </w:t>
      </w:r>
      <w:r w:rsidR="004A4A42" w:rsidRPr="007B65C6">
        <w:rPr>
          <w:rFonts w:eastAsia="Times New Roman" w:cstheme="minorHAnsi"/>
          <w:b/>
          <w:bCs/>
          <w:color w:val="auto"/>
          <w:sz w:val="24"/>
          <w:szCs w:val="24"/>
          <w:lang w:eastAsia="it-IT"/>
        </w:rPr>
        <w:t xml:space="preserve">lago </w:t>
      </w:r>
      <w:r w:rsidRPr="007B65C6">
        <w:rPr>
          <w:rFonts w:eastAsia="Times New Roman" w:cstheme="minorHAnsi"/>
          <w:b/>
          <w:bCs/>
          <w:color w:val="auto"/>
          <w:sz w:val="24"/>
          <w:szCs w:val="24"/>
          <w:lang w:eastAsia="it-IT"/>
        </w:rPr>
        <w:t>dell’Accesa</w:t>
      </w:r>
      <w:r w:rsidRPr="007B65C6">
        <w:rPr>
          <w:rFonts w:eastAsia="Times New Roman" w:cstheme="minorHAnsi"/>
          <w:color w:val="auto"/>
          <w:sz w:val="24"/>
          <w:szCs w:val="24"/>
          <w:lang w:eastAsia="it-IT"/>
        </w:rPr>
        <w:t xml:space="preserve"> è diventata oggi uno degli appuntamenti di sensibilizzazione ambientale più significativi della Maremma. Nel </w:t>
      </w:r>
      <w:r w:rsidRPr="007B65C6">
        <w:rPr>
          <w:rFonts w:eastAsia="Times New Roman" w:cstheme="minorHAnsi"/>
          <w:b/>
          <w:bCs/>
          <w:color w:val="auto"/>
          <w:sz w:val="24"/>
          <w:szCs w:val="24"/>
          <w:lang w:eastAsia="it-IT"/>
        </w:rPr>
        <w:t>2025</w:t>
      </w:r>
      <w:r w:rsidRPr="007B65C6">
        <w:rPr>
          <w:rFonts w:eastAsia="Times New Roman" w:cstheme="minorHAnsi"/>
          <w:color w:val="auto"/>
          <w:sz w:val="24"/>
          <w:szCs w:val="24"/>
          <w:lang w:eastAsia="it-IT"/>
        </w:rPr>
        <w:t xml:space="preserve">, l’evento ha celebrato la sua </w:t>
      </w:r>
      <w:r w:rsidRPr="007B65C6">
        <w:rPr>
          <w:rFonts w:eastAsia="Times New Roman" w:cstheme="minorHAnsi"/>
          <w:b/>
          <w:bCs/>
          <w:color w:val="auto"/>
          <w:sz w:val="24"/>
          <w:szCs w:val="24"/>
          <w:lang w:eastAsia="it-IT"/>
        </w:rPr>
        <w:t>quinta edizione</w:t>
      </w:r>
      <w:r w:rsidRPr="007B65C6">
        <w:rPr>
          <w:rFonts w:eastAsia="Times New Roman" w:cstheme="minorHAnsi"/>
          <w:color w:val="auto"/>
          <w:sz w:val="24"/>
          <w:szCs w:val="24"/>
          <w:lang w:eastAsia="it-IT"/>
        </w:rPr>
        <w:t xml:space="preserve"> (nella sua veste strutturata attuale), confermando una crescita straordinaria sia in termini di partecipazione che di rilievo istituzionale.</w:t>
      </w:r>
    </w:p>
    <w:p w14:paraId="37F70157" w14:textId="77777777" w:rsidR="00BB5C1D" w:rsidRPr="007B65C6" w:rsidRDefault="00BB5C1D" w:rsidP="007B65C6">
      <w:pPr>
        <w:ind w:left="0"/>
        <w:jc w:val="both"/>
        <w:rPr>
          <w:rFonts w:eastAsia="Times New Roman" w:cstheme="minorHAnsi"/>
          <w:color w:val="auto"/>
          <w:sz w:val="24"/>
          <w:szCs w:val="24"/>
          <w:lang w:eastAsia="it-IT"/>
        </w:rPr>
      </w:pPr>
      <w:r w:rsidRPr="007B65C6">
        <w:rPr>
          <w:rFonts w:eastAsia="Times New Roman" w:cstheme="minorHAnsi"/>
          <w:color w:val="auto"/>
          <w:sz w:val="24"/>
          <w:szCs w:val="24"/>
          <w:lang w:eastAsia="it-IT"/>
        </w:rPr>
        <w:t>L'edizione del 2025 ha sancito la maturità del progetto. Non è stata solo un'operazione di bonifica, ma una vera festa del volontariato che ha visto convergere al lago:</w:t>
      </w:r>
    </w:p>
    <w:p w14:paraId="19FB3A01" w14:textId="77777777" w:rsidR="00BB5C1D" w:rsidRPr="007B65C6" w:rsidRDefault="00BB5C1D" w:rsidP="007B65C6">
      <w:pPr>
        <w:pStyle w:val="Paragrafoelenco"/>
        <w:numPr>
          <w:ilvl w:val="0"/>
          <w:numId w:val="24"/>
        </w:numPr>
        <w:tabs>
          <w:tab w:val="num" w:pos="720"/>
        </w:tabs>
        <w:jc w:val="both"/>
        <w:rPr>
          <w:rFonts w:eastAsia="Times New Roman" w:cstheme="minorHAnsi"/>
          <w:color w:val="auto"/>
          <w:sz w:val="24"/>
          <w:szCs w:val="24"/>
          <w:lang w:eastAsia="it-IT"/>
        </w:rPr>
      </w:pPr>
      <w:r w:rsidRPr="007B65C6">
        <w:rPr>
          <w:rFonts w:eastAsia="Times New Roman" w:cstheme="minorHAnsi"/>
          <w:b/>
          <w:bCs/>
          <w:color w:val="auto"/>
          <w:sz w:val="24"/>
          <w:szCs w:val="24"/>
          <w:lang w:eastAsia="it-IT"/>
        </w:rPr>
        <w:t>Una decina di subacquei</w:t>
      </w:r>
      <w:r w:rsidRPr="007B65C6">
        <w:rPr>
          <w:rFonts w:eastAsia="Times New Roman" w:cstheme="minorHAnsi"/>
          <w:color w:val="auto"/>
          <w:sz w:val="24"/>
          <w:szCs w:val="24"/>
          <w:lang w:eastAsia="it-IT"/>
        </w:rPr>
        <w:t xml:space="preserve"> specializzati, giunti da ogni parte della Toscana per scandagliare le profondità.</w:t>
      </w:r>
    </w:p>
    <w:p w14:paraId="55ECF235" w14:textId="77777777" w:rsidR="00BB5C1D" w:rsidRPr="007B65C6" w:rsidRDefault="00BB5C1D" w:rsidP="007B65C6">
      <w:pPr>
        <w:pStyle w:val="Paragrafoelenco"/>
        <w:numPr>
          <w:ilvl w:val="0"/>
          <w:numId w:val="24"/>
        </w:numPr>
        <w:tabs>
          <w:tab w:val="num" w:pos="720"/>
        </w:tabs>
        <w:jc w:val="both"/>
        <w:rPr>
          <w:rFonts w:eastAsia="Times New Roman" w:cstheme="minorHAnsi"/>
          <w:color w:val="auto"/>
          <w:sz w:val="24"/>
          <w:szCs w:val="24"/>
          <w:lang w:eastAsia="it-IT"/>
        </w:rPr>
      </w:pPr>
      <w:r w:rsidRPr="007B65C6">
        <w:rPr>
          <w:rFonts w:eastAsia="Times New Roman" w:cstheme="minorHAnsi"/>
          <w:b/>
          <w:bCs/>
          <w:color w:val="auto"/>
          <w:sz w:val="24"/>
          <w:szCs w:val="24"/>
          <w:lang w:eastAsia="it-IT"/>
        </w:rPr>
        <w:t>Oltre cento camminatori</w:t>
      </w:r>
      <w:r w:rsidRPr="007B65C6">
        <w:rPr>
          <w:rFonts w:eastAsia="Times New Roman" w:cstheme="minorHAnsi"/>
          <w:color w:val="auto"/>
          <w:sz w:val="24"/>
          <w:szCs w:val="24"/>
          <w:lang w:eastAsia="it-IT"/>
        </w:rPr>
        <w:t xml:space="preserve"> e volontari a terra, che hanno battuto i sentieri circostanti per ripulire le aree picnic e i bordi dello specchio d'acqua.</w:t>
      </w:r>
    </w:p>
    <w:p w14:paraId="7E14BDC8" w14:textId="77777777" w:rsidR="00BB5C1D" w:rsidRPr="007B65C6" w:rsidRDefault="00BB5C1D" w:rsidP="007B65C6">
      <w:pPr>
        <w:ind w:left="0"/>
        <w:jc w:val="both"/>
        <w:rPr>
          <w:rFonts w:eastAsia="Times New Roman" w:cstheme="minorHAnsi"/>
          <w:color w:val="auto"/>
          <w:sz w:val="24"/>
          <w:szCs w:val="24"/>
          <w:lang w:eastAsia="it-IT"/>
        </w:rPr>
      </w:pPr>
      <w:r w:rsidRPr="007B65C6">
        <w:rPr>
          <w:rFonts w:eastAsia="Times New Roman" w:cstheme="minorHAnsi"/>
          <w:color w:val="auto"/>
          <w:sz w:val="24"/>
          <w:szCs w:val="24"/>
          <w:lang w:eastAsia="it-IT"/>
        </w:rPr>
        <w:t>Un messaggio corale che dimostra come la "goccia" di ogni singolo partecipante possa formare un oceano di cambiamento.</w:t>
      </w:r>
    </w:p>
    <w:p w14:paraId="7CC19C63" w14:textId="4EFA9D24" w:rsidR="00BB5C1D" w:rsidRPr="007B65C6" w:rsidRDefault="00BB5C1D" w:rsidP="007B65C6">
      <w:pPr>
        <w:ind w:left="0"/>
        <w:jc w:val="both"/>
        <w:rPr>
          <w:rFonts w:eastAsia="Times New Roman" w:cstheme="minorHAnsi"/>
          <w:color w:val="auto"/>
          <w:sz w:val="24"/>
          <w:szCs w:val="24"/>
          <w:lang w:eastAsia="it-IT"/>
        </w:rPr>
      </w:pPr>
      <w:r w:rsidRPr="007B65C6">
        <w:rPr>
          <w:rFonts w:eastAsia="Times New Roman" w:cstheme="minorHAnsi"/>
          <w:color w:val="auto"/>
          <w:sz w:val="24"/>
          <w:szCs w:val="24"/>
          <w:lang w:eastAsia="it-IT"/>
        </w:rPr>
        <w:t xml:space="preserve">Nonostante il recupero di bottiglie di plastica, vetro, maschere e oggetti smarriti non sia mancato, il confronto con il passato è incoraggiante. </w:t>
      </w:r>
      <w:r w:rsidR="008F4F9B" w:rsidRPr="007B65C6">
        <w:rPr>
          <w:rFonts w:eastAsia="Times New Roman" w:cstheme="minorHAnsi"/>
          <w:color w:val="auto"/>
          <w:sz w:val="24"/>
          <w:szCs w:val="24"/>
          <w:lang w:eastAsia="it-IT"/>
        </w:rPr>
        <w:t>L&lt;</w:t>
      </w:r>
      <w:r w:rsidRPr="007B65C6">
        <w:rPr>
          <w:rFonts w:eastAsia="Times New Roman" w:cstheme="minorHAnsi"/>
          <w:color w:val="auto"/>
          <w:sz w:val="24"/>
          <w:szCs w:val="24"/>
          <w:lang w:eastAsia="it-IT"/>
        </w:rPr>
        <w:t xml:space="preserve"> situazione dei fondali — definita "disastrosa" all'inizio del percorso nel 2013 — è oggi sensibilmente migliorata.</w:t>
      </w:r>
    </w:p>
    <w:p w14:paraId="2A997030" w14:textId="77777777" w:rsidR="00BB5C1D" w:rsidRPr="007B65C6" w:rsidRDefault="00BB5C1D" w:rsidP="007B65C6">
      <w:pPr>
        <w:ind w:left="0"/>
        <w:jc w:val="both"/>
        <w:rPr>
          <w:rFonts w:eastAsia="Times New Roman" w:cstheme="minorHAnsi"/>
          <w:color w:val="auto"/>
          <w:sz w:val="24"/>
          <w:szCs w:val="24"/>
          <w:lang w:eastAsia="it-IT"/>
        </w:rPr>
      </w:pPr>
      <w:r w:rsidRPr="007B65C6">
        <w:rPr>
          <w:rFonts w:eastAsia="Times New Roman" w:cstheme="minorHAnsi"/>
          <w:color w:val="auto"/>
          <w:sz w:val="24"/>
          <w:szCs w:val="24"/>
          <w:lang w:eastAsia="it-IT"/>
        </w:rPr>
        <w:lastRenderedPageBreak/>
        <w:t>La forza dell'evento risiede nella capacità di fare rete, trasformando un'attività sportiva in una sinergia tra pubblico, privato e terzo settore. Un ringraziamento speciale va ai partner storici e ai nuovi compagni di viaggio:</w:t>
      </w:r>
    </w:p>
    <w:p w14:paraId="5B719C68" w14:textId="77777777" w:rsidR="00BB5C1D" w:rsidRPr="007B65C6" w:rsidRDefault="00BB5C1D" w:rsidP="007B65C6">
      <w:pPr>
        <w:tabs>
          <w:tab w:val="num" w:pos="720"/>
        </w:tabs>
        <w:ind w:left="0"/>
        <w:jc w:val="both"/>
        <w:rPr>
          <w:rFonts w:eastAsia="Times New Roman" w:cstheme="minorHAnsi"/>
          <w:color w:val="auto"/>
          <w:sz w:val="24"/>
          <w:szCs w:val="24"/>
          <w:lang w:eastAsia="it-IT"/>
        </w:rPr>
      </w:pPr>
      <w:r w:rsidRPr="007B65C6">
        <w:rPr>
          <w:rFonts w:eastAsia="Times New Roman" w:cstheme="minorHAnsi"/>
          <w:b/>
          <w:bCs/>
          <w:color w:val="auto"/>
          <w:sz w:val="24"/>
          <w:szCs w:val="24"/>
          <w:lang w:eastAsia="it-IT"/>
        </w:rPr>
        <w:t>Istituzioni e Servizi</w:t>
      </w:r>
      <w:r w:rsidRPr="007B65C6">
        <w:rPr>
          <w:rFonts w:eastAsia="Times New Roman" w:cstheme="minorHAnsi"/>
          <w:color w:val="auto"/>
          <w:sz w:val="24"/>
          <w:szCs w:val="24"/>
          <w:lang w:eastAsia="it-IT"/>
        </w:rPr>
        <w:t xml:space="preserve">: Il </w:t>
      </w:r>
      <w:r w:rsidRPr="007B65C6">
        <w:rPr>
          <w:rFonts w:eastAsia="Times New Roman" w:cstheme="minorHAnsi"/>
          <w:b/>
          <w:bCs/>
          <w:color w:val="auto"/>
          <w:sz w:val="24"/>
          <w:szCs w:val="24"/>
          <w:lang w:eastAsia="it-IT"/>
        </w:rPr>
        <w:t>Comune di Massa Marittima</w:t>
      </w:r>
      <w:r w:rsidRPr="007B65C6">
        <w:rPr>
          <w:rFonts w:eastAsia="Times New Roman" w:cstheme="minorHAnsi"/>
          <w:color w:val="auto"/>
          <w:sz w:val="24"/>
          <w:szCs w:val="24"/>
          <w:lang w:eastAsia="it-IT"/>
        </w:rPr>
        <w:t xml:space="preserve">, </w:t>
      </w:r>
      <w:r w:rsidRPr="007B65C6">
        <w:rPr>
          <w:rFonts w:eastAsia="Times New Roman" w:cstheme="minorHAnsi"/>
          <w:b/>
          <w:bCs/>
          <w:color w:val="auto"/>
          <w:sz w:val="24"/>
          <w:szCs w:val="24"/>
          <w:lang w:eastAsia="it-IT"/>
        </w:rPr>
        <w:t>Cometa Ambiente</w:t>
      </w:r>
      <w:r w:rsidRPr="007B65C6">
        <w:rPr>
          <w:rFonts w:eastAsia="Times New Roman" w:cstheme="minorHAnsi"/>
          <w:color w:val="auto"/>
          <w:sz w:val="24"/>
          <w:szCs w:val="24"/>
          <w:lang w:eastAsia="it-IT"/>
        </w:rPr>
        <w:t xml:space="preserve">, </w:t>
      </w:r>
      <w:r w:rsidRPr="007B65C6">
        <w:rPr>
          <w:rFonts w:eastAsia="Times New Roman" w:cstheme="minorHAnsi"/>
          <w:b/>
          <w:bCs/>
          <w:color w:val="auto"/>
          <w:sz w:val="24"/>
          <w:szCs w:val="24"/>
          <w:lang w:eastAsia="it-IT"/>
        </w:rPr>
        <w:t>Sei Toscana</w:t>
      </w:r>
      <w:r w:rsidRPr="007B65C6">
        <w:rPr>
          <w:rFonts w:eastAsia="Times New Roman" w:cstheme="minorHAnsi"/>
          <w:color w:val="auto"/>
          <w:sz w:val="24"/>
          <w:szCs w:val="24"/>
          <w:lang w:eastAsia="it-IT"/>
        </w:rPr>
        <w:t xml:space="preserve"> e il </w:t>
      </w:r>
      <w:r w:rsidRPr="007B65C6">
        <w:rPr>
          <w:rFonts w:eastAsia="Times New Roman" w:cstheme="minorHAnsi"/>
          <w:b/>
          <w:bCs/>
          <w:color w:val="auto"/>
          <w:sz w:val="24"/>
          <w:szCs w:val="24"/>
          <w:lang w:eastAsia="it-IT"/>
        </w:rPr>
        <w:t>Melograno</w:t>
      </w:r>
      <w:r w:rsidRPr="007B65C6">
        <w:rPr>
          <w:rFonts w:eastAsia="Times New Roman" w:cstheme="minorHAnsi"/>
          <w:color w:val="auto"/>
          <w:sz w:val="24"/>
          <w:szCs w:val="24"/>
          <w:lang w:eastAsia="it-IT"/>
        </w:rPr>
        <w:t xml:space="preserve"> (che ha curato la colazione dei volontari).</w:t>
      </w:r>
    </w:p>
    <w:p w14:paraId="308A19C0" w14:textId="77777777" w:rsidR="00BB5C1D" w:rsidRPr="007B65C6" w:rsidRDefault="00BB5C1D" w:rsidP="007B65C6">
      <w:pPr>
        <w:pStyle w:val="Paragrafoelenco"/>
        <w:numPr>
          <w:ilvl w:val="0"/>
          <w:numId w:val="25"/>
        </w:numPr>
        <w:tabs>
          <w:tab w:val="num" w:pos="720"/>
        </w:tabs>
        <w:jc w:val="both"/>
        <w:rPr>
          <w:rFonts w:eastAsia="Times New Roman" w:cstheme="minorHAnsi"/>
          <w:color w:val="auto"/>
          <w:sz w:val="24"/>
          <w:szCs w:val="24"/>
          <w:lang w:eastAsia="it-IT"/>
        </w:rPr>
      </w:pPr>
      <w:r w:rsidRPr="007B65C6">
        <w:rPr>
          <w:rFonts w:eastAsia="Times New Roman" w:cstheme="minorHAnsi"/>
          <w:b/>
          <w:bCs/>
          <w:color w:val="auto"/>
          <w:sz w:val="24"/>
          <w:szCs w:val="24"/>
          <w:lang w:eastAsia="it-IT"/>
        </w:rPr>
        <w:t>Consorzio di Bonifica 6 Toscana Sud</w:t>
      </w:r>
      <w:r w:rsidRPr="007B65C6">
        <w:rPr>
          <w:rFonts w:eastAsia="Times New Roman" w:cstheme="minorHAnsi"/>
          <w:color w:val="auto"/>
          <w:sz w:val="24"/>
          <w:szCs w:val="24"/>
          <w:lang w:eastAsia="it-IT"/>
        </w:rPr>
        <w:t xml:space="preserve">: il Consorzio si è occupato della logistica dei rifiuti, raccogliendo i sacchi per il successivo smaltimento. </w:t>
      </w:r>
    </w:p>
    <w:p w14:paraId="3D0A97AB" w14:textId="77777777" w:rsidR="00BB5C1D" w:rsidRPr="007B65C6" w:rsidRDefault="00BB5C1D" w:rsidP="007B65C6">
      <w:pPr>
        <w:pStyle w:val="Paragrafoelenco"/>
        <w:numPr>
          <w:ilvl w:val="0"/>
          <w:numId w:val="25"/>
        </w:numPr>
        <w:tabs>
          <w:tab w:val="num" w:pos="720"/>
        </w:tabs>
        <w:jc w:val="both"/>
        <w:rPr>
          <w:rFonts w:eastAsia="Times New Roman" w:cstheme="minorHAnsi"/>
          <w:color w:val="auto"/>
          <w:sz w:val="24"/>
          <w:szCs w:val="24"/>
          <w:lang w:eastAsia="it-IT"/>
        </w:rPr>
      </w:pPr>
      <w:r w:rsidRPr="007B65C6">
        <w:rPr>
          <w:rFonts w:eastAsia="Times New Roman" w:cstheme="minorHAnsi"/>
          <w:b/>
          <w:bCs/>
          <w:color w:val="auto"/>
          <w:sz w:val="24"/>
          <w:szCs w:val="24"/>
          <w:lang w:eastAsia="it-IT"/>
        </w:rPr>
        <w:t xml:space="preserve">Save the Planet ed </w:t>
      </w:r>
      <w:proofErr w:type="spellStart"/>
      <w:r w:rsidRPr="007B65C6">
        <w:rPr>
          <w:rFonts w:eastAsia="Times New Roman" w:cstheme="minorHAnsi"/>
          <w:b/>
          <w:bCs/>
          <w:color w:val="auto"/>
          <w:sz w:val="24"/>
          <w:szCs w:val="24"/>
          <w:lang w:eastAsia="it-IT"/>
        </w:rPr>
        <w:t>Enegan</w:t>
      </w:r>
      <w:proofErr w:type="spellEnd"/>
      <w:r w:rsidRPr="007B65C6">
        <w:rPr>
          <w:rFonts w:eastAsia="Times New Roman" w:cstheme="minorHAnsi"/>
          <w:color w:val="auto"/>
          <w:sz w:val="24"/>
          <w:szCs w:val="24"/>
          <w:lang w:eastAsia="it-IT"/>
        </w:rPr>
        <w:t xml:space="preserve">: Le grandi novità del 2025. </w:t>
      </w:r>
      <w:proofErr w:type="spellStart"/>
      <w:r w:rsidRPr="007B65C6">
        <w:rPr>
          <w:rFonts w:eastAsia="Times New Roman" w:cstheme="minorHAnsi"/>
          <w:b/>
          <w:bCs/>
          <w:color w:val="auto"/>
          <w:sz w:val="24"/>
          <w:szCs w:val="24"/>
          <w:lang w:eastAsia="it-IT"/>
        </w:rPr>
        <w:t>Enegan</w:t>
      </w:r>
      <w:proofErr w:type="spellEnd"/>
      <w:r w:rsidRPr="007B65C6">
        <w:rPr>
          <w:rFonts w:eastAsia="Times New Roman" w:cstheme="minorHAnsi"/>
          <w:color w:val="auto"/>
          <w:sz w:val="24"/>
          <w:szCs w:val="24"/>
          <w:lang w:eastAsia="it-IT"/>
        </w:rPr>
        <w:t xml:space="preserve"> non solo ha sostenuto l'evento offrendo il pranzo al sacco, ma ha scelto l'Accesa per una giornata di </w:t>
      </w:r>
      <w:r w:rsidRPr="007B65C6">
        <w:rPr>
          <w:rFonts w:eastAsia="Times New Roman" w:cstheme="minorHAnsi"/>
          <w:b/>
          <w:bCs/>
          <w:color w:val="auto"/>
          <w:sz w:val="24"/>
          <w:szCs w:val="24"/>
          <w:lang w:eastAsia="it-IT"/>
        </w:rPr>
        <w:t>volontariato aziendale</w:t>
      </w:r>
      <w:r w:rsidRPr="007B65C6">
        <w:rPr>
          <w:rFonts w:eastAsia="Times New Roman" w:cstheme="minorHAnsi"/>
          <w:color w:val="auto"/>
          <w:sz w:val="24"/>
          <w:szCs w:val="24"/>
          <w:lang w:eastAsia="it-IT"/>
        </w:rPr>
        <w:t>.</w:t>
      </w:r>
    </w:p>
    <w:p w14:paraId="5A694872" w14:textId="57850904" w:rsidR="00BB5C1D" w:rsidRPr="007B65C6" w:rsidRDefault="00BB5C1D" w:rsidP="007B65C6">
      <w:pPr>
        <w:pStyle w:val="Paragrafoelenco"/>
        <w:numPr>
          <w:ilvl w:val="0"/>
          <w:numId w:val="25"/>
        </w:numPr>
        <w:tabs>
          <w:tab w:val="num" w:pos="720"/>
        </w:tabs>
        <w:jc w:val="both"/>
        <w:rPr>
          <w:rFonts w:eastAsia="Times New Roman" w:cstheme="minorHAnsi"/>
          <w:color w:val="auto"/>
          <w:sz w:val="24"/>
          <w:szCs w:val="24"/>
          <w:lang w:eastAsia="it-IT"/>
        </w:rPr>
      </w:pPr>
      <w:r w:rsidRPr="007B65C6">
        <w:rPr>
          <w:rFonts w:eastAsia="Times New Roman" w:cstheme="minorHAnsi"/>
          <w:b/>
          <w:bCs/>
          <w:color w:val="auto"/>
          <w:sz w:val="24"/>
          <w:szCs w:val="24"/>
          <w:lang w:eastAsia="it-IT"/>
        </w:rPr>
        <w:t>L’Effetto Colibrì</w:t>
      </w:r>
      <w:r w:rsidRPr="007B65C6">
        <w:rPr>
          <w:rFonts w:eastAsia="Times New Roman" w:cstheme="minorHAnsi"/>
          <w:color w:val="auto"/>
          <w:sz w:val="24"/>
          <w:szCs w:val="24"/>
          <w:lang w:eastAsia="it-IT"/>
        </w:rPr>
        <w:t xml:space="preserve">: </w:t>
      </w:r>
      <w:r w:rsidRPr="007B65C6">
        <w:rPr>
          <w:rFonts w:eastAsia="Times New Roman" w:cstheme="minorHAnsi"/>
          <w:b/>
          <w:bCs/>
          <w:color w:val="auto"/>
          <w:sz w:val="24"/>
          <w:szCs w:val="24"/>
          <w:lang w:eastAsia="it-IT"/>
        </w:rPr>
        <w:t>Save the Planet</w:t>
      </w:r>
      <w:r w:rsidR="008F4F9B" w:rsidRPr="007B65C6">
        <w:rPr>
          <w:rFonts w:eastAsia="Times New Roman" w:cstheme="minorHAnsi"/>
          <w:color w:val="auto"/>
          <w:sz w:val="24"/>
          <w:szCs w:val="24"/>
          <w:lang w:eastAsia="it-IT"/>
        </w:rPr>
        <w:t xml:space="preserve"> </w:t>
      </w:r>
      <w:r w:rsidRPr="007B65C6">
        <w:rPr>
          <w:rFonts w:eastAsia="Times New Roman" w:cstheme="minorHAnsi"/>
          <w:color w:val="auto"/>
          <w:sz w:val="24"/>
          <w:szCs w:val="24"/>
          <w:lang w:eastAsia="it-IT"/>
        </w:rPr>
        <w:t>ha lodato l'impegno dei volontari definendoli "colibrì": piccoli attori che, con il loro esempio, ispirano la società civile, la politica e le imprese a unire le forze per un impatto positivo sull'ecosistema.</w:t>
      </w:r>
    </w:p>
    <w:p w14:paraId="140D28A4" w14:textId="77777777" w:rsidR="00BB5C1D" w:rsidRPr="007B65C6" w:rsidRDefault="00BB5C1D" w:rsidP="007B65C6">
      <w:pPr>
        <w:ind w:left="0"/>
        <w:jc w:val="both"/>
        <w:rPr>
          <w:rFonts w:eastAsia="Times New Roman" w:cstheme="minorHAnsi"/>
          <w:color w:val="auto"/>
          <w:sz w:val="24"/>
          <w:szCs w:val="24"/>
          <w:lang w:eastAsia="it-IT"/>
        </w:rPr>
      </w:pPr>
      <w:r w:rsidRPr="007B65C6">
        <w:rPr>
          <w:rFonts w:eastAsia="Times New Roman" w:cstheme="minorHAnsi"/>
          <w:color w:val="auto"/>
          <w:sz w:val="24"/>
          <w:szCs w:val="24"/>
          <w:lang w:eastAsia="it-IT"/>
        </w:rPr>
        <w:t>La pulizia dell'Accesa non è più un evento isolato, ma un modello di gestione del territorio dove lo sport (la subacquea e il trekking) diventa lo strumento tecnico per una missione etica imprescindibile: restituire bellezza e salute al cuore azzurro della Maremma.</w:t>
      </w:r>
    </w:p>
    <w:p w14:paraId="57DCCC48" w14:textId="77777777" w:rsidR="00BB5C1D" w:rsidRPr="007B65C6" w:rsidRDefault="00BB5C1D" w:rsidP="007B65C6">
      <w:pPr>
        <w:jc w:val="both"/>
        <w:rPr>
          <w:rFonts w:eastAsia="Times New Roman" w:cstheme="minorHAnsi"/>
          <w:color w:val="EE0000"/>
          <w:sz w:val="24"/>
          <w:szCs w:val="24"/>
          <w:lang w:eastAsia="it-IT"/>
        </w:rPr>
      </w:pPr>
    </w:p>
    <w:p w14:paraId="4C95C28B" w14:textId="2BC99748" w:rsidR="00BB5C1D" w:rsidRPr="007B65C6" w:rsidRDefault="008F4F9B" w:rsidP="007B65C6">
      <w:pPr>
        <w:jc w:val="both"/>
        <w:rPr>
          <w:rFonts w:eastAsia="Times New Roman" w:cstheme="minorHAnsi"/>
          <w:color w:val="EE0000"/>
          <w:sz w:val="24"/>
          <w:szCs w:val="24"/>
          <w:lang w:eastAsia="it-IT"/>
        </w:rPr>
      </w:pPr>
      <w:r w:rsidRPr="007B65C6">
        <w:rPr>
          <w:rFonts w:cstheme="minorHAnsi"/>
          <w:noProof/>
          <w:lang w:eastAsia="it-IT"/>
        </w:rPr>
        <w:drawing>
          <wp:inline distT="0" distB="0" distL="0" distR="0" wp14:anchorId="39241D0F" wp14:editId="58293E1E">
            <wp:extent cx="5030470" cy="3772853"/>
            <wp:effectExtent l="0" t="0" r="0" b="0"/>
            <wp:docPr id="88774735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35485" cy="3776614"/>
                    </a:xfrm>
                    <a:prstGeom prst="rect">
                      <a:avLst/>
                    </a:prstGeom>
                    <a:noFill/>
                    <a:ln>
                      <a:noFill/>
                    </a:ln>
                  </pic:spPr>
                </pic:pic>
              </a:graphicData>
            </a:graphic>
          </wp:inline>
        </w:drawing>
      </w:r>
    </w:p>
    <w:p w14:paraId="285526EA" w14:textId="47F2B976" w:rsidR="00BB5C1D" w:rsidRPr="007B65C6" w:rsidRDefault="00BB5C1D" w:rsidP="007B65C6">
      <w:pPr>
        <w:jc w:val="both"/>
        <w:rPr>
          <w:rFonts w:eastAsia="Times New Roman" w:cstheme="minorHAnsi"/>
          <w:color w:val="EE0000"/>
          <w:sz w:val="24"/>
          <w:szCs w:val="24"/>
          <w:lang w:eastAsia="it-IT"/>
        </w:rPr>
      </w:pPr>
    </w:p>
    <w:p w14:paraId="65C29F5F" w14:textId="77777777" w:rsidR="00BB5C1D" w:rsidRPr="007B65C6" w:rsidRDefault="00BB5C1D" w:rsidP="007B65C6">
      <w:pPr>
        <w:jc w:val="both"/>
        <w:rPr>
          <w:rFonts w:eastAsia="Times New Roman" w:cstheme="minorHAnsi"/>
          <w:color w:val="EE0000"/>
          <w:sz w:val="24"/>
          <w:szCs w:val="24"/>
          <w:lang w:eastAsia="it-IT"/>
        </w:rPr>
      </w:pPr>
    </w:p>
    <w:p w14:paraId="7668DA79" w14:textId="77777777" w:rsidR="00BB5C1D" w:rsidRPr="007B65C6" w:rsidRDefault="00BB5C1D" w:rsidP="007B65C6">
      <w:pPr>
        <w:jc w:val="both"/>
        <w:rPr>
          <w:rFonts w:eastAsia="Times New Roman" w:cstheme="minorHAnsi"/>
          <w:color w:val="EE0000"/>
          <w:sz w:val="24"/>
          <w:szCs w:val="24"/>
          <w:lang w:eastAsia="it-IT"/>
        </w:rPr>
      </w:pPr>
    </w:p>
    <w:p w14:paraId="2F92416E" w14:textId="77777777" w:rsidR="00BB5C1D" w:rsidRPr="007B65C6" w:rsidRDefault="00BB5C1D" w:rsidP="007B65C6">
      <w:pPr>
        <w:jc w:val="both"/>
        <w:rPr>
          <w:rFonts w:eastAsia="Times New Roman" w:cstheme="minorHAnsi"/>
          <w:color w:val="8AB833" w:themeColor="accent2"/>
          <w:sz w:val="24"/>
          <w:szCs w:val="24"/>
          <w:lang w:eastAsia="it-IT"/>
        </w:rPr>
      </w:pPr>
      <w:r w:rsidRPr="007B65C6">
        <w:rPr>
          <w:rFonts w:eastAsia="Times New Roman" w:cstheme="minorHAnsi"/>
          <w:color w:val="8AB833" w:themeColor="accent2"/>
          <w:sz w:val="24"/>
          <w:szCs w:val="24"/>
          <w:lang w:eastAsia="it-IT"/>
        </w:rPr>
        <w:lastRenderedPageBreak/>
        <w:t>La Sinergia con Legambiente: sport ed ecologia a Festambiente</w:t>
      </w:r>
    </w:p>
    <w:p w14:paraId="18E4DAFA" w14:textId="2374F4C3" w:rsidR="00BB5C1D" w:rsidRPr="007B65C6" w:rsidRDefault="00BB5C1D" w:rsidP="007B65C6">
      <w:pPr>
        <w:ind w:left="0"/>
        <w:jc w:val="both"/>
        <w:rPr>
          <w:rFonts w:eastAsia="Times New Roman" w:cstheme="minorHAnsi"/>
          <w:color w:val="auto"/>
          <w:sz w:val="24"/>
          <w:szCs w:val="24"/>
          <w:lang w:eastAsia="it-IT"/>
        </w:rPr>
      </w:pPr>
      <w:r w:rsidRPr="007B65C6">
        <w:rPr>
          <w:rFonts w:eastAsia="Times New Roman" w:cstheme="minorHAnsi"/>
          <w:color w:val="auto"/>
          <w:sz w:val="24"/>
          <w:szCs w:val="24"/>
          <w:lang w:eastAsia="it-IT"/>
        </w:rPr>
        <w:t xml:space="preserve">Il legame tra </w:t>
      </w:r>
      <w:r w:rsidR="006369E7" w:rsidRPr="007B65C6">
        <w:rPr>
          <w:rFonts w:eastAsia="Times New Roman" w:cstheme="minorHAnsi"/>
          <w:b/>
          <w:bCs/>
          <w:color w:val="auto"/>
          <w:sz w:val="24"/>
          <w:szCs w:val="24"/>
          <w:lang w:eastAsia="it-IT"/>
        </w:rPr>
        <w:t>UISP</w:t>
      </w:r>
      <w:r w:rsidRPr="007B65C6">
        <w:rPr>
          <w:rFonts w:eastAsia="Times New Roman" w:cstheme="minorHAnsi"/>
          <w:b/>
          <w:bCs/>
          <w:color w:val="auto"/>
          <w:sz w:val="24"/>
          <w:szCs w:val="24"/>
          <w:lang w:eastAsia="it-IT"/>
        </w:rPr>
        <w:t xml:space="preserve"> Grosseto e Legambiente</w:t>
      </w:r>
      <w:r w:rsidRPr="007B65C6">
        <w:rPr>
          <w:rFonts w:eastAsia="Times New Roman" w:cstheme="minorHAnsi"/>
          <w:color w:val="auto"/>
          <w:sz w:val="24"/>
          <w:szCs w:val="24"/>
          <w:lang w:eastAsia="it-IT"/>
        </w:rPr>
        <w:t xml:space="preserve"> rappresenta uno dei sodalizi più longevi e significativi del territorio. Questa collaborazione trova il suo apice ogni estate a </w:t>
      </w:r>
      <w:r w:rsidRPr="007B65C6">
        <w:rPr>
          <w:rFonts w:eastAsia="Times New Roman" w:cstheme="minorHAnsi"/>
          <w:b/>
          <w:bCs/>
          <w:color w:val="auto"/>
          <w:sz w:val="24"/>
          <w:szCs w:val="24"/>
          <w:lang w:eastAsia="it-IT"/>
        </w:rPr>
        <w:t>Festambiente</w:t>
      </w:r>
      <w:r w:rsidRPr="007B65C6">
        <w:rPr>
          <w:rFonts w:eastAsia="Times New Roman" w:cstheme="minorHAnsi"/>
          <w:color w:val="auto"/>
          <w:sz w:val="24"/>
          <w:szCs w:val="24"/>
          <w:lang w:eastAsia="it-IT"/>
        </w:rPr>
        <w:t>, dove lo sport per tutti diventa lo strumento privilegiato per educare le nuove generazioni al rispetto dell'ecosistema e alla promozione di stili di vita sostenibili.</w:t>
      </w:r>
    </w:p>
    <w:p w14:paraId="1EB15D46" w14:textId="015EDA0F" w:rsidR="00BB5C1D" w:rsidRPr="007B65C6" w:rsidRDefault="00BB5C1D" w:rsidP="007B65C6">
      <w:pPr>
        <w:ind w:left="0"/>
        <w:jc w:val="both"/>
        <w:rPr>
          <w:rFonts w:eastAsia="Times New Roman" w:cstheme="minorHAnsi"/>
          <w:color w:val="auto"/>
          <w:sz w:val="24"/>
          <w:szCs w:val="24"/>
          <w:lang w:eastAsia="it-IT"/>
        </w:rPr>
      </w:pPr>
      <w:r w:rsidRPr="007B65C6">
        <w:rPr>
          <w:rFonts w:eastAsia="Times New Roman" w:cstheme="minorHAnsi"/>
          <w:color w:val="auto"/>
          <w:sz w:val="24"/>
          <w:szCs w:val="24"/>
          <w:lang w:eastAsia="it-IT"/>
        </w:rPr>
        <w:t>Nell'edizione 2025, l'area dedicata allo sport acquatico è stata uno dei cuori pulsanti del festival. La grande piscina con gonfiabile, allestita da</w:t>
      </w:r>
      <w:r w:rsidR="006369E7" w:rsidRPr="007B65C6">
        <w:rPr>
          <w:rFonts w:eastAsia="Times New Roman" w:cstheme="minorHAnsi"/>
          <w:b/>
          <w:bCs/>
          <w:color w:val="auto"/>
          <w:sz w:val="24"/>
          <w:szCs w:val="24"/>
          <w:lang w:eastAsia="it-IT"/>
        </w:rPr>
        <w:t xml:space="preserve"> UISP</w:t>
      </w:r>
      <w:r w:rsidR="006369E7" w:rsidRPr="007B65C6">
        <w:rPr>
          <w:rFonts w:eastAsia="Times New Roman" w:cstheme="minorHAnsi"/>
          <w:color w:val="auto"/>
          <w:sz w:val="24"/>
          <w:szCs w:val="24"/>
          <w:lang w:eastAsia="it-IT"/>
        </w:rPr>
        <w:t xml:space="preserve"> </w:t>
      </w:r>
      <w:r w:rsidRPr="007B65C6">
        <w:rPr>
          <w:rFonts w:eastAsia="Times New Roman" w:cstheme="minorHAnsi"/>
          <w:color w:val="auto"/>
          <w:sz w:val="24"/>
          <w:szCs w:val="24"/>
          <w:lang w:eastAsia="it-IT"/>
        </w:rPr>
        <w:t xml:space="preserve">in collaborazione con l'associazione affiliata </w:t>
      </w:r>
      <w:r w:rsidRPr="007B65C6">
        <w:rPr>
          <w:rFonts w:eastAsia="Times New Roman" w:cstheme="minorHAnsi"/>
          <w:b/>
          <w:bCs/>
          <w:color w:val="auto"/>
          <w:sz w:val="24"/>
          <w:szCs w:val="24"/>
          <w:lang w:eastAsia="it-IT"/>
        </w:rPr>
        <w:t>Terramare</w:t>
      </w:r>
      <w:r w:rsidRPr="007B65C6">
        <w:rPr>
          <w:rFonts w:eastAsia="Times New Roman" w:cstheme="minorHAnsi"/>
          <w:color w:val="auto"/>
          <w:sz w:val="24"/>
          <w:szCs w:val="24"/>
          <w:lang w:eastAsia="it-IT"/>
        </w:rPr>
        <w:t>, è stata letteralmente presa d’assalto dai giovani visitatori fin dal primo giorno.</w:t>
      </w:r>
    </w:p>
    <w:p w14:paraId="1553FF9A" w14:textId="5394D683" w:rsidR="00BB5C1D" w:rsidRPr="007B65C6" w:rsidRDefault="006369E7" w:rsidP="007B65C6">
      <w:pPr>
        <w:pStyle w:val="Paragrafoelenco"/>
        <w:numPr>
          <w:ilvl w:val="0"/>
          <w:numId w:val="26"/>
        </w:numPr>
        <w:tabs>
          <w:tab w:val="num" w:pos="720"/>
        </w:tabs>
        <w:jc w:val="both"/>
        <w:rPr>
          <w:rFonts w:eastAsia="Times New Roman" w:cstheme="minorHAnsi"/>
          <w:color w:val="auto"/>
          <w:sz w:val="24"/>
          <w:szCs w:val="24"/>
          <w:lang w:eastAsia="it-IT"/>
        </w:rPr>
      </w:pPr>
      <w:r w:rsidRPr="007B65C6">
        <w:rPr>
          <w:rFonts w:eastAsia="Times New Roman" w:cstheme="minorHAnsi"/>
          <w:b/>
          <w:bCs/>
          <w:color w:val="auto"/>
          <w:sz w:val="24"/>
          <w:szCs w:val="24"/>
          <w:lang w:eastAsia="it-IT"/>
        </w:rPr>
        <w:t xml:space="preserve">Sport </w:t>
      </w:r>
      <w:proofErr w:type="spellStart"/>
      <w:r w:rsidRPr="007B65C6">
        <w:rPr>
          <w:rFonts w:eastAsia="Times New Roman" w:cstheme="minorHAnsi"/>
          <w:b/>
          <w:bCs/>
          <w:color w:val="auto"/>
          <w:sz w:val="24"/>
          <w:szCs w:val="24"/>
          <w:lang w:eastAsia="it-IT"/>
        </w:rPr>
        <w:t>d’a</w:t>
      </w:r>
      <w:r w:rsidR="00BB5C1D" w:rsidRPr="007B65C6">
        <w:rPr>
          <w:rFonts w:eastAsia="Times New Roman" w:cstheme="minorHAnsi"/>
          <w:b/>
          <w:bCs/>
          <w:color w:val="auto"/>
          <w:sz w:val="24"/>
          <w:szCs w:val="24"/>
          <w:lang w:eastAsia="it-IT"/>
        </w:rPr>
        <w:t>cquaviva</w:t>
      </w:r>
      <w:proofErr w:type="spellEnd"/>
      <w:r w:rsidR="00BB5C1D" w:rsidRPr="007B65C6">
        <w:rPr>
          <w:rFonts w:eastAsia="Times New Roman" w:cstheme="minorHAnsi"/>
          <w:color w:val="auto"/>
          <w:sz w:val="24"/>
          <w:szCs w:val="24"/>
          <w:lang w:eastAsia="it-IT"/>
        </w:rPr>
        <w:t xml:space="preserve">: i bambini hanno potuto approcciare discipline come il </w:t>
      </w:r>
      <w:r w:rsidR="00BB5C1D" w:rsidRPr="007B65C6">
        <w:rPr>
          <w:rFonts w:eastAsia="Times New Roman" w:cstheme="minorHAnsi"/>
          <w:b/>
          <w:bCs/>
          <w:color w:val="auto"/>
          <w:sz w:val="24"/>
          <w:szCs w:val="24"/>
          <w:lang w:eastAsia="it-IT"/>
        </w:rPr>
        <w:t>kayak</w:t>
      </w:r>
      <w:r w:rsidR="00BB5C1D" w:rsidRPr="007B65C6">
        <w:rPr>
          <w:rFonts w:eastAsia="Times New Roman" w:cstheme="minorHAnsi"/>
          <w:color w:val="auto"/>
          <w:sz w:val="24"/>
          <w:szCs w:val="24"/>
          <w:lang w:eastAsia="it-IT"/>
        </w:rPr>
        <w:t xml:space="preserve"> e il </w:t>
      </w:r>
      <w:proofErr w:type="spellStart"/>
      <w:r w:rsidR="008F4F9B" w:rsidRPr="007B65C6">
        <w:rPr>
          <w:rFonts w:eastAsia="Times New Roman" w:cstheme="minorHAnsi"/>
          <w:b/>
          <w:bCs/>
          <w:color w:val="auto"/>
          <w:sz w:val="24"/>
          <w:szCs w:val="24"/>
          <w:lang w:eastAsia="it-IT"/>
        </w:rPr>
        <w:t>sup</w:t>
      </w:r>
      <w:proofErr w:type="spellEnd"/>
      <w:r w:rsidR="008F4F9B" w:rsidRPr="007B65C6">
        <w:rPr>
          <w:rFonts w:eastAsia="Times New Roman" w:cstheme="minorHAnsi"/>
          <w:b/>
          <w:bCs/>
          <w:color w:val="auto"/>
          <w:sz w:val="24"/>
          <w:szCs w:val="24"/>
          <w:lang w:eastAsia="it-IT"/>
        </w:rPr>
        <w:t xml:space="preserve">. </w:t>
      </w:r>
      <w:r w:rsidR="00BB5C1D" w:rsidRPr="007B65C6">
        <w:rPr>
          <w:rFonts w:eastAsia="Times New Roman" w:cstheme="minorHAnsi"/>
          <w:color w:val="auto"/>
          <w:sz w:val="24"/>
          <w:szCs w:val="24"/>
          <w:lang w:eastAsia="it-IT"/>
        </w:rPr>
        <w:t>Non si è trattato solo di gioco, ma di una vera e propria attività propedeutica: imparare a stare in acqua e a pagaiare correttamente è il primo passo per trasformare i piccoli sportivi in futuri custodi dei nostri fiumi e mari.</w:t>
      </w:r>
    </w:p>
    <w:p w14:paraId="52818120" w14:textId="69AA4652" w:rsidR="00BB5C1D" w:rsidRPr="007B65C6" w:rsidRDefault="006369E7" w:rsidP="007B65C6">
      <w:pPr>
        <w:pStyle w:val="Paragrafoelenco"/>
        <w:numPr>
          <w:ilvl w:val="0"/>
          <w:numId w:val="26"/>
        </w:numPr>
        <w:tabs>
          <w:tab w:val="num" w:pos="720"/>
        </w:tabs>
        <w:jc w:val="both"/>
        <w:rPr>
          <w:rFonts w:eastAsia="Times New Roman" w:cstheme="minorHAnsi"/>
          <w:color w:val="auto"/>
          <w:sz w:val="24"/>
          <w:szCs w:val="24"/>
          <w:lang w:eastAsia="it-IT"/>
        </w:rPr>
      </w:pPr>
      <w:r w:rsidRPr="007B65C6">
        <w:rPr>
          <w:rFonts w:eastAsia="Times New Roman" w:cstheme="minorHAnsi"/>
          <w:b/>
          <w:bCs/>
          <w:color w:val="auto"/>
          <w:sz w:val="24"/>
          <w:szCs w:val="24"/>
          <w:lang w:eastAsia="it-IT"/>
        </w:rPr>
        <w:t>Divertimento pr</w:t>
      </w:r>
      <w:r w:rsidR="00BB5C1D" w:rsidRPr="007B65C6">
        <w:rPr>
          <w:rFonts w:eastAsia="Times New Roman" w:cstheme="minorHAnsi"/>
          <w:b/>
          <w:bCs/>
          <w:color w:val="auto"/>
          <w:sz w:val="24"/>
          <w:szCs w:val="24"/>
          <w:lang w:eastAsia="it-IT"/>
        </w:rPr>
        <w:t>opedeutico</w:t>
      </w:r>
      <w:r w:rsidR="00BB5C1D" w:rsidRPr="007B65C6">
        <w:rPr>
          <w:rFonts w:eastAsia="Times New Roman" w:cstheme="minorHAnsi"/>
          <w:color w:val="auto"/>
          <w:sz w:val="24"/>
          <w:szCs w:val="24"/>
          <w:lang w:eastAsia="it-IT"/>
        </w:rPr>
        <w:t xml:space="preserve">: Accanto ai classici sport </w:t>
      </w:r>
      <w:proofErr w:type="spellStart"/>
      <w:r w:rsidR="00BB5C1D" w:rsidRPr="007B65C6">
        <w:rPr>
          <w:rFonts w:eastAsia="Times New Roman" w:cstheme="minorHAnsi"/>
          <w:color w:val="auto"/>
          <w:sz w:val="24"/>
          <w:szCs w:val="24"/>
          <w:lang w:eastAsia="it-IT"/>
        </w:rPr>
        <w:t>d'acquaviva</w:t>
      </w:r>
      <w:proofErr w:type="spellEnd"/>
      <w:r w:rsidR="00BB5C1D" w:rsidRPr="007B65C6">
        <w:rPr>
          <w:rFonts w:eastAsia="Times New Roman" w:cstheme="minorHAnsi"/>
          <w:color w:val="auto"/>
          <w:sz w:val="24"/>
          <w:szCs w:val="24"/>
          <w:lang w:eastAsia="it-IT"/>
        </w:rPr>
        <w:t xml:space="preserve">, la </w:t>
      </w:r>
      <w:r w:rsidR="00BB5C1D" w:rsidRPr="007B65C6">
        <w:rPr>
          <w:rFonts w:eastAsia="Times New Roman" w:cstheme="minorHAnsi"/>
          <w:b/>
          <w:bCs/>
          <w:color w:val="auto"/>
          <w:sz w:val="24"/>
          <w:szCs w:val="24"/>
          <w:lang w:eastAsia="it-IT"/>
        </w:rPr>
        <w:t>pallanuoto</w:t>
      </w:r>
      <w:r w:rsidR="00BB5C1D" w:rsidRPr="007B65C6">
        <w:rPr>
          <w:rFonts w:eastAsia="Times New Roman" w:cstheme="minorHAnsi"/>
          <w:color w:val="auto"/>
          <w:sz w:val="24"/>
          <w:szCs w:val="24"/>
          <w:lang w:eastAsia="it-IT"/>
        </w:rPr>
        <w:t xml:space="preserve"> è stata proposta come attività ludica per far acquisire ai bambini acquaticità e coordinazione in un contesto di pura gioia e condivisione.</w:t>
      </w:r>
    </w:p>
    <w:p w14:paraId="4D437BB8" w14:textId="7EC1524E" w:rsidR="00BB5C1D" w:rsidRPr="007B65C6" w:rsidRDefault="00BB5C1D" w:rsidP="007B65C6">
      <w:pPr>
        <w:ind w:left="0"/>
        <w:jc w:val="both"/>
        <w:rPr>
          <w:rFonts w:eastAsia="Times New Roman" w:cstheme="minorHAnsi"/>
          <w:color w:val="auto"/>
          <w:sz w:val="24"/>
          <w:szCs w:val="24"/>
          <w:lang w:eastAsia="it-IT"/>
        </w:rPr>
      </w:pPr>
      <w:r w:rsidRPr="007B65C6">
        <w:rPr>
          <w:rFonts w:eastAsia="Times New Roman" w:cstheme="minorHAnsi"/>
          <w:color w:val="auto"/>
          <w:sz w:val="24"/>
          <w:szCs w:val="24"/>
          <w:lang w:eastAsia="it-IT"/>
        </w:rPr>
        <w:t>Il rapporto tra le due associazioni non si esaurisce tra le mura ecologiste di Rispescia</w:t>
      </w:r>
      <w:r w:rsidR="008F4F9B" w:rsidRPr="007B65C6">
        <w:rPr>
          <w:rFonts w:eastAsia="Times New Roman" w:cstheme="minorHAnsi"/>
          <w:color w:val="auto"/>
          <w:sz w:val="24"/>
          <w:szCs w:val="24"/>
          <w:lang w:eastAsia="it-IT"/>
        </w:rPr>
        <w:t>. La</w:t>
      </w:r>
      <w:r w:rsidRPr="007B65C6">
        <w:rPr>
          <w:rFonts w:eastAsia="Times New Roman" w:cstheme="minorHAnsi"/>
          <w:color w:val="auto"/>
          <w:sz w:val="24"/>
          <w:szCs w:val="24"/>
          <w:lang w:eastAsia="it-IT"/>
        </w:rPr>
        <w:t xml:space="preserve"> collaborazione "va oltre", concretizzandosi durante tutto l'anno in azioni dirette come le </w:t>
      </w:r>
      <w:r w:rsidRPr="007B65C6">
        <w:rPr>
          <w:rFonts w:eastAsia="Times New Roman" w:cstheme="minorHAnsi"/>
          <w:b/>
          <w:bCs/>
          <w:color w:val="auto"/>
          <w:sz w:val="24"/>
          <w:szCs w:val="24"/>
          <w:lang w:eastAsia="it-IT"/>
        </w:rPr>
        <w:t>pulizie dei fiumi e delle coste</w:t>
      </w:r>
      <w:r w:rsidRPr="007B65C6">
        <w:rPr>
          <w:rFonts w:eastAsia="Times New Roman" w:cstheme="minorHAnsi"/>
          <w:color w:val="auto"/>
          <w:sz w:val="24"/>
          <w:szCs w:val="24"/>
          <w:lang w:eastAsia="it-IT"/>
        </w:rPr>
        <w:t xml:space="preserve">, dove la competenza tecnica dei settori </w:t>
      </w:r>
      <w:r w:rsidR="00533724" w:rsidRPr="007B65C6">
        <w:rPr>
          <w:rFonts w:eastAsia="Times New Roman" w:cstheme="minorHAnsi"/>
          <w:color w:val="auto"/>
          <w:sz w:val="24"/>
          <w:szCs w:val="24"/>
          <w:lang w:eastAsia="it-IT"/>
        </w:rPr>
        <w:t>Uisp</w:t>
      </w:r>
      <w:r w:rsidRPr="007B65C6">
        <w:rPr>
          <w:rFonts w:eastAsia="Times New Roman" w:cstheme="minorHAnsi"/>
          <w:color w:val="auto"/>
          <w:sz w:val="24"/>
          <w:szCs w:val="24"/>
          <w:lang w:eastAsia="it-IT"/>
        </w:rPr>
        <w:t xml:space="preserve"> si mette al servizio delle campagne ambientali di Legambiente.</w:t>
      </w:r>
    </w:p>
    <w:p w14:paraId="30EE2C8B" w14:textId="0A563444" w:rsidR="00BB5C1D" w:rsidRPr="007B65C6" w:rsidRDefault="00BB5C1D" w:rsidP="007B65C6">
      <w:pPr>
        <w:ind w:left="0"/>
        <w:jc w:val="both"/>
        <w:rPr>
          <w:rFonts w:eastAsia="Times New Roman" w:cstheme="minorHAnsi"/>
          <w:color w:val="auto"/>
          <w:sz w:val="24"/>
          <w:szCs w:val="24"/>
          <w:lang w:eastAsia="it-IT"/>
        </w:rPr>
      </w:pPr>
      <w:r w:rsidRPr="007B65C6">
        <w:rPr>
          <w:rFonts w:eastAsia="Times New Roman" w:cstheme="minorHAnsi"/>
          <w:b/>
          <w:bCs/>
          <w:color w:val="auto"/>
          <w:sz w:val="24"/>
          <w:szCs w:val="24"/>
          <w:lang w:eastAsia="it-IT"/>
        </w:rPr>
        <w:t>Angelo Gentili</w:t>
      </w:r>
      <w:r w:rsidRPr="007B65C6">
        <w:rPr>
          <w:rFonts w:eastAsia="Times New Roman" w:cstheme="minorHAnsi"/>
          <w:color w:val="auto"/>
          <w:sz w:val="24"/>
          <w:szCs w:val="24"/>
          <w:lang w:eastAsia="it-IT"/>
        </w:rPr>
        <w:t xml:space="preserve">, coordinatore nazionale di Festambiente, ha sottolineato l'importanza strategica di questo legame: </w:t>
      </w:r>
      <w:r w:rsidRPr="007B65C6">
        <w:rPr>
          <w:rFonts w:eastAsia="Times New Roman" w:cstheme="minorHAnsi"/>
          <w:i/>
          <w:iCs/>
          <w:color w:val="auto"/>
          <w:sz w:val="24"/>
          <w:szCs w:val="24"/>
          <w:lang w:eastAsia="it-IT"/>
        </w:rPr>
        <w:t xml:space="preserve">"La presenza di </w:t>
      </w:r>
      <w:r w:rsidR="00533724" w:rsidRPr="007B65C6">
        <w:rPr>
          <w:rFonts w:eastAsia="Times New Roman" w:cstheme="minorHAnsi"/>
          <w:i/>
          <w:iCs/>
          <w:color w:val="auto"/>
          <w:sz w:val="24"/>
          <w:szCs w:val="24"/>
          <w:lang w:eastAsia="it-IT"/>
        </w:rPr>
        <w:t>Uisp</w:t>
      </w:r>
      <w:r w:rsidRPr="007B65C6">
        <w:rPr>
          <w:rFonts w:eastAsia="Times New Roman" w:cstheme="minorHAnsi"/>
          <w:i/>
          <w:iCs/>
          <w:color w:val="auto"/>
          <w:sz w:val="24"/>
          <w:szCs w:val="24"/>
          <w:lang w:eastAsia="it-IT"/>
        </w:rPr>
        <w:t xml:space="preserve"> è fondamentale per rilanciare i temi della solidarietà e della condivisione attraverso l'attività fisica. È motivo d'orgoglio avere aree dedicate allo sport per tutti all'interno di un festival che parla di futuro e sostenibilità."</w:t>
      </w:r>
    </w:p>
    <w:p w14:paraId="3C2F9D26" w14:textId="7DEF29DC" w:rsidR="00BB5C1D" w:rsidRPr="007B65C6" w:rsidRDefault="00BB5C1D" w:rsidP="007B65C6">
      <w:pPr>
        <w:ind w:left="0"/>
        <w:jc w:val="both"/>
        <w:rPr>
          <w:rFonts w:eastAsia="Times New Roman" w:cstheme="minorHAnsi"/>
          <w:color w:val="EE0000"/>
          <w:sz w:val="24"/>
          <w:szCs w:val="24"/>
          <w:lang w:eastAsia="it-IT"/>
        </w:rPr>
      </w:pPr>
      <w:r w:rsidRPr="007B65C6">
        <w:rPr>
          <w:rFonts w:eastAsia="Times New Roman" w:cstheme="minorHAnsi"/>
          <w:color w:val="auto"/>
          <w:sz w:val="24"/>
          <w:szCs w:val="24"/>
          <w:lang w:eastAsia="it-IT"/>
        </w:rPr>
        <w:t xml:space="preserve">L'impegno a Festambiente non si è fermato all'acqua. </w:t>
      </w:r>
      <w:r w:rsidR="006369E7" w:rsidRPr="007B65C6">
        <w:rPr>
          <w:rFonts w:eastAsia="Times New Roman" w:cstheme="minorHAnsi"/>
          <w:color w:val="auto"/>
          <w:sz w:val="24"/>
          <w:szCs w:val="24"/>
          <w:lang w:eastAsia="it-IT"/>
        </w:rPr>
        <w:t xml:space="preserve">UISP </w:t>
      </w:r>
      <w:r w:rsidRPr="007B65C6">
        <w:rPr>
          <w:rFonts w:eastAsia="Times New Roman" w:cstheme="minorHAnsi"/>
          <w:color w:val="auto"/>
          <w:sz w:val="24"/>
          <w:szCs w:val="24"/>
          <w:lang w:eastAsia="it-IT"/>
        </w:rPr>
        <w:t xml:space="preserve">ha portato sulla sabbia del festival anche il </w:t>
      </w:r>
      <w:r w:rsidRPr="007B65C6">
        <w:rPr>
          <w:rFonts w:eastAsia="Times New Roman" w:cstheme="minorHAnsi"/>
          <w:b/>
          <w:bCs/>
          <w:color w:val="auto"/>
          <w:sz w:val="24"/>
          <w:szCs w:val="24"/>
          <w:lang w:eastAsia="it-IT"/>
        </w:rPr>
        <w:t>beach tennis</w:t>
      </w:r>
      <w:r w:rsidRPr="007B65C6">
        <w:rPr>
          <w:rFonts w:eastAsia="Times New Roman" w:cstheme="minorHAnsi"/>
          <w:color w:val="auto"/>
          <w:sz w:val="24"/>
          <w:szCs w:val="24"/>
          <w:lang w:eastAsia="it-IT"/>
        </w:rPr>
        <w:t>, guid</w:t>
      </w:r>
      <w:r w:rsidR="008F4F9B" w:rsidRPr="007B65C6">
        <w:rPr>
          <w:rFonts w:eastAsia="Times New Roman" w:cstheme="minorHAnsi"/>
          <w:color w:val="auto"/>
          <w:sz w:val="24"/>
          <w:szCs w:val="24"/>
          <w:lang w:eastAsia="it-IT"/>
        </w:rPr>
        <w:t>and</w:t>
      </w:r>
      <w:r w:rsidRPr="007B65C6">
        <w:rPr>
          <w:rFonts w:eastAsia="Times New Roman" w:cstheme="minorHAnsi"/>
          <w:color w:val="auto"/>
          <w:sz w:val="24"/>
          <w:szCs w:val="24"/>
          <w:lang w:eastAsia="it-IT"/>
        </w:rPr>
        <w:t>o bambini e ragazzi in dimostrazioni pratiche. Questa varietà di offerta dimostra come ogni disciplina, se inserita in un contesto educativo, possa veicolare messaggi di rispetto per l'ambiente e amore per il territorio.</w:t>
      </w:r>
    </w:p>
    <w:p w14:paraId="68999B97" w14:textId="43544945" w:rsidR="00BB5C1D" w:rsidRPr="007B65C6" w:rsidRDefault="007B65C6" w:rsidP="007B65C6">
      <w:pPr>
        <w:jc w:val="both"/>
        <w:rPr>
          <w:rFonts w:eastAsia="Times New Roman" w:cstheme="minorHAnsi"/>
          <w:color w:val="EE0000"/>
          <w:sz w:val="24"/>
          <w:szCs w:val="24"/>
          <w:lang w:eastAsia="it-IT"/>
        </w:rPr>
      </w:pPr>
      <w:r w:rsidRPr="007B65C6">
        <w:rPr>
          <w:rFonts w:cstheme="minorHAnsi"/>
          <w:noProof/>
          <w:color w:val="EE0000"/>
          <w:lang w:eastAsia="it-IT"/>
        </w:rPr>
        <w:drawing>
          <wp:inline distT="0" distB="0" distL="0" distR="0" wp14:anchorId="72FE2123" wp14:editId="5DC38BB6">
            <wp:extent cx="4028529" cy="2190750"/>
            <wp:effectExtent l="0" t="0" r="0" b="0"/>
            <wp:docPr id="197235452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068866" cy="2212686"/>
                    </a:xfrm>
                    <a:prstGeom prst="rect">
                      <a:avLst/>
                    </a:prstGeom>
                    <a:noFill/>
                    <a:ln>
                      <a:noFill/>
                    </a:ln>
                  </pic:spPr>
                </pic:pic>
              </a:graphicData>
            </a:graphic>
          </wp:inline>
        </w:drawing>
      </w:r>
    </w:p>
    <w:p w14:paraId="67F2E7F7" w14:textId="77777777" w:rsidR="00BB5C1D" w:rsidRPr="007B65C6" w:rsidRDefault="00BB5C1D" w:rsidP="007B65C6">
      <w:pPr>
        <w:jc w:val="both"/>
        <w:rPr>
          <w:rFonts w:eastAsia="Times New Roman" w:cstheme="minorHAnsi"/>
          <w:color w:val="EE0000"/>
          <w:sz w:val="24"/>
          <w:szCs w:val="24"/>
          <w:lang w:eastAsia="it-IT"/>
        </w:rPr>
      </w:pPr>
    </w:p>
    <w:p w14:paraId="6CB9CF16" w14:textId="77777777" w:rsidR="00BB5C1D" w:rsidRPr="007B65C6" w:rsidRDefault="003C7EE7" w:rsidP="007B65C6">
      <w:pPr>
        <w:jc w:val="both"/>
        <w:rPr>
          <w:rFonts w:cstheme="minorHAnsi"/>
          <w:color w:val="EE0000"/>
        </w:rPr>
      </w:pPr>
      <w:r>
        <w:rPr>
          <w:rFonts w:cstheme="minorHAnsi"/>
          <w:color w:val="EE0000"/>
        </w:rPr>
        <w:pict w14:anchorId="194BF3AF">
          <v:rect id="_x0000_i1027" style="width:0;height:1.5pt" o:hralign="center" o:hrstd="t" o:hr="t" fillcolor="#a0a0a0" stroked="f"/>
        </w:pict>
      </w:r>
    </w:p>
    <w:p w14:paraId="2F4A6F76" w14:textId="77777777" w:rsidR="00BB5C1D" w:rsidRPr="007B65C6" w:rsidRDefault="00BB5C1D" w:rsidP="007B65C6">
      <w:pPr>
        <w:pStyle w:val="Titolo3"/>
        <w:ind w:left="0"/>
        <w:jc w:val="center"/>
        <w:rPr>
          <w:rFonts w:asciiTheme="minorHAnsi" w:hAnsiTheme="minorHAnsi" w:cstheme="minorHAnsi"/>
          <w:color w:val="8AB833" w:themeColor="accent2"/>
        </w:rPr>
      </w:pPr>
      <w:r w:rsidRPr="007B65C6">
        <w:rPr>
          <w:rFonts w:asciiTheme="minorHAnsi" w:hAnsiTheme="minorHAnsi" w:cstheme="minorHAnsi"/>
          <w:color w:val="8AB833" w:themeColor="accent2"/>
        </w:rPr>
        <w:t>La Strategia "Green" Globale: Oltre la Manifestazione</w:t>
      </w:r>
    </w:p>
    <w:p w14:paraId="55A2CE11" w14:textId="2EA19EE4" w:rsidR="00BB5C1D" w:rsidRPr="007B65C6" w:rsidRDefault="00BB5C1D" w:rsidP="007B65C6">
      <w:pPr>
        <w:pStyle w:val="NormaleWeb"/>
        <w:ind w:firstLine="708"/>
        <w:jc w:val="both"/>
        <w:rPr>
          <w:rFonts w:asciiTheme="minorHAnsi" w:hAnsiTheme="minorHAnsi" w:cstheme="minorHAnsi"/>
        </w:rPr>
      </w:pPr>
      <w:r w:rsidRPr="007B65C6">
        <w:rPr>
          <w:rFonts w:asciiTheme="minorHAnsi" w:hAnsiTheme="minorHAnsi" w:cstheme="minorHAnsi"/>
        </w:rPr>
        <w:t xml:space="preserve">L'impegno di </w:t>
      </w:r>
      <w:r w:rsidR="006369E7" w:rsidRPr="007B65C6">
        <w:rPr>
          <w:rFonts w:asciiTheme="minorHAnsi" w:hAnsiTheme="minorHAnsi" w:cstheme="minorHAnsi"/>
        </w:rPr>
        <w:t>UISP</w:t>
      </w:r>
      <w:r w:rsidRPr="007B65C6">
        <w:rPr>
          <w:rFonts w:asciiTheme="minorHAnsi" w:hAnsiTheme="minorHAnsi" w:cstheme="minorHAnsi"/>
        </w:rPr>
        <w:t xml:space="preserve"> Grosseto si estende a ogni processo organizzativo attraverso una visione di </w:t>
      </w:r>
      <w:r w:rsidR="004A4A42" w:rsidRPr="007B65C6">
        <w:rPr>
          <w:rFonts w:asciiTheme="minorHAnsi" w:hAnsiTheme="minorHAnsi" w:cstheme="minorHAnsi"/>
          <w:b/>
          <w:bCs/>
        </w:rPr>
        <w:t>green economy</w:t>
      </w:r>
      <w:r w:rsidR="004A4A42" w:rsidRPr="007B65C6">
        <w:rPr>
          <w:rFonts w:asciiTheme="minorHAnsi" w:hAnsiTheme="minorHAnsi" w:cstheme="minorHAnsi"/>
        </w:rPr>
        <w:t>:</w:t>
      </w:r>
    </w:p>
    <w:p w14:paraId="61C857F6" w14:textId="47E88E6A" w:rsidR="00BB5C1D" w:rsidRPr="007B65C6" w:rsidRDefault="004A4A42" w:rsidP="007B65C6">
      <w:pPr>
        <w:pStyle w:val="NormaleWeb"/>
        <w:numPr>
          <w:ilvl w:val="0"/>
          <w:numId w:val="27"/>
        </w:numPr>
        <w:jc w:val="both"/>
        <w:rPr>
          <w:rFonts w:asciiTheme="minorHAnsi" w:hAnsiTheme="minorHAnsi" w:cstheme="minorHAnsi"/>
        </w:rPr>
      </w:pPr>
      <w:r w:rsidRPr="007B65C6">
        <w:rPr>
          <w:rFonts w:asciiTheme="minorHAnsi" w:hAnsiTheme="minorHAnsi" w:cstheme="minorHAnsi"/>
          <w:b/>
          <w:bCs/>
        </w:rPr>
        <w:t>logistica a impatto ridotto</w:t>
      </w:r>
      <w:r w:rsidRPr="007B65C6">
        <w:rPr>
          <w:rFonts w:asciiTheme="minorHAnsi" w:hAnsiTheme="minorHAnsi" w:cstheme="minorHAnsi"/>
        </w:rPr>
        <w:t>: utilizzo di segnaletica riutilizzabile in polipropilene alveolare o legno, eliminando i nastri di plastica monouso che spesso rimangono abbandonati nell'ambiente.</w:t>
      </w:r>
    </w:p>
    <w:p w14:paraId="5DE366E3" w14:textId="3515FEEA" w:rsidR="00BB5C1D" w:rsidRPr="007B65C6" w:rsidRDefault="004A4A42" w:rsidP="007B65C6">
      <w:pPr>
        <w:pStyle w:val="NormaleWeb"/>
        <w:numPr>
          <w:ilvl w:val="0"/>
          <w:numId w:val="27"/>
        </w:numPr>
        <w:jc w:val="both"/>
        <w:rPr>
          <w:rFonts w:asciiTheme="minorHAnsi" w:hAnsiTheme="minorHAnsi" w:cstheme="minorHAnsi"/>
        </w:rPr>
      </w:pPr>
      <w:r w:rsidRPr="007B65C6">
        <w:rPr>
          <w:rFonts w:asciiTheme="minorHAnsi" w:hAnsiTheme="minorHAnsi" w:cstheme="minorHAnsi"/>
          <w:b/>
          <w:bCs/>
        </w:rPr>
        <w:t>marketing responsabile</w:t>
      </w:r>
      <w:r w:rsidRPr="007B65C6">
        <w:rPr>
          <w:rFonts w:asciiTheme="minorHAnsi" w:hAnsiTheme="minorHAnsi" w:cstheme="minorHAnsi"/>
        </w:rPr>
        <w:t>: il nostro ufficio marketing collabora attivamente con sponsor locali che adottano protocolli di sostenibilità, creando una filiera virtuosa che sostiene l'ambiente anche attraverso l'economia.</w:t>
      </w:r>
    </w:p>
    <w:p w14:paraId="77EEE93B" w14:textId="6E06AEEF" w:rsidR="00BB5C1D" w:rsidRPr="007B65C6" w:rsidRDefault="004A4A42" w:rsidP="007B65C6">
      <w:pPr>
        <w:pStyle w:val="NormaleWeb"/>
        <w:numPr>
          <w:ilvl w:val="0"/>
          <w:numId w:val="27"/>
        </w:numPr>
        <w:jc w:val="both"/>
        <w:rPr>
          <w:rFonts w:asciiTheme="minorHAnsi" w:hAnsiTheme="minorHAnsi" w:cstheme="minorHAnsi"/>
        </w:rPr>
      </w:pPr>
      <w:r w:rsidRPr="007B65C6">
        <w:rPr>
          <w:rFonts w:asciiTheme="minorHAnsi" w:hAnsiTheme="minorHAnsi" w:cstheme="minorHAnsi"/>
          <w:b/>
          <w:bCs/>
        </w:rPr>
        <w:t>digitalizzazione</w:t>
      </w:r>
      <w:r w:rsidRPr="007B65C6">
        <w:rPr>
          <w:rFonts w:asciiTheme="minorHAnsi" w:hAnsiTheme="minorHAnsi" w:cstheme="minorHAnsi"/>
        </w:rPr>
        <w:t>: riduzione drastica del materiale cartaceo (volantini, moduli di iscrizione, classifiche) a favore di piattaforme digitali e comunicazioni online, salvaguardando così le risorse boschive.</w:t>
      </w:r>
    </w:p>
    <w:p w14:paraId="3B88D0AE" w14:textId="56598D03" w:rsidR="00BB5C1D" w:rsidRPr="007B65C6" w:rsidRDefault="006369E7" w:rsidP="007B65C6">
      <w:pPr>
        <w:pStyle w:val="NormaleWeb"/>
        <w:jc w:val="both"/>
        <w:rPr>
          <w:rFonts w:asciiTheme="minorHAnsi" w:hAnsiTheme="minorHAnsi" w:cstheme="minorHAnsi"/>
        </w:rPr>
      </w:pPr>
      <w:r w:rsidRPr="007B65C6">
        <w:rPr>
          <w:rFonts w:asciiTheme="minorHAnsi" w:hAnsiTheme="minorHAnsi" w:cstheme="minorHAnsi"/>
          <w:b/>
        </w:rPr>
        <w:t>UISP</w:t>
      </w:r>
      <w:r w:rsidR="00BB5C1D" w:rsidRPr="007B65C6">
        <w:rPr>
          <w:rFonts w:asciiTheme="minorHAnsi" w:hAnsiTheme="minorHAnsi" w:cstheme="minorHAnsi"/>
          <w:b/>
        </w:rPr>
        <w:t xml:space="preserve"> Grosseto crede fermamente che lo sport sia il linguaggio più potente per parlare di ambiente.</w:t>
      </w:r>
      <w:r w:rsidR="00BB5C1D" w:rsidRPr="007B65C6">
        <w:rPr>
          <w:rFonts w:asciiTheme="minorHAnsi" w:hAnsiTheme="minorHAnsi" w:cstheme="minorHAnsi"/>
        </w:rPr>
        <w:t xml:space="preserve"> Ogni pedalata della </w:t>
      </w:r>
      <w:proofErr w:type="spellStart"/>
      <w:r w:rsidR="00BB5C1D" w:rsidRPr="007B65C6">
        <w:rPr>
          <w:rFonts w:asciiTheme="minorHAnsi" w:hAnsiTheme="minorHAnsi" w:cstheme="minorHAnsi"/>
        </w:rPr>
        <w:t>Bicincittà</w:t>
      </w:r>
      <w:proofErr w:type="spellEnd"/>
      <w:r w:rsidR="00BB5C1D" w:rsidRPr="007B65C6">
        <w:rPr>
          <w:rFonts w:asciiTheme="minorHAnsi" w:hAnsiTheme="minorHAnsi" w:cstheme="minorHAnsi"/>
        </w:rPr>
        <w:t>, ogni pagaiata sull'Ombrone e ogni immersione all'Accesa sono atti d'amore verso la nostra terra, affinché la Maremma resti un immenso palestra a cielo aperto, pulita e accogliente, per noi e per chi verrà dopo di noi.</w:t>
      </w:r>
    </w:p>
    <w:p w14:paraId="1019ACAB" w14:textId="6A8C0153" w:rsidR="009B317A" w:rsidRPr="00054D4B" w:rsidRDefault="009B317A" w:rsidP="00916620">
      <w:pPr>
        <w:keepNext/>
        <w:keepLines/>
        <w:spacing w:before="240" w:after="0"/>
        <w:ind w:left="720"/>
        <w:outlineLvl w:val="0"/>
        <w:rPr>
          <w:color w:val="EE0000"/>
        </w:rPr>
      </w:pPr>
    </w:p>
    <w:p w14:paraId="62B4E50A" w14:textId="77777777" w:rsidR="009B317A" w:rsidRDefault="009B317A" w:rsidP="009B317A"/>
    <w:p w14:paraId="7D839D7F" w14:textId="77777777" w:rsidR="009B317A" w:rsidRDefault="009B317A" w:rsidP="009B317A"/>
    <w:p w14:paraId="1D1D104E" w14:textId="23069B25" w:rsidR="008124A2" w:rsidRDefault="00961473" w:rsidP="008124A2">
      <w:pPr>
        <w:jc w:val="both"/>
        <w:rPr>
          <w:strike/>
        </w:rPr>
      </w:pPr>
      <w:r w:rsidRPr="00B53B9B">
        <w:rPr>
          <w:strike/>
        </w:rPr>
        <w:t>.</w:t>
      </w:r>
    </w:p>
    <w:p w14:paraId="2D1558A8" w14:textId="77777777" w:rsidR="007B65C6" w:rsidRDefault="007B65C6" w:rsidP="008124A2">
      <w:pPr>
        <w:jc w:val="both"/>
        <w:rPr>
          <w:strike/>
        </w:rPr>
      </w:pPr>
    </w:p>
    <w:p w14:paraId="6974C706" w14:textId="77777777" w:rsidR="007B65C6" w:rsidRDefault="007B65C6" w:rsidP="008124A2">
      <w:pPr>
        <w:jc w:val="both"/>
        <w:rPr>
          <w:strike/>
        </w:rPr>
      </w:pPr>
    </w:p>
    <w:p w14:paraId="772764FA" w14:textId="77777777" w:rsidR="007B65C6" w:rsidRDefault="007B65C6" w:rsidP="008124A2">
      <w:pPr>
        <w:jc w:val="both"/>
        <w:rPr>
          <w:strike/>
        </w:rPr>
      </w:pPr>
    </w:p>
    <w:p w14:paraId="35843CE5" w14:textId="77777777" w:rsidR="007B65C6" w:rsidRDefault="007B65C6" w:rsidP="008124A2">
      <w:pPr>
        <w:jc w:val="both"/>
        <w:rPr>
          <w:strike/>
        </w:rPr>
      </w:pPr>
    </w:p>
    <w:p w14:paraId="63B1EB16" w14:textId="77777777" w:rsidR="007B65C6" w:rsidRDefault="007B65C6" w:rsidP="008124A2">
      <w:pPr>
        <w:jc w:val="both"/>
        <w:rPr>
          <w:strike/>
        </w:rPr>
      </w:pPr>
    </w:p>
    <w:p w14:paraId="4EE06CB6" w14:textId="77777777" w:rsidR="007B65C6" w:rsidRDefault="007B65C6" w:rsidP="008124A2">
      <w:pPr>
        <w:jc w:val="both"/>
        <w:rPr>
          <w:strike/>
        </w:rPr>
      </w:pPr>
    </w:p>
    <w:p w14:paraId="1E2D44BD" w14:textId="77777777" w:rsidR="007B65C6" w:rsidRDefault="007B65C6" w:rsidP="008124A2">
      <w:pPr>
        <w:jc w:val="both"/>
        <w:rPr>
          <w:strike/>
        </w:rPr>
      </w:pPr>
    </w:p>
    <w:p w14:paraId="6D6CCAE7" w14:textId="77777777" w:rsidR="007B65C6" w:rsidRDefault="007B65C6" w:rsidP="008124A2">
      <w:pPr>
        <w:jc w:val="both"/>
        <w:rPr>
          <w:strike/>
        </w:rPr>
      </w:pPr>
    </w:p>
    <w:p w14:paraId="7DD19D6B" w14:textId="77777777" w:rsidR="007B65C6" w:rsidRDefault="007B65C6" w:rsidP="008124A2">
      <w:pPr>
        <w:jc w:val="both"/>
        <w:rPr>
          <w:strike/>
        </w:rPr>
      </w:pPr>
    </w:p>
    <w:p w14:paraId="6F390520" w14:textId="77777777" w:rsidR="007B65C6" w:rsidRDefault="007B65C6" w:rsidP="008124A2">
      <w:pPr>
        <w:jc w:val="both"/>
        <w:rPr>
          <w:strike/>
        </w:rPr>
      </w:pPr>
    </w:p>
    <w:p w14:paraId="3CCAFC4C" w14:textId="77777777" w:rsidR="007B65C6" w:rsidRDefault="007B65C6" w:rsidP="008124A2">
      <w:pPr>
        <w:jc w:val="both"/>
        <w:rPr>
          <w:strike/>
        </w:rPr>
      </w:pPr>
    </w:p>
    <w:p w14:paraId="2640DFA4" w14:textId="77777777" w:rsidR="007B65C6" w:rsidRPr="00B53B9B" w:rsidRDefault="007B65C6" w:rsidP="008124A2">
      <w:pPr>
        <w:jc w:val="both"/>
        <w:rPr>
          <w:strike/>
        </w:rPr>
      </w:pPr>
    </w:p>
    <w:p w14:paraId="341B36A7" w14:textId="73FDE2F8" w:rsidR="008124A2" w:rsidRDefault="001D16B4" w:rsidP="008124A2">
      <w:pPr>
        <w:pStyle w:val="Titolo2"/>
        <w:rPr>
          <w:sz w:val="28"/>
          <w:szCs w:val="28"/>
        </w:rPr>
      </w:pPr>
      <w:r>
        <w:rPr>
          <w:sz w:val="28"/>
          <w:szCs w:val="28"/>
        </w:rPr>
        <w:lastRenderedPageBreak/>
        <w:t>INFORMAZIONI DI TIPO AMBIENTALE</w:t>
      </w:r>
    </w:p>
    <w:p w14:paraId="20BF5C5F" w14:textId="77777777" w:rsidR="007B65C6" w:rsidRDefault="007B65C6" w:rsidP="007B65C6">
      <w:pPr>
        <w:ind w:left="0"/>
        <w:rPr>
          <w:color w:val="EE0000"/>
          <w:sz w:val="24"/>
          <w:szCs w:val="24"/>
        </w:rPr>
      </w:pPr>
    </w:p>
    <w:p w14:paraId="54250E2A" w14:textId="427F17C3" w:rsidR="007B65C6" w:rsidRPr="00026A9D" w:rsidRDefault="007B65C6" w:rsidP="00026A9D">
      <w:pPr>
        <w:ind w:left="0"/>
        <w:jc w:val="both"/>
        <w:rPr>
          <w:color w:val="000000" w:themeColor="text1"/>
          <w:sz w:val="24"/>
          <w:szCs w:val="24"/>
        </w:rPr>
      </w:pPr>
      <w:r w:rsidRPr="00026A9D">
        <w:rPr>
          <w:color w:val="000000" w:themeColor="text1"/>
          <w:sz w:val="24"/>
          <w:szCs w:val="24"/>
        </w:rPr>
        <w:t>Nella tabella sottostante sono riportati gli importi dei consumi delle utenze relative all’impianto diale Europa, le utenze dell’impianto della Piscina dei via dei Veterani dello Sport sono a carico del Comune di Grosseto</w:t>
      </w:r>
    </w:p>
    <w:p w14:paraId="2E87C117" w14:textId="77777777" w:rsidR="001541FE" w:rsidRDefault="001541FE" w:rsidP="00F926FE">
      <w:pPr>
        <w:pStyle w:val="Testocommento"/>
        <w:jc w:val="both"/>
      </w:pPr>
    </w:p>
    <w:tbl>
      <w:tblPr>
        <w:tblW w:w="3722" w:type="dxa"/>
        <w:tblInd w:w="4041" w:type="dxa"/>
        <w:tblCellMar>
          <w:left w:w="70" w:type="dxa"/>
          <w:right w:w="70" w:type="dxa"/>
        </w:tblCellMar>
        <w:tblLook w:val="04A0" w:firstRow="1" w:lastRow="0" w:firstColumn="1" w:lastColumn="0" w:noHBand="0" w:noVBand="1"/>
      </w:tblPr>
      <w:tblGrid>
        <w:gridCol w:w="2558"/>
        <w:gridCol w:w="1272"/>
      </w:tblGrid>
      <w:tr w:rsidR="001A5FFE" w:rsidRPr="001A5FFE" w14:paraId="090DB691" w14:textId="77777777" w:rsidTr="008D0F42">
        <w:trPr>
          <w:trHeight w:val="515"/>
        </w:trPr>
        <w:tc>
          <w:tcPr>
            <w:tcW w:w="2558" w:type="dxa"/>
            <w:tcBorders>
              <w:top w:val="single" w:sz="4" w:space="0" w:color="auto"/>
              <w:left w:val="single" w:sz="4" w:space="0" w:color="auto"/>
              <w:bottom w:val="single" w:sz="4" w:space="0" w:color="auto"/>
              <w:right w:val="single" w:sz="4" w:space="0" w:color="auto"/>
            </w:tcBorders>
            <w:noWrap/>
            <w:vAlign w:val="center"/>
            <w:hideMark/>
          </w:tcPr>
          <w:p w14:paraId="75D3A4CB" w14:textId="28FC5486" w:rsidR="001A5FFE" w:rsidRPr="008D0F42" w:rsidRDefault="001A5FFE" w:rsidP="008D0F42">
            <w:pPr>
              <w:spacing w:after="0" w:line="240" w:lineRule="auto"/>
              <w:ind w:left="0"/>
              <w:jc w:val="center"/>
              <w:rPr>
                <w:rFonts w:asciiTheme="majorHAnsi" w:eastAsia="Times New Roman" w:hAnsiTheme="majorHAnsi" w:cstheme="majorHAnsi"/>
                <w:b/>
                <w:bCs/>
                <w:color w:val="000000"/>
                <w:sz w:val="28"/>
                <w:szCs w:val="28"/>
                <w:lang w:eastAsia="it-IT"/>
              </w:rPr>
            </w:pPr>
            <w:r w:rsidRPr="008D0F42">
              <w:rPr>
                <w:rFonts w:asciiTheme="majorHAnsi" w:eastAsia="Times New Roman" w:hAnsiTheme="majorHAnsi" w:cstheme="majorHAnsi"/>
                <w:b/>
                <w:bCs/>
                <w:color w:val="000000"/>
                <w:sz w:val="28"/>
                <w:szCs w:val="28"/>
                <w:lang w:val="en-US" w:eastAsia="it-IT"/>
              </w:rPr>
              <w:t>Acqua</w:t>
            </w:r>
          </w:p>
        </w:tc>
        <w:tc>
          <w:tcPr>
            <w:tcW w:w="1164" w:type="dxa"/>
            <w:tcBorders>
              <w:top w:val="single" w:sz="4" w:space="0" w:color="auto"/>
              <w:left w:val="nil"/>
              <w:bottom w:val="single" w:sz="4" w:space="0" w:color="auto"/>
              <w:right w:val="single" w:sz="4" w:space="0" w:color="auto"/>
            </w:tcBorders>
            <w:noWrap/>
            <w:vAlign w:val="bottom"/>
            <w:hideMark/>
          </w:tcPr>
          <w:p w14:paraId="5365F250" w14:textId="77777777" w:rsidR="001A5FFE" w:rsidRPr="008D0F42" w:rsidRDefault="001A5FFE" w:rsidP="008D0F42">
            <w:pPr>
              <w:spacing w:after="0" w:line="240" w:lineRule="auto"/>
              <w:ind w:left="0"/>
              <w:jc w:val="center"/>
              <w:rPr>
                <w:rFonts w:asciiTheme="majorHAnsi" w:eastAsia="Times New Roman" w:hAnsiTheme="majorHAnsi" w:cstheme="majorHAnsi"/>
                <w:b/>
                <w:bCs/>
                <w:color w:val="000000"/>
                <w:sz w:val="28"/>
                <w:szCs w:val="28"/>
                <w:lang w:eastAsia="it-IT"/>
              </w:rPr>
            </w:pPr>
            <w:r w:rsidRPr="008D0F42">
              <w:rPr>
                <w:rFonts w:asciiTheme="majorHAnsi" w:eastAsia="Times New Roman" w:hAnsiTheme="majorHAnsi" w:cstheme="majorHAnsi"/>
                <w:b/>
                <w:bCs/>
                <w:color w:val="000000"/>
                <w:sz w:val="28"/>
                <w:szCs w:val="28"/>
                <w:lang w:eastAsia="it-IT"/>
              </w:rPr>
              <w:t>4.400,73</w:t>
            </w:r>
          </w:p>
        </w:tc>
      </w:tr>
      <w:tr w:rsidR="001A5FFE" w:rsidRPr="001A5FFE" w14:paraId="4D683C34" w14:textId="77777777" w:rsidTr="008D0F42">
        <w:trPr>
          <w:trHeight w:val="515"/>
        </w:trPr>
        <w:tc>
          <w:tcPr>
            <w:tcW w:w="2558" w:type="dxa"/>
            <w:tcBorders>
              <w:top w:val="nil"/>
              <w:left w:val="single" w:sz="4" w:space="0" w:color="auto"/>
              <w:bottom w:val="single" w:sz="4" w:space="0" w:color="auto"/>
              <w:right w:val="single" w:sz="4" w:space="0" w:color="auto"/>
            </w:tcBorders>
            <w:noWrap/>
            <w:vAlign w:val="center"/>
            <w:hideMark/>
          </w:tcPr>
          <w:p w14:paraId="6E21816F" w14:textId="17C45B09" w:rsidR="001A5FFE" w:rsidRPr="008D0F42" w:rsidRDefault="001A5FFE" w:rsidP="008D0F42">
            <w:pPr>
              <w:spacing w:after="0" w:line="240" w:lineRule="auto"/>
              <w:ind w:left="0"/>
              <w:jc w:val="center"/>
              <w:rPr>
                <w:rFonts w:asciiTheme="majorHAnsi" w:eastAsia="Times New Roman" w:hAnsiTheme="majorHAnsi" w:cstheme="majorHAnsi"/>
                <w:b/>
                <w:bCs/>
                <w:color w:val="000000"/>
                <w:sz w:val="28"/>
                <w:szCs w:val="28"/>
                <w:lang w:eastAsia="it-IT"/>
              </w:rPr>
            </w:pPr>
            <w:r w:rsidRPr="008D0F42">
              <w:rPr>
                <w:rFonts w:asciiTheme="majorHAnsi" w:eastAsia="Times New Roman" w:hAnsiTheme="majorHAnsi" w:cstheme="majorHAnsi"/>
                <w:b/>
                <w:bCs/>
                <w:color w:val="000000"/>
                <w:sz w:val="28"/>
                <w:szCs w:val="28"/>
                <w:lang w:val="en-US" w:eastAsia="it-IT"/>
              </w:rPr>
              <w:t xml:space="preserve">Energia </w:t>
            </w:r>
            <w:proofErr w:type="spellStart"/>
            <w:r w:rsidRPr="008D0F42">
              <w:rPr>
                <w:rFonts w:asciiTheme="majorHAnsi" w:eastAsia="Times New Roman" w:hAnsiTheme="majorHAnsi" w:cstheme="majorHAnsi"/>
                <w:b/>
                <w:bCs/>
                <w:color w:val="000000"/>
                <w:sz w:val="28"/>
                <w:szCs w:val="28"/>
                <w:lang w:val="en-US" w:eastAsia="it-IT"/>
              </w:rPr>
              <w:t>elettrica</w:t>
            </w:r>
            <w:proofErr w:type="spellEnd"/>
          </w:p>
        </w:tc>
        <w:tc>
          <w:tcPr>
            <w:tcW w:w="1164" w:type="dxa"/>
            <w:tcBorders>
              <w:top w:val="nil"/>
              <w:left w:val="nil"/>
              <w:bottom w:val="single" w:sz="4" w:space="0" w:color="auto"/>
              <w:right w:val="single" w:sz="4" w:space="0" w:color="auto"/>
            </w:tcBorders>
            <w:noWrap/>
            <w:vAlign w:val="bottom"/>
            <w:hideMark/>
          </w:tcPr>
          <w:p w14:paraId="166F7856" w14:textId="77777777" w:rsidR="001A5FFE" w:rsidRPr="008D0F42" w:rsidRDefault="001A5FFE" w:rsidP="008D0F42">
            <w:pPr>
              <w:spacing w:after="0" w:line="240" w:lineRule="auto"/>
              <w:ind w:left="0"/>
              <w:jc w:val="center"/>
              <w:rPr>
                <w:rFonts w:asciiTheme="majorHAnsi" w:eastAsia="Times New Roman" w:hAnsiTheme="majorHAnsi" w:cstheme="majorHAnsi"/>
                <w:b/>
                <w:bCs/>
                <w:color w:val="000000"/>
                <w:sz w:val="28"/>
                <w:szCs w:val="28"/>
                <w:lang w:eastAsia="it-IT"/>
              </w:rPr>
            </w:pPr>
            <w:r w:rsidRPr="008D0F42">
              <w:rPr>
                <w:rFonts w:asciiTheme="majorHAnsi" w:eastAsia="Times New Roman" w:hAnsiTheme="majorHAnsi" w:cstheme="majorHAnsi"/>
                <w:b/>
                <w:bCs/>
                <w:color w:val="000000"/>
                <w:sz w:val="28"/>
                <w:szCs w:val="28"/>
                <w:lang w:eastAsia="it-IT"/>
              </w:rPr>
              <w:t>11.710,48</w:t>
            </w:r>
          </w:p>
        </w:tc>
      </w:tr>
      <w:tr w:rsidR="001A5FFE" w:rsidRPr="001A5FFE" w14:paraId="310649B1" w14:textId="77777777" w:rsidTr="008D0F42">
        <w:trPr>
          <w:trHeight w:val="515"/>
        </w:trPr>
        <w:tc>
          <w:tcPr>
            <w:tcW w:w="2558" w:type="dxa"/>
            <w:tcBorders>
              <w:top w:val="nil"/>
              <w:left w:val="single" w:sz="4" w:space="0" w:color="auto"/>
              <w:bottom w:val="single" w:sz="4" w:space="0" w:color="auto"/>
              <w:right w:val="single" w:sz="4" w:space="0" w:color="auto"/>
            </w:tcBorders>
            <w:noWrap/>
            <w:vAlign w:val="center"/>
            <w:hideMark/>
          </w:tcPr>
          <w:p w14:paraId="32DA833D" w14:textId="62E52B7A" w:rsidR="001A5FFE" w:rsidRPr="008D0F42" w:rsidRDefault="001A5FFE" w:rsidP="008D0F42">
            <w:pPr>
              <w:spacing w:after="0" w:line="240" w:lineRule="auto"/>
              <w:ind w:left="0"/>
              <w:jc w:val="center"/>
              <w:rPr>
                <w:rFonts w:asciiTheme="majorHAnsi" w:eastAsia="Times New Roman" w:hAnsiTheme="majorHAnsi" w:cstheme="majorHAnsi"/>
                <w:b/>
                <w:bCs/>
                <w:color w:val="000000"/>
                <w:sz w:val="28"/>
                <w:szCs w:val="28"/>
                <w:lang w:eastAsia="it-IT"/>
              </w:rPr>
            </w:pPr>
            <w:r w:rsidRPr="008D0F42">
              <w:rPr>
                <w:rFonts w:asciiTheme="majorHAnsi" w:eastAsia="Times New Roman" w:hAnsiTheme="majorHAnsi" w:cstheme="majorHAnsi"/>
                <w:b/>
                <w:bCs/>
                <w:color w:val="000000"/>
                <w:sz w:val="28"/>
                <w:szCs w:val="28"/>
                <w:lang w:val="en-US" w:eastAsia="it-IT"/>
              </w:rPr>
              <w:t xml:space="preserve">Gas </w:t>
            </w:r>
            <w:proofErr w:type="spellStart"/>
            <w:r w:rsidRPr="008D0F42">
              <w:rPr>
                <w:rFonts w:asciiTheme="majorHAnsi" w:eastAsia="Times New Roman" w:hAnsiTheme="majorHAnsi" w:cstheme="majorHAnsi"/>
                <w:b/>
                <w:bCs/>
                <w:color w:val="000000"/>
                <w:sz w:val="28"/>
                <w:szCs w:val="28"/>
                <w:lang w:val="en-US" w:eastAsia="it-IT"/>
              </w:rPr>
              <w:t>metano</w:t>
            </w:r>
            <w:proofErr w:type="spellEnd"/>
          </w:p>
        </w:tc>
        <w:tc>
          <w:tcPr>
            <w:tcW w:w="1164" w:type="dxa"/>
            <w:tcBorders>
              <w:top w:val="nil"/>
              <w:left w:val="nil"/>
              <w:bottom w:val="single" w:sz="4" w:space="0" w:color="auto"/>
              <w:right w:val="single" w:sz="4" w:space="0" w:color="auto"/>
            </w:tcBorders>
            <w:noWrap/>
            <w:vAlign w:val="bottom"/>
            <w:hideMark/>
          </w:tcPr>
          <w:p w14:paraId="03E987AA" w14:textId="77777777" w:rsidR="001A5FFE" w:rsidRPr="008D0F42" w:rsidRDefault="001A5FFE" w:rsidP="008D0F42">
            <w:pPr>
              <w:spacing w:after="0" w:line="240" w:lineRule="auto"/>
              <w:ind w:left="0"/>
              <w:jc w:val="center"/>
              <w:rPr>
                <w:rFonts w:asciiTheme="majorHAnsi" w:eastAsia="Times New Roman" w:hAnsiTheme="majorHAnsi" w:cstheme="majorHAnsi"/>
                <w:b/>
                <w:bCs/>
                <w:color w:val="000000"/>
                <w:sz w:val="28"/>
                <w:szCs w:val="28"/>
                <w:lang w:eastAsia="it-IT"/>
              </w:rPr>
            </w:pPr>
            <w:r w:rsidRPr="008D0F42">
              <w:rPr>
                <w:rFonts w:asciiTheme="majorHAnsi" w:eastAsia="Times New Roman" w:hAnsiTheme="majorHAnsi" w:cstheme="majorHAnsi"/>
                <w:b/>
                <w:bCs/>
                <w:color w:val="000000"/>
                <w:sz w:val="28"/>
                <w:szCs w:val="28"/>
                <w:lang w:eastAsia="it-IT"/>
              </w:rPr>
              <w:t>13.179,26</w:t>
            </w:r>
          </w:p>
        </w:tc>
      </w:tr>
    </w:tbl>
    <w:p w14:paraId="2066E75D" w14:textId="77777777" w:rsidR="001A5FFE" w:rsidRDefault="001A5FFE" w:rsidP="001A5FFE">
      <w:pPr>
        <w:pStyle w:val="Testocommento"/>
        <w:ind w:left="0"/>
        <w:jc w:val="both"/>
      </w:pPr>
    </w:p>
    <w:p w14:paraId="307BF657" w14:textId="0281B807" w:rsidR="00DC7CF2" w:rsidRDefault="001A5FFE" w:rsidP="00F926FE">
      <w:pPr>
        <w:pStyle w:val="Testocommento"/>
        <w:jc w:val="both"/>
      </w:pPr>
      <w:r>
        <w:rPr>
          <w:noProof/>
        </w:rPr>
        <w:drawing>
          <wp:inline distT="0" distB="0" distL="0" distR="0" wp14:anchorId="457DA834" wp14:editId="00AAAD8F">
            <wp:extent cx="4572000" cy="2743200"/>
            <wp:effectExtent l="0" t="0" r="0" b="0"/>
            <wp:docPr id="1352122271" name="Grafico 1">
              <a:extLst xmlns:a="http://schemas.openxmlformats.org/drawingml/2006/main">
                <a:ext uri="{FF2B5EF4-FFF2-40B4-BE49-F238E27FC236}">
                  <a16:creationId xmlns:a16="http://schemas.microsoft.com/office/drawing/2014/main" id="{AD257B49-3718-A6DC-EAA7-5253F097A7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2AC0F092" w14:textId="77777777" w:rsidR="00DC7CF2" w:rsidRDefault="00DC7CF2" w:rsidP="00F926FE">
      <w:pPr>
        <w:pStyle w:val="Testocommento"/>
        <w:jc w:val="both"/>
      </w:pPr>
    </w:p>
    <w:p w14:paraId="0F561412" w14:textId="77777777" w:rsidR="001D16B4" w:rsidRPr="007B65C6" w:rsidRDefault="001D16B4" w:rsidP="00026A9D">
      <w:pPr>
        <w:pStyle w:val="isselectedend"/>
        <w:jc w:val="both"/>
        <w:rPr>
          <w:rFonts w:asciiTheme="minorHAnsi" w:hAnsiTheme="minorHAnsi" w:cstheme="minorHAnsi"/>
        </w:rPr>
      </w:pPr>
      <w:r w:rsidRPr="007B65C6">
        <w:rPr>
          <w:rFonts w:asciiTheme="minorHAnsi" w:hAnsiTheme="minorHAnsi" w:cstheme="minorHAnsi"/>
        </w:rPr>
        <w:t>La UISP di Grosseto, nell’ambito del proprio impegno per la tutela dell’ambiente, ha introdotto nel corso dell’anno sportivo una serie di interventi finalizzati alla riduzione dell’impatto ambientale delle proprie attività.</w:t>
      </w:r>
    </w:p>
    <w:p w14:paraId="744CB7F3" w14:textId="77777777" w:rsidR="001D16B4" w:rsidRPr="007B65C6" w:rsidRDefault="001D16B4" w:rsidP="00026A9D">
      <w:pPr>
        <w:pStyle w:val="isselectedend"/>
        <w:jc w:val="both"/>
        <w:rPr>
          <w:rFonts w:asciiTheme="minorHAnsi" w:hAnsiTheme="minorHAnsi" w:cstheme="minorHAnsi"/>
        </w:rPr>
      </w:pPr>
      <w:r w:rsidRPr="007B65C6">
        <w:rPr>
          <w:rFonts w:asciiTheme="minorHAnsi" w:hAnsiTheme="minorHAnsi" w:cstheme="minorHAnsi"/>
        </w:rPr>
        <w:t>In particolare, sono state sostituite le tradizionali plafoniere con illuminazione a LED presso la piscina dello stadio, con l’obiettivo di ridurre i consumi energetici e migliorare l’efficienza degli impianti.</w:t>
      </w:r>
    </w:p>
    <w:p w14:paraId="3E39E093" w14:textId="77777777" w:rsidR="001D16B4" w:rsidRPr="007B65C6" w:rsidRDefault="001D16B4" w:rsidP="00026A9D">
      <w:pPr>
        <w:pStyle w:val="isselectedend"/>
        <w:jc w:val="both"/>
        <w:rPr>
          <w:rFonts w:asciiTheme="minorHAnsi" w:hAnsiTheme="minorHAnsi" w:cstheme="minorHAnsi"/>
        </w:rPr>
      </w:pPr>
      <w:r w:rsidRPr="007B65C6">
        <w:rPr>
          <w:rFonts w:asciiTheme="minorHAnsi" w:hAnsiTheme="minorHAnsi" w:cstheme="minorHAnsi"/>
        </w:rPr>
        <w:t>Inoltre, per contenere l’utilizzo di acqua potabile, è stato realizzato un pozzo che garantisce l’approvvigionamento idrico necessario non solo per la normale irrigazione dei campi da calcetto e beach sport, ma anche per l’alimentazione degli scarichi dei servizi igienici degli spogliatoi, degli uffici, del bar, della palestra e dei bagni riservati al pubblico.</w:t>
      </w:r>
    </w:p>
    <w:p w14:paraId="20915F40" w14:textId="0E48A3EF" w:rsidR="007B65C6" w:rsidRPr="00026A9D" w:rsidRDefault="001D16B4" w:rsidP="00026A9D">
      <w:pPr>
        <w:pStyle w:val="NormaleWeb"/>
        <w:jc w:val="both"/>
        <w:rPr>
          <w:rFonts w:asciiTheme="minorHAnsi" w:hAnsiTheme="minorHAnsi" w:cstheme="minorHAnsi"/>
        </w:rPr>
      </w:pPr>
      <w:r w:rsidRPr="007B65C6">
        <w:rPr>
          <w:rFonts w:asciiTheme="minorHAnsi" w:hAnsiTheme="minorHAnsi" w:cstheme="minorHAnsi"/>
        </w:rPr>
        <w:t>Tali interventi testimoniano la costante attenzione della UISP di Grosseto verso la sostenibilità ambientale e la gestione responsabile delle risorse</w:t>
      </w:r>
    </w:p>
    <w:p w14:paraId="60AAAA00" w14:textId="24622881" w:rsidR="00026A9D" w:rsidRDefault="00AF3415" w:rsidP="00026A9D">
      <w:pPr>
        <w:keepNext/>
        <w:keepLines/>
        <w:spacing w:before="240" w:after="0"/>
        <w:ind w:left="0"/>
        <w:jc w:val="center"/>
        <w:outlineLvl w:val="0"/>
        <w:rPr>
          <w:color w:val="auto"/>
          <w:sz w:val="24"/>
          <w:szCs w:val="24"/>
        </w:rPr>
      </w:pPr>
      <w:r w:rsidRPr="004A4A42">
        <w:rPr>
          <w:rFonts w:asciiTheme="majorHAnsi" w:eastAsiaTheme="majorEastAsia" w:hAnsiTheme="majorHAnsi" w:cstheme="majorBidi"/>
          <w:color w:val="3E762A" w:themeColor="accent1" w:themeShade="BF"/>
          <w:sz w:val="32"/>
          <w:szCs w:val="32"/>
        </w:rPr>
        <w:lastRenderedPageBreak/>
        <w:t>La valutazione d’impatto sociale</w:t>
      </w:r>
    </w:p>
    <w:p w14:paraId="5E8929FF" w14:textId="6A51D6CF" w:rsidR="00026A9D" w:rsidRPr="00026A9D" w:rsidRDefault="00026A9D" w:rsidP="00026A9D">
      <w:pPr>
        <w:keepNext/>
        <w:keepLines/>
        <w:spacing w:before="240" w:after="0"/>
        <w:ind w:left="0"/>
        <w:outlineLvl w:val="0"/>
        <w:rPr>
          <w:color w:val="auto"/>
          <w:sz w:val="24"/>
          <w:szCs w:val="24"/>
        </w:rPr>
      </w:pPr>
      <w:r w:rsidRPr="00026A9D">
        <w:rPr>
          <w:color w:val="auto"/>
          <w:sz w:val="24"/>
          <w:szCs w:val="24"/>
        </w:rPr>
        <w:t>UISP Grosseto non si limita a organizzare eventi, ma agisce come motore primario di cambiamento sul territorio maremmano. Valutare l’impatto sociale significa rendere conto di come la nostra capacità organizzativa si trasformi in benefici reali, andando oltre il semplice dato sportivo per toccare la solidarietà, la salute e l'inclusione. Ogni iniziativa è progettata per generare un valore che ricade direttamente sulla collettività, rafforzando il legame tra sport e cittadinanza attiva.</w:t>
      </w:r>
    </w:p>
    <w:p w14:paraId="4F1CF746" w14:textId="77777777" w:rsidR="00026A9D" w:rsidRPr="00026A9D" w:rsidRDefault="00026A9D" w:rsidP="00026A9D">
      <w:pPr>
        <w:keepNext/>
        <w:keepLines/>
        <w:spacing w:before="240" w:after="0"/>
        <w:outlineLvl w:val="0"/>
        <w:rPr>
          <w:color w:val="auto"/>
          <w:sz w:val="24"/>
          <w:szCs w:val="24"/>
        </w:rPr>
      </w:pPr>
      <w:r w:rsidRPr="00026A9D">
        <w:rPr>
          <w:color w:val="auto"/>
          <w:sz w:val="24"/>
          <w:szCs w:val="24"/>
        </w:rPr>
        <w:t>Solidarietà e sostegno economico</w:t>
      </w:r>
    </w:p>
    <w:p w14:paraId="254717E4" w14:textId="77777777" w:rsidR="00026A9D" w:rsidRPr="00026A9D" w:rsidRDefault="00026A9D" w:rsidP="00026A9D">
      <w:pPr>
        <w:keepNext/>
        <w:keepLines/>
        <w:spacing w:before="240" w:after="0"/>
        <w:ind w:left="0"/>
        <w:outlineLvl w:val="0"/>
        <w:rPr>
          <w:color w:val="auto"/>
          <w:sz w:val="24"/>
          <w:szCs w:val="24"/>
        </w:rPr>
      </w:pPr>
      <w:r w:rsidRPr="00026A9D">
        <w:rPr>
          <w:color w:val="auto"/>
          <w:sz w:val="24"/>
          <w:szCs w:val="24"/>
        </w:rPr>
        <w:t>Nell'ultimo esercizio, grazie alle manifestazioni ideate e gestite direttamente da UISP Grosseto, è stato generato un valore economico totale destinato alla solidarietà di circa 19.000,00 euro. Questi fondi non sono semplici donazioni, ma il risultato diretto del lavoro del comitato e dell'impegno delle società affiliate:</w:t>
      </w:r>
    </w:p>
    <w:p w14:paraId="336C490A" w14:textId="77777777" w:rsidR="00026A9D" w:rsidRPr="00026A9D" w:rsidRDefault="00026A9D" w:rsidP="00026A9D">
      <w:pPr>
        <w:keepNext/>
        <w:keepLines/>
        <w:numPr>
          <w:ilvl w:val="0"/>
          <w:numId w:val="10"/>
        </w:numPr>
        <w:spacing w:before="240" w:after="0"/>
        <w:outlineLvl w:val="0"/>
        <w:rPr>
          <w:color w:val="auto"/>
          <w:sz w:val="24"/>
          <w:szCs w:val="24"/>
        </w:rPr>
      </w:pPr>
      <w:r w:rsidRPr="00026A9D">
        <w:rPr>
          <w:color w:val="auto"/>
          <w:sz w:val="24"/>
          <w:szCs w:val="24"/>
        </w:rPr>
        <w:t>Sostegno a casi di emergenza: 7.092,00 euro raccolti per il complesso percorso riabilitativo di Irene Dari, a testimonianza di una comunità capace di stringersi attorno ai propri cittadini nei momenti di massima fragilità.</w:t>
      </w:r>
    </w:p>
    <w:p w14:paraId="5C3ADBD9" w14:textId="77777777" w:rsidR="00026A9D" w:rsidRPr="00026A9D" w:rsidRDefault="00026A9D" w:rsidP="00026A9D">
      <w:pPr>
        <w:keepNext/>
        <w:keepLines/>
        <w:numPr>
          <w:ilvl w:val="0"/>
          <w:numId w:val="10"/>
        </w:numPr>
        <w:spacing w:before="240" w:after="0"/>
        <w:outlineLvl w:val="0"/>
        <w:rPr>
          <w:color w:val="auto"/>
          <w:sz w:val="24"/>
          <w:szCs w:val="24"/>
        </w:rPr>
      </w:pPr>
      <w:r w:rsidRPr="00026A9D">
        <w:rPr>
          <w:color w:val="auto"/>
          <w:sz w:val="24"/>
          <w:szCs w:val="24"/>
        </w:rPr>
        <w:t>Supporto alla disabilità e ricerca:</w:t>
      </w:r>
    </w:p>
    <w:p w14:paraId="5910FE27" w14:textId="77777777" w:rsidR="00026A9D" w:rsidRPr="00026A9D" w:rsidRDefault="00026A9D" w:rsidP="00026A9D">
      <w:pPr>
        <w:keepNext/>
        <w:keepLines/>
        <w:numPr>
          <w:ilvl w:val="1"/>
          <w:numId w:val="10"/>
        </w:numPr>
        <w:spacing w:before="240" w:after="0"/>
        <w:outlineLvl w:val="0"/>
        <w:rPr>
          <w:color w:val="auto"/>
          <w:sz w:val="24"/>
          <w:szCs w:val="24"/>
        </w:rPr>
      </w:pPr>
      <w:r w:rsidRPr="00026A9D">
        <w:rPr>
          <w:i/>
          <w:iCs/>
          <w:color w:val="auto"/>
          <w:sz w:val="24"/>
          <w:szCs w:val="24"/>
        </w:rPr>
        <w:t>Comitato per la Vita</w:t>
      </w:r>
      <w:r w:rsidRPr="00026A9D">
        <w:rPr>
          <w:color w:val="auto"/>
          <w:sz w:val="24"/>
          <w:szCs w:val="24"/>
        </w:rPr>
        <w:t>: 2.550,00 € per la lotta contro i tumori.</w:t>
      </w:r>
    </w:p>
    <w:p w14:paraId="7BF314B4" w14:textId="77777777" w:rsidR="00026A9D" w:rsidRPr="00026A9D" w:rsidRDefault="00026A9D" w:rsidP="00026A9D">
      <w:pPr>
        <w:keepNext/>
        <w:keepLines/>
        <w:numPr>
          <w:ilvl w:val="1"/>
          <w:numId w:val="10"/>
        </w:numPr>
        <w:spacing w:before="240" w:after="0"/>
        <w:outlineLvl w:val="0"/>
        <w:rPr>
          <w:color w:val="auto"/>
          <w:sz w:val="24"/>
          <w:szCs w:val="24"/>
        </w:rPr>
      </w:pPr>
      <w:r w:rsidRPr="00026A9D">
        <w:rPr>
          <w:i/>
          <w:iCs/>
          <w:color w:val="auto"/>
          <w:sz w:val="24"/>
          <w:szCs w:val="24"/>
        </w:rPr>
        <w:t>Fondazione Il Sole</w:t>
      </w:r>
      <w:r w:rsidRPr="00026A9D">
        <w:rPr>
          <w:color w:val="auto"/>
          <w:sz w:val="24"/>
          <w:szCs w:val="24"/>
        </w:rPr>
        <w:t>: 2.400,00 € per i progetti dedicati alle persone con disabilità.</w:t>
      </w:r>
    </w:p>
    <w:p w14:paraId="376E24DE" w14:textId="77777777" w:rsidR="00026A9D" w:rsidRPr="00026A9D" w:rsidRDefault="00026A9D" w:rsidP="00026A9D">
      <w:pPr>
        <w:keepNext/>
        <w:keepLines/>
        <w:numPr>
          <w:ilvl w:val="1"/>
          <w:numId w:val="10"/>
        </w:numPr>
        <w:spacing w:before="240" w:after="0"/>
        <w:outlineLvl w:val="0"/>
        <w:rPr>
          <w:color w:val="auto"/>
          <w:sz w:val="24"/>
          <w:szCs w:val="24"/>
        </w:rPr>
      </w:pPr>
      <w:r w:rsidRPr="00026A9D">
        <w:rPr>
          <w:i/>
          <w:iCs/>
          <w:color w:val="auto"/>
          <w:sz w:val="24"/>
          <w:szCs w:val="24"/>
        </w:rPr>
        <w:t>Associazione Durante e dopo di Noi (Montepulciano)</w:t>
      </w:r>
      <w:r w:rsidRPr="00026A9D">
        <w:rPr>
          <w:color w:val="auto"/>
          <w:sz w:val="24"/>
          <w:szCs w:val="24"/>
        </w:rPr>
        <w:t>: 1.540,00 €.</w:t>
      </w:r>
    </w:p>
    <w:p w14:paraId="17892CA5" w14:textId="77777777" w:rsidR="00026A9D" w:rsidRPr="00026A9D" w:rsidRDefault="00026A9D" w:rsidP="00026A9D">
      <w:pPr>
        <w:keepNext/>
        <w:keepLines/>
        <w:numPr>
          <w:ilvl w:val="1"/>
          <w:numId w:val="10"/>
        </w:numPr>
        <w:spacing w:before="240" w:after="0"/>
        <w:outlineLvl w:val="0"/>
        <w:rPr>
          <w:color w:val="auto"/>
          <w:sz w:val="24"/>
          <w:szCs w:val="24"/>
        </w:rPr>
      </w:pPr>
      <w:r w:rsidRPr="00026A9D">
        <w:rPr>
          <w:i/>
          <w:iCs/>
          <w:color w:val="auto"/>
          <w:sz w:val="24"/>
          <w:szCs w:val="24"/>
        </w:rPr>
        <w:t>Le Ali di Camilla (Montorgiali)</w:t>
      </w:r>
      <w:r w:rsidRPr="00026A9D">
        <w:rPr>
          <w:color w:val="auto"/>
          <w:sz w:val="24"/>
          <w:szCs w:val="24"/>
        </w:rPr>
        <w:t>: 720,00 €.</w:t>
      </w:r>
    </w:p>
    <w:p w14:paraId="0482812C" w14:textId="77777777" w:rsidR="00026A9D" w:rsidRPr="00026A9D" w:rsidRDefault="00026A9D" w:rsidP="00026A9D">
      <w:pPr>
        <w:keepNext/>
        <w:keepLines/>
        <w:numPr>
          <w:ilvl w:val="0"/>
          <w:numId w:val="10"/>
        </w:numPr>
        <w:spacing w:before="240" w:after="0"/>
        <w:outlineLvl w:val="0"/>
        <w:rPr>
          <w:color w:val="auto"/>
          <w:sz w:val="24"/>
          <w:szCs w:val="24"/>
        </w:rPr>
      </w:pPr>
      <w:r w:rsidRPr="00026A9D">
        <w:rPr>
          <w:color w:val="auto"/>
          <w:sz w:val="24"/>
          <w:szCs w:val="24"/>
        </w:rPr>
        <w:t>Impegno civile e sociale:</w:t>
      </w:r>
    </w:p>
    <w:p w14:paraId="1DA2368D" w14:textId="77777777" w:rsidR="00026A9D" w:rsidRPr="00026A9D" w:rsidRDefault="00026A9D" w:rsidP="00026A9D">
      <w:pPr>
        <w:keepNext/>
        <w:keepLines/>
        <w:numPr>
          <w:ilvl w:val="1"/>
          <w:numId w:val="10"/>
        </w:numPr>
        <w:spacing w:before="240" w:after="0"/>
        <w:outlineLvl w:val="0"/>
        <w:rPr>
          <w:color w:val="auto"/>
          <w:sz w:val="24"/>
          <w:szCs w:val="24"/>
        </w:rPr>
      </w:pPr>
      <w:r w:rsidRPr="00026A9D">
        <w:rPr>
          <w:i/>
          <w:iCs/>
          <w:color w:val="auto"/>
          <w:sz w:val="24"/>
          <w:szCs w:val="24"/>
        </w:rPr>
        <w:t>Unitalsi</w:t>
      </w:r>
      <w:r w:rsidRPr="00026A9D">
        <w:rPr>
          <w:color w:val="auto"/>
          <w:sz w:val="24"/>
          <w:szCs w:val="24"/>
        </w:rPr>
        <w:t>: 1.920,00 €.</w:t>
      </w:r>
    </w:p>
    <w:p w14:paraId="73137039" w14:textId="77777777" w:rsidR="00026A9D" w:rsidRPr="00026A9D" w:rsidRDefault="00026A9D" w:rsidP="00026A9D">
      <w:pPr>
        <w:keepNext/>
        <w:keepLines/>
        <w:numPr>
          <w:ilvl w:val="1"/>
          <w:numId w:val="10"/>
        </w:numPr>
        <w:spacing w:before="240" w:after="0"/>
        <w:outlineLvl w:val="0"/>
        <w:rPr>
          <w:color w:val="auto"/>
          <w:sz w:val="24"/>
          <w:szCs w:val="24"/>
        </w:rPr>
      </w:pPr>
      <w:r w:rsidRPr="00026A9D">
        <w:rPr>
          <w:i/>
          <w:iCs/>
          <w:color w:val="auto"/>
          <w:sz w:val="24"/>
          <w:szCs w:val="24"/>
        </w:rPr>
        <w:t>Olympia de Gouges</w:t>
      </w:r>
      <w:r w:rsidRPr="00026A9D">
        <w:rPr>
          <w:color w:val="auto"/>
          <w:sz w:val="24"/>
          <w:szCs w:val="24"/>
        </w:rPr>
        <w:t>: 1.200,00 € a sostegno dei centri antiviolenza.</w:t>
      </w:r>
    </w:p>
    <w:p w14:paraId="4BC532F7" w14:textId="77777777" w:rsidR="00026A9D" w:rsidRPr="00026A9D" w:rsidRDefault="00026A9D" w:rsidP="00026A9D">
      <w:pPr>
        <w:keepNext/>
        <w:keepLines/>
        <w:numPr>
          <w:ilvl w:val="1"/>
          <w:numId w:val="10"/>
        </w:numPr>
        <w:spacing w:before="240" w:after="0"/>
        <w:outlineLvl w:val="0"/>
        <w:rPr>
          <w:color w:val="auto"/>
          <w:sz w:val="24"/>
          <w:szCs w:val="24"/>
        </w:rPr>
      </w:pPr>
      <w:r w:rsidRPr="00026A9D">
        <w:rPr>
          <w:i/>
          <w:iCs/>
          <w:color w:val="auto"/>
          <w:sz w:val="24"/>
          <w:szCs w:val="24"/>
        </w:rPr>
        <w:t>Auser Pancole</w:t>
      </w:r>
      <w:r w:rsidRPr="00026A9D">
        <w:rPr>
          <w:color w:val="auto"/>
          <w:sz w:val="24"/>
          <w:szCs w:val="24"/>
        </w:rPr>
        <w:t>: 611,00 €.</w:t>
      </w:r>
    </w:p>
    <w:p w14:paraId="67411C19" w14:textId="77777777" w:rsidR="00026A9D" w:rsidRPr="00026A9D" w:rsidRDefault="00026A9D" w:rsidP="00026A9D">
      <w:pPr>
        <w:keepNext/>
        <w:keepLines/>
        <w:spacing w:before="240" w:after="0"/>
        <w:ind w:left="0"/>
        <w:outlineLvl w:val="0"/>
        <w:rPr>
          <w:color w:val="auto"/>
          <w:sz w:val="24"/>
          <w:szCs w:val="24"/>
        </w:rPr>
      </w:pPr>
      <w:r w:rsidRPr="00026A9D">
        <w:rPr>
          <w:color w:val="auto"/>
          <w:sz w:val="24"/>
          <w:szCs w:val="24"/>
        </w:rPr>
        <w:t xml:space="preserve">A queste cifre si aggiunge il coordinamento operativo di eventi targati UISP per garantire risorse vitali ad altri enti: Arte in Festa (800,00 € per Abio Grosseto) e </w:t>
      </w:r>
      <w:proofErr w:type="spellStart"/>
      <w:r w:rsidRPr="00026A9D">
        <w:rPr>
          <w:color w:val="auto"/>
          <w:sz w:val="24"/>
          <w:szCs w:val="24"/>
        </w:rPr>
        <w:t>Bicincittà</w:t>
      </w:r>
      <w:proofErr w:type="spellEnd"/>
      <w:r w:rsidRPr="00026A9D">
        <w:rPr>
          <w:color w:val="auto"/>
          <w:sz w:val="24"/>
          <w:szCs w:val="24"/>
        </w:rPr>
        <w:t xml:space="preserve"> (200,00 € sempre per Abio). Uisp </w:t>
      </w:r>
      <w:proofErr w:type="gramStart"/>
      <w:r w:rsidRPr="00026A9D">
        <w:rPr>
          <w:color w:val="auto"/>
          <w:sz w:val="24"/>
          <w:szCs w:val="24"/>
        </w:rPr>
        <w:t>mette in campo</w:t>
      </w:r>
      <w:proofErr w:type="gramEnd"/>
      <w:r w:rsidRPr="00026A9D">
        <w:rPr>
          <w:color w:val="auto"/>
          <w:sz w:val="24"/>
          <w:szCs w:val="24"/>
        </w:rPr>
        <w:t xml:space="preserve"> la propria struttura per garantire che la partecipazione sportiva si traduca sempre in un successo economico a beneficio della comunità.</w:t>
      </w:r>
    </w:p>
    <w:p w14:paraId="47DFDA47" w14:textId="77777777" w:rsidR="00026A9D" w:rsidRPr="00026A9D" w:rsidRDefault="00026A9D" w:rsidP="00026A9D">
      <w:pPr>
        <w:keepNext/>
        <w:keepLines/>
        <w:spacing w:before="240" w:after="0"/>
        <w:ind w:left="0"/>
        <w:outlineLvl w:val="0"/>
        <w:rPr>
          <w:color w:val="auto"/>
          <w:sz w:val="24"/>
          <w:szCs w:val="24"/>
        </w:rPr>
      </w:pPr>
      <w:r w:rsidRPr="00026A9D">
        <w:rPr>
          <w:color w:val="auto"/>
          <w:sz w:val="24"/>
          <w:szCs w:val="24"/>
        </w:rPr>
        <w:t>Il burraco solidale: un modello di promozione sociale</w:t>
      </w:r>
    </w:p>
    <w:p w14:paraId="71C59E8C" w14:textId="77777777" w:rsidR="00026A9D" w:rsidRPr="00026A9D" w:rsidRDefault="00026A9D" w:rsidP="00026A9D">
      <w:pPr>
        <w:keepNext/>
        <w:keepLines/>
        <w:spacing w:before="240" w:after="0"/>
        <w:ind w:left="0"/>
        <w:outlineLvl w:val="0"/>
        <w:rPr>
          <w:color w:val="auto"/>
          <w:sz w:val="24"/>
          <w:szCs w:val="24"/>
        </w:rPr>
      </w:pPr>
      <w:r w:rsidRPr="00026A9D">
        <w:rPr>
          <w:color w:val="auto"/>
          <w:sz w:val="24"/>
          <w:szCs w:val="24"/>
        </w:rPr>
        <w:lastRenderedPageBreak/>
        <w:t>Un pilastro fondamentale di questa raccolta fondi, e più in generale della vita associativa del comitato, è rappresentato dal settore burraco Uisp. Il burraco ha smesso di essere un semplice passatempo per trasformarsi in un vero e proprio mezzo di promozione sociale.</w:t>
      </w:r>
    </w:p>
    <w:p w14:paraId="45604902" w14:textId="77777777" w:rsidR="00026A9D" w:rsidRPr="00026A9D" w:rsidRDefault="00026A9D" w:rsidP="00026A9D">
      <w:pPr>
        <w:keepNext/>
        <w:keepLines/>
        <w:spacing w:before="240" w:after="0"/>
        <w:ind w:left="0"/>
        <w:outlineLvl w:val="0"/>
        <w:rPr>
          <w:color w:val="auto"/>
          <w:sz w:val="24"/>
          <w:szCs w:val="24"/>
        </w:rPr>
      </w:pPr>
      <w:r w:rsidRPr="00026A9D">
        <w:rPr>
          <w:color w:val="auto"/>
          <w:sz w:val="24"/>
          <w:szCs w:val="24"/>
        </w:rPr>
        <w:t>Grazie a una gestione capace di coniugare l'aspetto ludico con una profonda etica della solidarietà, i tornei di burraco sono diventati appuntamenti fissi che permettono di aggregare centinaia di persone, spesso appartenenti a fasce d'età che rischiano l'isolamento sociale. La capacità di mobilitare i tesserati ha reso questo settore uno dei motori più generosi del comitato, capace di trasformare ogni partita in un gesto concreto di supporto per i progetti solidali di Uisp Grosseto.</w:t>
      </w:r>
    </w:p>
    <w:p w14:paraId="19DDBE27" w14:textId="77777777" w:rsidR="00026A9D" w:rsidRPr="00026A9D" w:rsidRDefault="00026A9D" w:rsidP="00026A9D">
      <w:pPr>
        <w:keepNext/>
        <w:keepLines/>
        <w:spacing w:before="240" w:after="0"/>
        <w:ind w:left="0"/>
        <w:outlineLvl w:val="0"/>
        <w:rPr>
          <w:b/>
          <w:bCs/>
          <w:color w:val="auto"/>
          <w:sz w:val="24"/>
          <w:szCs w:val="24"/>
        </w:rPr>
      </w:pPr>
      <w:r w:rsidRPr="00026A9D">
        <w:rPr>
          <w:b/>
          <w:bCs/>
          <w:color w:val="auto"/>
          <w:sz w:val="24"/>
          <w:szCs w:val="24"/>
        </w:rPr>
        <w:t>Salute, welfare e inclusione</w:t>
      </w:r>
    </w:p>
    <w:p w14:paraId="6AD48B46" w14:textId="77777777" w:rsidR="00026A9D" w:rsidRPr="00026A9D" w:rsidRDefault="00026A9D" w:rsidP="00026A9D">
      <w:pPr>
        <w:keepNext/>
        <w:keepLines/>
        <w:spacing w:before="240" w:after="0"/>
        <w:ind w:left="0"/>
        <w:outlineLvl w:val="0"/>
        <w:rPr>
          <w:color w:val="auto"/>
          <w:sz w:val="24"/>
          <w:szCs w:val="24"/>
        </w:rPr>
      </w:pPr>
      <w:r w:rsidRPr="00026A9D">
        <w:rPr>
          <w:color w:val="auto"/>
          <w:sz w:val="24"/>
          <w:szCs w:val="24"/>
        </w:rPr>
        <w:t>L'impatto sociale si misura anche attraverso i servizi che Uisp eroga quotidianamente, abbattendo i costi per il sistema pubblico e offrendo un sostegno concreto alle famiglie:</w:t>
      </w:r>
    </w:p>
    <w:p w14:paraId="76EFE39A" w14:textId="77777777" w:rsidR="00026A9D" w:rsidRPr="00026A9D" w:rsidRDefault="00026A9D" w:rsidP="00026A9D">
      <w:pPr>
        <w:keepNext/>
        <w:keepLines/>
        <w:numPr>
          <w:ilvl w:val="0"/>
          <w:numId w:val="11"/>
        </w:numPr>
        <w:spacing w:before="240" w:after="0"/>
        <w:outlineLvl w:val="0"/>
        <w:rPr>
          <w:color w:val="auto"/>
          <w:sz w:val="24"/>
          <w:szCs w:val="24"/>
        </w:rPr>
      </w:pPr>
      <w:r w:rsidRPr="00026A9D">
        <w:rPr>
          <w:b/>
          <w:bCs/>
          <w:color w:val="auto"/>
          <w:sz w:val="24"/>
          <w:szCs w:val="24"/>
        </w:rPr>
        <w:t>Attività fisica adattata (Afa)</w:t>
      </w:r>
      <w:r w:rsidRPr="00026A9D">
        <w:rPr>
          <w:color w:val="auto"/>
          <w:sz w:val="24"/>
          <w:szCs w:val="24"/>
        </w:rPr>
        <w:t>: la nostra capillarità permette a centinaia di persone di accedere a percorsi che rallentano il deterioramento funzionale, favorendo l'autonomia degli anziani e riducendo sensibilmente la spesa sanitaria locale.</w:t>
      </w:r>
    </w:p>
    <w:p w14:paraId="6BFB8FCA" w14:textId="77777777" w:rsidR="00026A9D" w:rsidRPr="00026A9D" w:rsidRDefault="00026A9D" w:rsidP="00026A9D">
      <w:pPr>
        <w:keepNext/>
        <w:keepLines/>
        <w:numPr>
          <w:ilvl w:val="0"/>
          <w:numId w:val="11"/>
        </w:numPr>
        <w:spacing w:before="240" w:after="0"/>
        <w:outlineLvl w:val="0"/>
        <w:rPr>
          <w:color w:val="auto"/>
          <w:sz w:val="24"/>
          <w:szCs w:val="24"/>
        </w:rPr>
      </w:pPr>
      <w:r w:rsidRPr="00026A9D">
        <w:rPr>
          <w:b/>
          <w:bCs/>
          <w:color w:val="auto"/>
          <w:sz w:val="24"/>
          <w:szCs w:val="24"/>
        </w:rPr>
        <w:t>Collaborazione con "Uscita di Sicurezza"</w:t>
      </w:r>
      <w:r w:rsidRPr="00026A9D">
        <w:rPr>
          <w:color w:val="auto"/>
          <w:sz w:val="24"/>
          <w:szCs w:val="24"/>
        </w:rPr>
        <w:t xml:space="preserve">: Uisp Grosseto offre corsi di ginnastica dolce in forma totalmente gratuita ai residenti della residenza </w:t>
      </w:r>
      <w:r w:rsidRPr="00026A9D">
        <w:rPr>
          <w:b/>
          <w:bCs/>
          <w:color w:val="auto"/>
          <w:sz w:val="24"/>
          <w:szCs w:val="24"/>
        </w:rPr>
        <w:t>"Il Sole"</w:t>
      </w:r>
      <w:r w:rsidRPr="00026A9D">
        <w:rPr>
          <w:color w:val="auto"/>
          <w:sz w:val="24"/>
          <w:szCs w:val="24"/>
        </w:rPr>
        <w:t>, garantendo il diritto al movimento e alla socialità anche a chi vive in situazioni di grave fragilità.</w:t>
      </w:r>
    </w:p>
    <w:p w14:paraId="2CC83A89" w14:textId="77777777" w:rsidR="00026A9D" w:rsidRPr="00026A9D" w:rsidRDefault="00026A9D" w:rsidP="00026A9D">
      <w:pPr>
        <w:keepNext/>
        <w:keepLines/>
        <w:numPr>
          <w:ilvl w:val="0"/>
          <w:numId w:val="11"/>
        </w:numPr>
        <w:spacing w:before="240" w:after="0"/>
        <w:outlineLvl w:val="0"/>
        <w:rPr>
          <w:color w:val="auto"/>
          <w:sz w:val="24"/>
          <w:szCs w:val="24"/>
        </w:rPr>
      </w:pPr>
      <w:r w:rsidRPr="00026A9D">
        <w:rPr>
          <w:b/>
          <w:bCs/>
          <w:color w:val="auto"/>
          <w:sz w:val="24"/>
          <w:szCs w:val="24"/>
        </w:rPr>
        <w:t>Inclusione in acqua</w:t>
      </w:r>
      <w:r w:rsidRPr="00026A9D">
        <w:rPr>
          <w:color w:val="auto"/>
          <w:sz w:val="24"/>
          <w:szCs w:val="24"/>
        </w:rPr>
        <w:t xml:space="preserve">: i progetti nelle piscine, come le attività con </w:t>
      </w:r>
      <w:proofErr w:type="spellStart"/>
      <w:r w:rsidRPr="00026A9D">
        <w:rPr>
          <w:b/>
          <w:bCs/>
          <w:color w:val="auto"/>
          <w:sz w:val="24"/>
          <w:szCs w:val="24"/>
        </w:rPr>
        <w:t>Skeep</w:t>
      </w:r>
      <w:proofErr w:type="spellEnd"/>
      <w:r w:rsidRPr="00026A9D">
        <w:rPr>
          <w:color w:val="auto"/>
          <w:sz w:val="24"/>
          <w:szCs w:val="24"/>
        </w:rPr>
        <w:t>, non sono semplici ore di lezione. Rappresentano momenti di integrazione dove il beneficio motorio si unisce a quello relazionale, permettendo a ragazzi diversamente abili di partecipare a gare regionali con dignità, orgoglio e spirito di squadra.</w:t>
      </w:r>
    </w:p>
    <w:p w14:paraId="187A60E1" w14:textId="77777777" w:rsidR="00026A9D" w:rsidRPr="00026A9D" w:rsidRDefault="00026A9D" w:rsidP="00026A9D">
      <w:pPr>
        <w:keepNext/>
        <w:keepLines/>
        <w:spacing w:before="240" w:after="0"/>
        <w:ind w:left="0"/>
        <w:outlineLvl w:val="0"/>
        <w:rPr>
          <w:b/>
          <w:bCs/>
          <w:color w:val="auto"/>
          <w:sz w:val="24"/>
          <w:szCs w:val="24"/>
        </w:rPr>
      </w:pPr>
      <w:r w:rsidRPr="00026A9D">
        <w:rPr>
          <w:b/>
          <w:bCs/>
          <w:color w:val="auto"/>
          <w:sz w:val="24"/>
          <w:szCs w:val="24"/>
        </w:rPr>
        <w:t>Sintesi dell'impatto generato</w:t>
      </w:r>
    </w:p>
    <w:p w14:paraId="29E359AD" w14:textId="77777777" w:rsidR="00026A9D" w:rsidRPr="00026A9D" w:rsidRDefault="00026A9D" w:rsidP="00026A9D">
      <w:pPr>
        <w:keepNext/>
        <w:keepLines/>
        <w:spacing w:before="240" w:after="0"/>
        <w:outlineLvl w:val="0"/>
        <w:rPr>
          <w:color w:val="auto"/>
          <w:sz w:val="24"/>
          <w:szCs w:val="24"/>
        </w:rPr>
      </w:pPr>
      <w:r w:rsidRPr="00026A9D">
        <w:rPr>
          <w:color w:val="auto"/>
          <w:sz w:val="24"/>
          <w:szCs w:val="24"/>
        </w:rPr>
        <w:t>Il valore prodotto da UISP Grosseto nel periodo di riferimento è concreto, documentato e verificabile:</w:t>
      </w:r>
    </w:p>
    <w:p w14:paraId="11F415B2" w14:textId="77777777" w:rsidR="00026A9D" w:rsidRPr="00026A9D" w:rsidRDefault="00026A9D" w:rsidP="00026A9D">
      <w:pPr>
        <w:keepNext/>
        <w:keepLines/>
        <w:numPr>
          <w:ilvl w:val="0"/>
          <w:numId w:val="12"/>
        </w:numPr>
        <w:spacing w:before="240" w:after="0"/>
        <w:outlineLvl w:val="0"/>
        <w:rPr>
          <w:color w:val="auto"/>
          <w:sz w:val="24"/>
          <w:szCs w:val="24"/>
        </w:rPr>
      </w:pPr>
      <w:r w:rsidRPr="00026A9D">
        <w:rPr>
          <w:b/>
          <w:bCs/>
          <w:color w:val="auto"/>
          <w:sz w:val="24"/>
          <w:szCs w:val="24"/>
        </w:rPr>
        <w:t>Impatto economico</w:t>
      </w:r>
      <w:r w:rsidRPr="00026A9D">
        <w:rPr>
          <w:color w:val="auto"/>
          <w:sz w:val="24"/>
          <w:szCs w:val="24"/>
        </w:rPr>
        <w:t>: oltre 19.000 euro ridistribuiti direttamente sul territorio per fini solidali e di pubblica utilità.</w:t>
      </w:r>
    </w:p>
    <w:p w14:paraId="5BF10AF4" w14:textId="77777777" w:rsidR="00026A9D" w:rsidRPr="00026A9D" w:rsidRDefault="00026A9D" w:rsidP="00026A9D">
      <w:pPr>
        <w:keepNext/>
        <w:keepLines/>
        <w:numPr>
          <w:ilvl w:val="0"/>
          <w:numId w:val="12"/>
        </w:numPr>
        <w:spacing w:before="240" w:after="0"/>
        <w:outlineLvl w:val="0"/>
        <w:rPr>
          <w:color w:val="auto"/>
          <w:sz w:val="24"/>
          <w:szCs w:val="24"/>
        </w:rPr>
      </w:pPr>
      <w:r w:rsidRPr="00026A9D">
        <w:rPr>
          <w:b/>
          <w:bCs/>
          <w:color w:val="auto"/>
          <w:sz w:val="24"/>
          <w:szCs w:val="24"/>
        </w:rPr>
        <w:t>Impatto sulla salute</w:t>
      </w:r>
      <w:r w:rsidRPr="00026A9D">
        <w:rPr>
          <w:color w:val="auto"/>
          <w:sz w:val="24"/>
          <w:szCs w:val="24"/>
        </w:rPr>
        <w:t>: migliaia di ore di attività fisica adattata e gratuita erogate per prevenire la cronicità e la non-autosufficienza.</w:t>
      </w:r>
    </w:p>
    <w:p w14:paraId="493E22CF" w14:textId="77777777" w:rsidR="00026A9D" w:rsidRPr="00026A9D" w:rsidRDefault="00026A9D" w:rsidP="00026A9D">
      <w:pPr>
        <w:keepNext/>
        <w:keepLines/>
        <w:numPr>
          <w:ilvl w:val="0"/>
          <w:numId w:val="12"/>
        </w:numPr>
        <w:spacing w:before="240" w:after="0"/>
        <w:outlineLvl w:val="0"/>
        <w:rPr>
          <w:color w:val="auto"/>
          <w:sz w:val="24"/>
          <w:szCs w:val="24"/>
        </w:rPr>
      </w:pPr>
      <w:r w:rsidRPr="00026A9D">
        <w:rPr>
          <w:b/>
          <w:bCs/>
          <w:color w:val="auto"/>
          <w:sz w:val="24"/>
          <w:szCs w:val="24"/>
        </w:rPr>
        <w:t>Impatto comunitario</w:t>
      </w:r>
      <w:r w:rsidRPr="00026A9D">
        <w:rPr>
          <w:color w:val="auto"/>
          <w:sz w:val="24"/>
          <w:szCs w:val="24"/>
        </w:rPr>
        <w:t>: il consolidamento di una rete che unisce sport, gioco e volontariato, rendendo la Maremma un luogo più coeso, inclusivo e attento ai bisogni dei più deboli.</w:t>
      </w:r>
    </w:p>
    <w:p w14:paraId="2C2E0274" w14:textId="6FCA35D0" w:rsidR="00AF3415" w:rsidRDefault="00AF3415" w:rsidP="007B65C6">
      <w:pPr>
        <w:pStyle w:val="Testocommento"/>
        <w:ind w:left="0"/>
        <w:jc w:val="center"/>
        <w:rPr>
          <w:color w:val="auto"/>
        </w:rPr>
      </w:pPr>
    </w:p>
    <w:p w14:paraId="1F0B34C7" w14:textId="77777777" w:rsidR="001324F5" w:rsidRDefault="001324F5" w:rsidP="007B65C6">
      <w:pPr>
        <w:pStyle w:val="Testocommento"/>
        <w:ind w:left="0"/>
        <w:jc w:val="center"/>
        <w:rPr>
          <w:color w:val="auto"/>
        </w:rPr>
      </w:pPr>
    </w:p>
    <w:p w14:paraId="3F7E2335" w14:textId="77777777" w:rsidR="001324F5" w:rsidRDefault="001324F5" w:rsidP="007B65C6">
      <w:pPr>
        <w:pStyle w:val="Testocommento"/>
        <w:ind w:left="0"/>
        <w:jc w:val="center"/>
        <w:rPr>
          <w:color w:val="auto"/>
        </w:rPr>
      </w:pPr>
    </w:p>
    <w:p w14:paraId="1CE63600" w14:textId="77777777" w:rsidR="001324F5" w:rsidRPr="00B82E0B" w:rsidRDefault="001324F5" w:rsidP="001324F5">
      <w:pPr>
        <w:spacing w:after="0" w:line="240" w:lineRule="auto"/>
        <w:ind w:left="0"/>
        <w:jc w:val="center"/>
        <w:rPr>
          <w:color w:val="C0CF3A" w:themeColor="accent3"/>
          <w:sz w:val="28"/>
          <w:szCs w:val="28"/>
        </w:rPr>
      </w:pPr>
      <w:r w:rsidRPr="00B82E0B">
        <w:rPr>
          <w:color w:val="C0CF3A" w:themeColor="accent3"/>
          <w:sz w:val="28"/>
          <w:szCs w:val="28"/>
        </w:rPr>
        <w:t>CONCLUSIONI</w:t>
      </w:r>
    </w:p>
    <w:p w14:paraId="46B24D5B" w14:textId="77777777" w:rsidR="001324F5" w:rsidRDefault="001324F5" w:rsidP="001324F5">
      <w:pPr>
        <w:spacing w:after="0" w:line="240" w:lineRule="auto"/>
        <w:ind w:left="0"/>
        <w:rPr>
          <w:color w:val="002060"/>
          <w:sz w:val="28"/>
          <w:szCs w:val="28"/>
        </w:rPr>
      </w:pPr>
    </w:p>
    <w:p w14:paraId="414E6E1B" w14:textId="77777777" w:rsidR="001324F5" w:rsidRPr="00026A9D" w:rsidRDefault="001324F5" w:rsidP="001324F5">
      <w:pPr>
        <w:spacing w:after="0" w:line="240" w:lineRule="auto"/>
        <w:ind w:left="0" w:firstLine="708"/>
        <w:jc w:val="both"/>
        <w:rPr>
          <w:color w:val="002060"/>
          <w:sz w:val="36"/>
          <w:szCs w:val="36"/>
        </w:rPr>
      </w:pPr>
      <w:r w:rsidRPr="00026A9D">
        <w:rPr>
          <w:rStyle w:val="citation-101"/>
          <w:sz w:val="24"/>
          <w:szCs w:val="24"/>
        </w:rPr>
        <w:t>Attraverso questo primo Bilancio Sociale, il nostro Comitato desidera non soltanto rendicontare con la massima trasparenza i risultati raggiunti, ma soprattutto evidenziare l'alto valore sociale e la piena sostenibilità dei progetti portati avanti in questo anno sportivo</w:t>
      </w:r>
      <w:r w:rsidRPr="00026A9D">
        <w:rPr>
          <w:sz w:val="24"/>
          <w:szCs w:val="24"/>
        </w:rPr>
        <w:t xml:space="preserve">. </w:t>
      </w:r>
      <w:r w:rsidRPr="00026A9D">
        <w:rPr>
          <w:rStyle w:val="citation-100"/>
          <w:sz w:val="24"/>
          <w:szCs w:val="24"/>
        </w:rPr>
        <w:t>La nostra crescita ci incoraggia a guardare avanti con rinnovata responsabilità, offrendo alla Maremma risposte sempre più efficaci in termini di benessere, inclusione e salute pubblica</w:t>
      </w:r>
      <w:r w:rsidRPr="00026A9D">
        <w:rPr>
          <w:sz w:val="24"/>
          <w:szCs w:val="24"/>
        </w:rPr>
        <w:t>. Nel nome dello sport per tutti, dell’ambiente della solidarietà: ci auguriamo che questo Bilancio Sociale possa diventare uno strumento prezioso di comunicazione e confronto con tutte le comunità che ci ospitano.</w:t>
      </w:r>
    </w:p>
    <w:p w14:paraId="1C6A5DDF" w14:textId="77777777" w:rsidR="001324F5" w:rsidRDefault="001324F5" w:rsidP="007B65C6">
      <w:pPr>
        <w:pStyle w:val="Testocommento"/>
        <w:ind w:left="0"/>
        <w:jc w:val="center"/>
        <w:rPr>
          <w:color w:val="auto"/>
        </w:rPr>
      </w:pPr>
    </w:p>
    <w:p w14:paraId="3178E7D5" w14:textId="77777777" w:rsidR="001324F5" w:rsidRDefault="001324F5" w:rsidP="007B65C6">
      <w:pPr>
        <w:pStyle w:val="Testocommento"/>
        <w:ind w:left="0"/>
        <w:jc w:val="center"/>
        <w:rPr>
          <w:color w:val="auto"/>
        </w:rPr>
      </w:pPr>
    </w:p>
    <w:p w14:paraId="113D7AF8" w14:textId="77777777" w:rsidR="001324F5" w:rsidRDefault="001324F5" w:rsidP="007B65C6">
      <w:pPr>
        <w:pStyle w:val="Testocommento"/>
        <w:ind w:left="0"/>
        <w:jc w:val="center"/>
        <w:rPr>
          <w:color w:val="auto"/>
        </w:rPr>
      </w:pPr>
    </w:p>
    <w:p w14:paraId="57A3ABD8" w14:textId="77777777" w:rsidR="001324F5" w:rsidRDefault="001324F5" w:rsidP="007B65C6">
      <w:pPr>
        <w:pStyle w:val="Testocommento"/>
        <w:ind w:left="0"/>
        <w:jc w:val="center"/>
        <w:rPr>
          <w:color w:val="auto"/>
        </w:rPr>
      </w:pPr>
    </w:p>
    <w:p w14:paraId="6D81A1BE" w14:textId="77777777" w:rsidR="001324F5" w:rsidRDefault="001324F5" w:rsidP="007B65C6">
      <w:pPr>
        <w:pStyle w:val="Testocommento"/>
        <w:ind w:left="0"/>
        <w:jc w:val="center"/>
        <w:rPr>
          <w:color w:val="auto"/>
        </w:rPr>
      </w:pPr>
    </w:p>
    <w:p w14:paraId="6F171CEF" w14:textId="77777777" w:rsidR="001324F5" w:rsidRDefault="001324F5" w:rsidP="007B65C6">
      <w:pPr>
        <w:pStyle w:val="Testocommento"/>
        <w:ind w:left="0"/>
        <w:jc w:val="center"/>
        <w:rPr>
          <w:color w:val="auto"/>
        </w:rPr>
      </w:pPr>
    </w:p>
    <w:p w14:paraId="67532AB4" w14:textId="77777777" w:rsidR="001324F5" w:rsidRDefault="001324F5" w:rsidP="007B65C6">
      <w:pPr>
        <w:pStyle w:val="Testocommento"/>
        <w:ind w:left="0"/>
        <w:jc w:val="center"/>
        <w:rPr>
          <w:color w:val="auto"/>
        </w:rPr>
      </w:pPr>
    </w:p>
    <w:p w14:paraId="43492F43" w14:textId="77777777" w:rsidR="001324F5" w:rsidRDefault="001324F5" w:rsidP="007B65C6">
      <w:pPr>
        <w:pStyle w:val="Testocommento"/>
        <w:ind w:left="0"/>
        <w:jc w:val="center"/>
        <w:rPr>
          <w:color w:val="auto"/>
        </w:rPr>
      </w:pPr>
    </w:p>
    <w:p w14:paraId="460C29E2" w14:textId="77777777" w:rsidR="001324F5" w:rsidRDefault="001324F5" w:rsidP="007B65C6">
      <w:pPr>
        <w:pStyle w:val="Testocommento"/>
        <w:ind w:left="0"/>
        <w:jc w:val="center"/>
        <w:rPr>
          <w:color w:val="auto"/>
        </w:rPr>
      </w:pPr>
    </w:p>
    <w:p w14:paraId="79C02B41" w14:textId="77777777" w:rsidR="001324F5" w:rsidRDefault="001324F5" w:rsidP="007B65C6">
      <w:pPr>
        <w:pStyle w:val="Testocommento"/>
        <w:ind w:left="0"/>
        <w:jc w:val="center"/>
        <w:rPr>
          <w:color w:val="auto"/>
        </w:rPr>
      </w:pPr>
    </w:p>
    <w:p w14:paraId="60E3BB3D" w14:textId="77777777" w:rsidR="001324F5" w:rsidRDefault="001324F5" w:rsidP="007B65C6">
      <w:pPr>
        <w:pStyle w:val="Testocommento"/>
        <w:ind w:left="0"/>
        <w:jc w:val="center"/>
        <w:rPr>
          <w:color w:val="auto"/>
        </w:rPr>
      </w:pPr>
    </w:p>
    <w:p w14:paraId="6FBD3D9B" w14:textId="77777777" w:rsidR="001324F5" w:rsidRDefault="001324F5" w:rsidP="007B65C6">
      <w:pPr>
        <w:pStyle w:val="Testocommento"/>
        <w:ind w:left="0"/>
        <w:jc w:val="center"/>
        <w:rPr>
          <w:color w:val="auto"/>
        </w:rPr>
      </w:pPr>
    </w:p>
    <w:p w14:paraId="4D4F813B" w14:textId="77777777" w:rsidR="001324F5" w:rsidRDefault="001324F5" w:rsidP="007B65C6">
      <w:pPr>
        <w:pStyle w:val="Testocommento"/>
        <w:ind w:left="0"/>
        <w:jc w:val="center"/>
        <w:rPr>
          <w:color w:val="auto"/>
        </w:rPr>
      </w:pPr>
    </w:p>
    <w:p w14:paraId="4D529756" w14:textId="77777777" w:rsidR="001324F5" w:rsidRDefault="001324F5" w:rsidP="007B65C6">
      <w:pPr>
        <w:pStyle w:val="Testocommento"/>
        <w:ind w:left="0"/>
        <w:jc w:val="center"/>
        <w:rPr>
          <w:color w:val="auto"/>
        </w:rPr>
      </w:pPr>
    </w:p>
    <w:p w14:paraId="1E946640" w14:textId="77777777" w:rsidR="001324F5" w:rsidRDefault="001324F5" w:rsidP="007B65C6">
      <w:pPr>
        <w:pStyle w:val="Testocommento"/>
        <w:ind w:left="0"/>
        <w:jc w:val="center"/>
        <w:rPr>
          <w:color w:val="auto"/>
        </w:rPr>
      </w:pPr>
    </w:p>
    <w:p w14:paraId="6FC18A34" w14:textId="77777777" w:rsidR="001324F5" w:rsidRDefault="001324F5" w:rsidP="007B65C6">
      <w:pPr>
        <w:pStyle w:val="Testocommento"/>
        <w:ind w:left="0"/>
        <w:jc w:val="center"/>
        <w:rPr>
          <w:color w:val="auto"/>
        </w:rPr>
      </w:pPr>
    </w:p>
    <w:p w14:paraId="1B0877F9" w14:textId="77777777" w:rsidR="001324F5" w:rsidRDefault="001324F5" w:rsidP="007B65C6">
      <w:pPr>
        <w:pStyle w:val="Testocommento"/>
        <w:ind w:left="0"/>
        <w:jc w:val="center"/>
        <w:rPr>
          <w:color w:val="auto"/>
        </w:rPr>
      </w:pPr>
    </w:p>
    <w:p w14:paraId="2FD1B482" w14:textId="77777777" w:rsidR="001324F5" w:rsidRDefault="001324F5" w:rsidP="007B65C6">
      <w:pPr>
        <w:pStyle w:val="Testocommento"/>
        <w:ind w:left="0"/>
        <w:jc w:val="center"/>
        <w:rPr>
          <w:color w:val="auto"/>
        </w:rPr>
      </w:pPr>
    </w:p>
    <w:p w14:paraId="6AD71FC7" w14:textId="77777777" w:rsidR="001324F5" w:rsidRDefault="001324F5" w:rsidP="007B65C6">
      <w:pPr>
        <w:pStyle w:val="Testocommento"/>
        <w:ind w:left="0"/>
        <w:jc w:val="center"/>
        <w:rPr>
          <w:color w:val="auto"/>
        </w:rPr>
      </w:pPr>
    </w:p>
    <w:p w14:paraId="2917CCBB" w14:textId="77777777" w:rsidR="001324F5" w:rsidRDefault="001324F5" w:rsidP="007B65C6">
      <w:pPr>
        <w:pStyle w:val="Testocommento"/>
        <w:ind w:left="0"/>
        <w:jc w:val="center"/>
        <w:rPr>
          <w:color w:val="auto"/>
        </w:rPr>
      </w:pPr>
    </w:p>
    <w:p w14:paraId="13600CFE" w14:textId="77777777" w:rsidR="001324F5" w:rsidRDefault="001324F5" w:rsidP="007B65C6">
      <w:pPr>
        <w:pStyle w:val="Testocommento"/>
        <w:ind w:left="0"/>
        <w:jc w:val="center"/>
        <w:rPr>
          <w:color w:val="auto"/>
        </w:rPr>
      </w:pPr>
    </w:p>
    <w:p w14:paraId="1A9AE5DD" w14:textId="77777777" w:rsidR="001324F5" w:rsidRDefault="001324F5" w:rsidP="007B65C6">
      <w:pPr>
        <w:pStyle w:val="Testocommento"/>
        <w:ind w:left="0"/>
        <w:jc w:val="center"/>
        <w:rPr>
          <w:color w:val="auto"/>
        </w:rPr>
      </w:pPr>
    </w:p>
    <w:p w14:paraId="60FCAA97" w14:textId="77777777" w:rsidR="001324F5" w:rsidRDefault="001324F5" w:rsidP="007B65C6">
      <w:pPr>
        <w:pStyle w:val="Testocommento"/>
        <w:ind w:left="0"/>
        <w:jc w:val="center"/>
        <w:rPr>
          <w:color w:val="auto"/>
        </w:rPr>
      </w:pPr>
    </w:p>
    <w:p w14:paraId="0D5DCE21" w14:textId="77777777" w:rsidR="001324F5" w:rsidRDefault="001324F5" w:rsidP="007B65C6">
      <w:pPr>
        <w:pStyle w:val="Testocommento"/>
        <w:ind w:left="0"/>
        <w:jc w:val="center"/>
        <w:rPr>
          <w:color w:val="auto"/>
        </w:rPr>
      </w:pPr>
    </w:p>
    <w:p w14:paraId="785FC8ED" w14:textId="77777777" w:rsidR="00916620" w:rsidRPr="00B53B9B" w:rsidRDefault="00916620" w:rsidP="00F926FE">
      <w:pPr>
        <w:pStyle w:val="Testocommento"/>
        <w:jc w:val="both"/>
        <w:rPr>
          <w:color w:val="auto"/>
          <w:sz w:val="24"/>
          <w:szCs w:val="24"/>
        </w:rPr>
      </w:pPr>
    </w:p>
    <w:p w14:paraId="34537E88" w14:textId="23842689" w:rsidR="00C4201E" w:rsidRPr="00C4201E" w:rsidRDefault="00C4201E" w:rsidP="00B82E0B">
      <w:pPr>
        <w:keepNext/>
        <w:keepLines/>
        <w:spacing w:before="240" w:after="0"/>
        <w:ind w:left="0"/>
        <w:outlineLvl w:val="0"/>
        <w:rPr>
          <w:rFonts w:asciiTheme="majorHAnsi" w:eastAsiaTheme="majorEastAsia" w:hAnsiTheme="majorHAnsi" w:cstheme="majorBidi"/>
          <w:color w:val="3E762A" w:themeColor="accent1" w:themeShade="BF"/>
          <w:sz w:val="32"/>
          <w:szCs w:val="32"/>
        </w:rPr>
      </w:pPr>
      <w:bookmarkStart w:id="35" w:name="_Toc214374089"/>
      <w:r w:rsidRPr="00C4201E">
        <w:rPr>
          <w:rFonts w:asciiTheme="majorHAnsi" w:eastAsiaTheme="majorEastAsia" w:hAnsiTheme="majorHAnsi" w:cstheme="majorBidi"/>
          <w:color w:val="3E762A" w:themeColor="accent1" w:themeShade="BF"/>
          <w:sz w:val="32"/>
          <w:szCs w:val="32"/>
        </w:rPr>
        <w:t>Monitoraggio svolto dall’organo di controllo</w:t>
      </w:r>
      <w:bookmarkEnd w:id="35"/>
    </w:p>
    <w:p w14:paraId="3C16AB82" w14:textId="332AF9C0" w:rsidR="001541FE" w:rsidRDefault="001541FE" w:rsidP="00C4201E">
      <w:pPr>
        <w:spacing w:after="0" w:line="240" w:lineRule="auto"/>
        <w:ind w:left="0"/>
      </w:pPr>
    </w:p>
    <w:p w14:paraId="16746F14" w14:textId="77777777" w:rsidR="00363E62" w:rsidRDefault="00363E62" w:rsidP="00363E62">
      <w:pPr>
        <w:pStyle w:val="Titolo1"/>
        <w:spacing w:line="300" w:lineRule="auto"/>
        <w:ind w:left="0"/>
      </w:pPr>
      <w:r>
        <w:t>Attestazione</w:t>
      </w:r>
      <w:r>
        <w:rPr>
          <w:spacing w:val="-13"/>
        </w:rPr>
        <w:t xml:space="preserve"> </w:t>
      </w:r>
      <w:r>
        <w:t>di</w:t>
      </w:r>
      <w:r>
        <w:rPr>
          <w:spacing w:val="-11"/>
        </w:rPr>
        <w:t xml:space="preserve"> </w:t>
      </w:r>
      <w:r>
        <w:t>conformità</w:t>
      </w:r>
      <w:r>
        <w:rPr>
          <w:spacing w:val="-12"/>
        </w:rPr>
        <w:t xml:space="preserve"> </w:t>
      </w:r>
      <w:r>
        <w:t>del</w:t>
      </w:r>
      <w:r>
        <w:rPr>
          <w:spacing w:val="-11"/>
        </w:rPr>
        <w:t xml:space="preserve"> </w:t>
      </w:r>
      <w:r>
        <w:t>bilancio</w:t>
      </w:r>
      <w:r>
        <w:rPr>
          <w:spacing w:val="-13"/>
        </w:rPr>
        <w:t xml:space="preserve"> </w:t>
      </w:r>
      <w:r>
        <w:t>sociale</w:t>
      </w:r>
      <w:r>
        <w:rPr>
          <w:spacing w:val="-13"/>
        </w:rPr>
        <w:t xml:space="preserve"> </w:t>
      </w:r>
      <w:r>
        <w:t>del</w:t>
      </w:r>
      <w:r>
        <w:rPr>
          <w:spacing w:val="-11"/>
        </w:rPr>
        <w:t xml:space="preserve"> </w:t>
      </w:r>
      <w:r>
        <w:t>Comitato</w:t>
      </w:r>
      <w:r>
        <w:rPr>
          <w:spacing w:val="-12"/>
        </w:rPr>
        <w:t xml:space="preserve"> </w:t>
      </w:r>
      <w:r>
        <w:t>territoriale</w:t>
      </w:r>
      <w:r>
        <w:rPr>
          <w:spacing w:val="-10"/>
        </w:rPr>
        <w:t xml:space="preserve"> </w:t>
      </w:r>
      <w:r>
        <w:t>UISP</w:t>
      </w:r>
      <w:r>
        <w:rPr>
          <w:spacing w:val="-11"/>
        </w:rPr>
        <w:t xml:space="preserve"> </w:t>
      </w:r>
      <w:r>
        <w:t>di</w:t>
      </w:r>
      <w:r>
        <w:rPr>
          <w:spacing w:val="-9"/>
        </w:rPr>
        <w:t xml:space="preserve"> </w:t>
      </w:r>
      <w:r>
        <w:t>Grosseto</w:t>
      </w:r>
      <w:r>
        <w:rPr>
          <w:spacing w:val="-13"/>
        </w:rPr>
        <w:t xml:space="preserve"> </w:t>
      </w:r>
      <w:r>
        <w:t>APS alle</w:t>
      </w:r>
      <w:r>
        <w:rPr>
          <w:spacing w:val="-12"/>
        </w:rPr>
        <w:t xml:space="preserve"> </w:t>
      </w:r>
      <w:r>
        <w:t>Linee</w:t>
      </w:r>
      <w:r>
        <w:rPr>
          <w:spacing w:val="-12"/>
        </w:rPr>
        <w:t xml:space="preserve"> </w:t>
      </w:r>
      <w:r>
        <w:t>guida</w:t>
      </w:r>
      <w:r>
        <w:rPr>
          <w:spacing w:val="-11"/>
        </w:rPr>
        <w:t xml:space="preserve"> </w:t>
      </w:r>
      <w:r>
        <w:t>di</w:t>
      </w:r>
      <w:r>
        <w:rPr>
          <w:spacing w:val="-11"/>
        </w:rPr>
        <w:t xml:space="preserve"> </w:t>
      </w:r>
      <w:r>
        <w:t>cui</w:t>
      </w:r>
      <w:r>
        <w:rPr>
          <w:spacing w:val="-11"/>
        </w:rPr>
        <w:t xml:space="preserve"> </w:t>
      </w:r>
      <w:r>
        <w:t>al</w:t>
      </w:r>
      <w:r>
        <w:rPr>
          <w:spacing w:val="-11"/>
        </w:rPr>
        <w:t xml:space="preserve"> </w:t>
      </w:r>
      <w:r>
        <w:t>decreto</w:t>
      </w:r>
      <w:r>
        <w:rPr>
          <w:spacing w:val="-12"/>
        </w:rPr>
        <w:t xml:space="preserve"> </w:t>
      </w:r>
      <w:r>
        <w:t>4</w:t>
      </w:r>
      <w:r>
        <w:rPr>
          <w:spacing w:val="-11"/>
        </w:rPr>
        <w:t xml:space="preserve"> </w:t>
      </w:r>
      <w:r>
        <w:t>luglio</w:t>
      </w:r>
      <w:r>
        <w:rPr>
          <w:spacing w:val="-11"/>
        </w:rPr>
        <w:t xml:space="preserve"> </w:t>
      </w:r>
      <w:r>
        <w:t>2019</w:t>
      </w:r>
      <w:r>
        <w:rPr>
          <w:spacing w:val="-11"/>
        </w:rPr>
        <w:t xml:space="preserve"> </w:t>
      </w:r>
      <w:r>
        <w:t>del</w:t>
      </w:r>
      <w:r>
        <w:rPr>
          <w:spacing w:val="-11"/>
        </w:rPr>
        <w:t xml:space="preserve"> </w:t>
      </w:r>
      <w:r>
        <w:t>Ministero</w:t>
      </w:r>
      <w:r>
        <w:rPr>
          <w:spacing w:val="-9"/>
        </w:rPr>
        <w:t xml:space="preserve"> </w:t>
      </w:r>
      <w:r>
        <w:t>del</w:t>
      </w:r>
      <w:r>
        <w:rPr>
          <w:spacing w:val="-11"/>
        </w:rPr>
        <w:t xml:space="preserve"> </w:t>
      </w:r>
      <w:r>
        <w:t>Lavoro</w:t>
      </w:r>
      <w:r>
        <w:rPr>
          <w:spacing w:val="-9"/>
        </w:rPr>
        <w:t xml:space="preserve"> </w:t>
      </w:r>
      <w:r>
        <w:t>e</w:t>
      </w:r>
      <w:r>
        <w:rPr>
          <w:spacing w:val="-12"/>
        </w:rPr>
        <w:t xml:space="preserve"> </w:t>
      </w:r>
      <w:r>
        <w:t>delle</w:t>
      </w:r>
      <w:r>
        <w:rPr>
          <w:spacing w:val="-12"/>
        </w:rPr>
        <w:t xml:space="preserve"> </w:t>
      </w:r>
      <w:r>
        <w:t>Politiche</w:t>
      </w:r>
      <w:r>
        <w:rPr>
          <w:spacing w:val="-9"/>
        </w:rPr>
        <w:t xml:space="preserve"> </w:t>
      </w:r>
      <w:r>
        <w:t>Sociali</w:t>
      </w:r>
    </w:p>
    <w:p w14:paraId="0BD61122" w14:textId="77777777" w:rsidR="00363E62" w:rsidRPr="00363E62" w:rsidRDefault="00363E62" w:rsidP="00363E62">
      <w:pPr>
        <w:keepNext/>
        <w:keepLines/>
        <w:spacing w:before="240" w:after="0"/>
        <w:ind w:left="0"/>
        <w:outlineLvl w:val="0"/>
        <w:rPr>
          <w:color w:val="auto"/>
          <w:sz w:val="24"/>
          <w:szCs w:val="24"/>
        </w:rPr>
      </w:pPr>
      <w:r w:rsidRPr="00363E62">
        <w:rPr>
          <w:color w:val="auto"/>
          <w:sz w:val="24"/>
          <w:szCs w:val="24"/>
        </w:rPr>
        <w:t>Ai sensi dall’art. 30, co. 7, del Codice del Terzo Settore, abbiamo svolto nel corso dell’esercizio 1° settembre 2024 - 31 agosto 2025 l’attività di verifica della conformità del bilancio sociale, predisposto dal Comitato territoriale UISP di Grosseto APS, alle Linee guida per la redazione del bilancio sociale degli enti del Terzo settore, emanate dal Ministero del Lavoro e delle Politiche Sociali con D.M. 4.7.2019, secondo quanto previsto dall’art. 14 del Codice del Terzo Settore.</w:t>
      </w:r>
    </w:p>
    <w:p w14:paraId="2E5C080A" w14:textId="77777777" w:rsidR="00363E62" w:rsidRPr="00363E62" w:rsidRDefault="00363E62" w:rsidP="00363E62">
      <w:pPr>
        <w:keepNext/>
        <w:keepLines/>
        <w:spacing w:before="240" w:after="0"/>
        <w:ind w:left="0"/>
        <w:outlineLvl w:val="0"/>
        <w:rPr>
          <w:color w:val="auto"/>
          <w:sz w:val="24"/>
          <w:szCs w:val="24"/>
        </w:rPr>
      </w:pPr>
      <w:r w:rsidRPr="00363E62">
        <w:rPr>
          <w:color w:val="auto"/>
          <w:sz w:val="24"/>
          <w:szCs w:val="24"/>
        </w:rPr>
        <w:t>Il Comitato territoriale UISP di Grosseto APS ha dichiarato di predisporre il proprio bilancio sociale per l’esercizio sopra richiamato in conformità alle suddette Linee guida.</w:t>
      </w:r>
    </w:p>
    <w:p w14:paraId="1BAD3470" w14:textId="77777777" w:rsidR="00363E62" w:rsidRPr="00363E62" w:rsidRDefault="00363E62" w:rsidP="00363E62">
      <w:pPr>
        <w:keepNext/>
        <w:keepLines/>
        <w:spacing w:before="240" w:after="0"/>
        <w:ind w:left="0"/>
        <w:outlineLvl w:val="0"/>
        <w:rPr>
          <w:color w:val="auto"/>
          <w:sz w:val="24"/>
          <w:szCs w:val="24"/>
        </w:rPr>
      </w:pPr>
      <w:r w:rsidRPr="00363E62">
        <w:rPr>
          <w:color w:val="auto"/>
          <w:sz w:val="24"/>
          <w:szCs w:val="24"/>
        </w:rPr>
        <w:t>Ferma restando le responsabilità dell’organo di amministrazione per la predisposizione del bilancio sociale secondo le modalità e le tempistiche previste nelle norme che ne disciplinano la redazione, l’organo di controllo ha la responsabilità di attestare, come previsto dall’ordinamento, la conformità del bilancio sociale alle Linee guida del Ministero del Lavoro e delle Politiche Sociali.</w:t>
      </w:r>
    </w:p>
    <w:p w14:paraId="5EC16721" w14:textId="77777777" w:rsidR="00363E62" w:rsidRPr="00363E62" w:rsidRDefault="00363E62" w:rsidP="00363E62">
      <w:pPr>
        <w:keepNext/>
        <w:keepLines/>
        <w:spacing w:before="240" w:after="0"/>
        <w:ind w:left="0"/>
        <w:outlineLvl w:val="0"/>
        <w:rPr>
          <w:color w:val="auto"/>
          <w:sz w:val="24"/>
          <w:szCs w:val="24"/>
        </w:rPr>
      </w:pPr>
      <w:r w:rsidRPr="00363E62">
        <w:rPr>
          <w:color w:val="auto"/>
          <w:sz w:val="24"/>
          <w:szCs w:val="24"/>
        </w:rPr>
        <w:t>All’organo di controllo compete inoltre di rilevare se il contenuto del bilancio sociale risulti manifestamente incoerente con i dati riportati nel bilancio d’esercizio e/o con le informazioni e i dati in suo possesso.</w:t>
      </w:r>
    </w:p>
    <w:p w14:paraId="3C9E50E7" w14:textId="77777777" w:rsidR="00363E62" w:rsidRPr="00363E62" w:rsidRDefault="00363E62" w:rsidP="00363E62">
      <w:pPr>
        <w:keepNext/>
        <w:keepLines/>
        <w:spacing w:before="240" w:after="0"/>
        <w:ind w:left="0"/>
        <w:outlineLvl w:val="0"/>
        <w:rPr>
          <w:color w:val="auto"/>
          <w:sz w:val="24"/>
          <w:szCs w:val="24"/>
        </w:rPr>
      </w:pPr>
      <w:r w:rsidRPr="00363E62">
        <w:rPr>
          <w:color w:val="auto"/>
          <w:sz w:val="24"/>
          <w:szCs w:val="24"/>
        </w:rPr>
        <w:t>A tale fine, abbiamo verificato che le informazioni contenute nel bilancio sociale rappresentino fedelmente l’attività svolta dall’ente e che siano coerenti con le richieste informative previste dalle Linee guida ministeriali di riferimento.</w:t>
      </w:r>
    </w:p>
    <w:p w14:paraId="209287AF" w14:textId="77777777" w:rsidR="00363E62" w:rsidRPr="00363E62" w:rsidRDefault="00363E62" w:rsidP="00363E62">
      <w:pPr>
        <w:keepNext/>
        <w:keepLines/>
        <w:spacing w:before="240" w:after="0"/>
        <w:ind w:left="0"/>
        <w:outlineLvl w:val="0"/>
        <w:rPr>
          <w:color w:val="auto"/>
          <w:sz w:val="24"/>
          <w:szCs w:val="24"/>
        </w:rPr>
      </w:pPr>
      <w:r w:rsidRPr="00363E62">
        <w:rPr>
          <w:color w:val="auto"/>
          <w:sz w:val="24"/>
          <w:szCs w:val="24"/>
        </w:rPr>
        <w:t>Il nostro comportamento è stato improntato a quanto previsto in materia dalle Norme di comportamento dell’organo di controllo degli enti del Terzo settore.</w:t>
      </w:r>
    </w:p>
    <w:p w14:paraId="306C0F47" w14:textId="77777777" w:rsidR="00363E62" w:rsidRPr="00363E62" w:rsidRDefault="00363E62" w:rsidP="00363E62">
      <w:pPr>
        <w:keepNext/>
        <w:keepLines/>
        <w:spacing w:before="240" w:after="0"/>
        <w:ind w:left="0"/>
        <w:outlineLvl w:val="0"/>
        <w:rPr>
          <w:color w:val="auto"/>
          <w:sz w:val="24"/>
          <w:szCs w:val="24"/>
        </w:rPr>
      </w:pPr>
      <w:r w:rsidRPr="00363E62">
        <w:rPr>
          <w:color w:val="auto"/>
          <w:sz w:val="24"/>
          <w:szCs w:val="24"/>
        </w:rPr>
        <w:t>In questo senso, abbiamo verificato anche i seguenti aspetti:</w:t>
      </w:r>
    </w:p>
    <w:p w14:paraId="3C92F44E" w14:textId="77777777" w:rsidR="00363E62" w:rsidRDefault="00363E62" w:rsidP="00363E62">
      <w:pPr>
        <w:pStyle w:val="Paragrafoelenco"/>
        <w:widowControl w:val="0"/>
        <w:numPr>
          <w:ilvl w:val="0"/>
          <w:numId w:val="47"/>
        </w:numPr>
        <w:tabs>
          <w:tab w:val="left" w:pos="566"/>
          <w:tab w:val="left" w:pos="568"/>
        </w:tabs>
        <w:autoSpaceDE w:val="0"/>
        <w:autoSpaceDN w:val="0"/>
        <w:spacing w:before="175" w:after="0" w:line="254" w:lineRule="auto"/>
        <w:ind w:right="146"/>
        <w:contextualSpacing w:val="0"/>
        <w:jc w:val="both"/>
        <w:rPr>
          <w:sz w:val="24"/>
        </w:rPr>
      </w:pPr>
      <w:r>
        <w:rPr>
          <w:sz w:val="24"/>
        </w:rPr>
        <w:t>conformità della struttura del bilancio sociale rispetto all’articolazione per sezioni di cui al paragrafo 6 delle Linee guida;</w:t>
      </w:r>
    </w:p>
    <w:p w14:paraId="6CB3222F" w14:textId="77777777" w:rsidR="00363E62" w:rsidRDefault="00363E62" w:rsidP="00363E62">
      <w:pPr>
        <w:pStyle w:val="Paragrafoelenco"/>
        <w:widowControl w:val="0"/>
        <w:numPr>
          <w:ilvl w:val="0"/>
          <w:numId w:val="47"/>
        </w:numPr>
        <w:tabs>
          <w:tab w:val="left" w:pos="566"/>
          <w:tab w:val="left" w:pos="568"/>
        </w:tabs>
        <w:autoSpaceDE w:val="0"/>
        <w:autoSpaceDN w:val="0"/>
        <w:spacing w:before="58" w:after="0" w:line="254" w:lineRule="auto"/>
        <w:ind w:right="139"/>
        <w:contextualSpacing w:val="0"/>
        <w:jc w:val="both"/>
        <w:rPr>
          <w:sz w:val="24"/>
        </w:rPr>
      </w:pPr>
      <w:r>
        <w:rPr>
          <w:sz w:val="24"/>
        </w:rPr>
        <w:t>presenza</w:t>
      </w:r>
      <w:r>
        <w:rPr>
          <w:spacing w:val="-15"/>
          <w:sz w:val="24"/>
        </w:rPr>
        <w:t xml:space="preserve"> </w:t>
      </w:r>
      <w:r>
        <w:rPr>
          <w:sz w:val="24"/>
        </w:rPr>
        <w:t>nel</w:t>
      </w:r>
      <w:r>
        <w:rPr>
          <w:spacing w:val="-15"/>
          <w:sz w:val="24"/>
        </w:rPr>
        <w:t xml:space="preserve"> </w:t>
      </w:r>
      <w:r>
        <w:rPr>
          <w:sz w:val="24"/>
        </w:rPr>
        <w:t>bilancio</w:t>
      </w:r>
      <w:r>
        <w:rPr>
          <w:spacing w:val="-15"/>
          <w:sz w:val="24"/>
        </w:rPr>
        <w:t xml:space="preserve"> </w:t>
      </w:r>
      <w:r>
        <w:rPr>
          <w:sz w:val="24"/>
        </w:rPr>
        <w:t>sociale</w:t>
      </w:r>
      <w:r>
        <w:rPr>
          <w:spacing w:val="-15"/>
          <w:sz w:val="24"/>
        </w:rPr>
        <w:t xml:space="preserve"> </w:t>
      </w:r>
      <w:r>
        <w:rPr>
          <w:sz w:val="24"/>
        </w:rPr>
        <w:t>delle</w:t>
      </w:r>
      <w:r>
        <w:rPr>
          <w:spacing w:val="-15"/>
          <w:sz w:val="24"/>
        </w:rPr>
        <w:t xml:space="preserve"> </w:t>
      </w:r>
      <w:r>
        <w:rPr>
          <w:sz w:val="24"/>
        </w:rPr>
        <w:t>informazioni</w:t>
      </w:r>
      <w:r>
        <w:rPr>
          <w:spacing w:val="-15"/>
          <w:sz w:val="24"/>
        </w:rPr>
        <w:t xml:space="preserve"> </w:t>
      </w:r>
      <w:r>
        <w:rPr>
          <w:sz w:val="24"/>
        </w:rPr>
        <w:t>di</w:t>
      </w:r>
      <w:r>
        <w:rPr>
          <w:spacing w:val="-15"/>
          <w:sz w:val="24"/>
        </w:rPr>
        <w:t xml:space="preserve"> </w:t>
      </w:r>
      <w:r>
        <w:rPr>
          <w:sz w:val="24"/>
        </w:rPr>
        <w:t>cui</w:t>
      </w:r>
      <w:r>
        <w:rPr>
          <w:spacing w:val="-15"/>
          <w:sz w:val="24"/>
        </w:rPr>
        <w:t xml:space="preserve"> </w:t>
      </w:r>
      <w:r>
        <w:rPr>
          <w:sz w:val="24"/>
        </w:rPr>
        <w:t>alle</w:t>
      </w:r>
      <w:r>
        <w:rPr>
          <w:spacing w:val="-15"/>
          <w:sz w:val="24"/>
        </w:rPr>
        <w:t xml:space="preserve"> </w:t>
      </w:r>
      <w:r>
        <w:rPr>
          <w:sz w:val="24"/>
        </w:rPr>
        <w:t>specifiche</w:t>
      </w:r>
      <w:r>
        <w:rPr>
          <w:spacing w:val="-15"/>
          <w:sz w:val="24"/>
        </w:rPr>
        <w:t xml:space="preserve"> </w:t>
      </w:r>
      <w:proofErr w:type="gramStart"/>
      <w:r>
        <w:rPr>
          <w:sz w:val="24"/>
        </w:rPr>
        <w:t>sotto-sezioni</w:t>
      </w:r>
      <w:proofErr w:type="gramEnd"/>
      <w:r>
        <w:rPr>
          <w:spacing w:val="-15"/>
          <w:sz w:val="24"/>
        </w:rPr>
        <w:t xml:space="preserve"> </w:t>
      </w:r>
      <w:r>
        <w:rPr>
          <w:sz w:val="24"/>
        </w:rPr>
        <w:t>esplicitamente previste al paragrafo 6 delle Linee guida, salvo adeguata illustrazione delle ragioni che abbiano portato alla mancata esposizione di specifiche informazioni;</w:t>
      </w:r>
    </w:p>
    <w:p w14:paraId="2F335AB7" w14:textId="77777777" w:rsidR="00363E62" w:rsidRDefault="00363E62" w:rsidP="00363E62">
      <w:pPr>
        <w:pStyle w:val="Paragrafoelenco"/>
        <w:widowControl w:val="0"/>
        <w:numPr>
          <w:ilvl w:val="0"/>
          <w:numId w:val="47"/>
        </w:numPr>
        <w:tabs>
          <w:tab w:val="left" w:pos="566"/>
          <w:tab w:val="left" w:pos="568"/>
        </w:tabs>
        <w:autoSpaceDE w:val="0"/>
        <w:autoSpaceDN w:val="0"/>
        <w:spacing w:before="58" w:after="0" w:line="254" w:lineRule="auto"/>
        <w:ind w:right="141"/>
        <w:contextualSpacing w:val="0"/>
        <w:jc w:val="both"/>
        <w:rPr>
          <w:sz w:val="24"/>
        </w:rPr>
      </w:pPr>
      <w:r>
        <w:rPr>
          <w:sz w:val="24"/>
        </w:rPr>
        <w:t>rispetto</w:t>
      </w:r>
      <w:r>
        <w:rPr>
          <w:spacing w:val="-5"/>
          <w:sz w:val="24"/>
        </w:rPr>
        <w:t xml:space="preserve"> </w:t>
      </w:r>
      <w:r>
        <w:rPr>
          <w:sz w:val="24"/>
        </w:rPr>
        <w:t>dei</w:t>
      </w:r>
      <w:r>
        <w:rPr>
          <w:spacing w:val="-4"/>
          <w:sz w:val="24"/>
        </w:rPr>
        <w:t xml:space="preserve"> </w:t>
      </w:r>
      <w:r>
        <w:rPr>
          <w:sz w:val="24"/>
        </w:rPr>
        <w:t>principi</w:t>
      </w:r>
      <w:r>
        <w:rPr>
          <w:spacing w:val="-4"/>
          <w:sz w:val="24"/>
        </w:rPr>
        <w:t xml:space="preserve"> </w:t>
      </w:r>
      <w:r>
        <w:rPr>
          <w:sz w:val="24"/>
        </w:rPr>
        <w:t>di</w:t>
      </w:r>
      <w:r>
        <w:rPr>
          <w:spacing w:val="-4"/>
          <w:sz w:val="24"/>
        </w:rPr>
        <w:t xml:space="preserve"> </w:t>
      </w:r>
      <w:r>
        <w:rPr>
          <w:sz w:val="24"/>
        </w:rPr>
        <w:t>redazione</w:t>
      </w:r>
      <w:r>
        <w:rPr>
          <w:spacing w:val="-5"/>
          <w:sz w:val="24"/>
        </w:rPr>
        <w:t xml:space="preserve"> </w:t>
      </w:r>
      <w:r>
        <w:rPr>
          <w:sz w:val="24"/>
        </w:rPr>
        <w:t>del</w:t>
      </w:r>
      <w:r>
        <w:rPr>
          <w:spacing w:val="-4"/>
          <w:sz w:val="24"/>
        </w:rPr>
        <w:t xml:space="preserve"> </w:t>
      </w:r>
      <w:r>
        <w:rPr>
          <w:sz w:val="24"/>
        </w:rPr>
        <w:t>bilancio</w:t>
      </w:r>
      <w:r>
        <w:rPr>
          <w:spacing w:val="-4"/>
          <w:sz w:val="24"/>
        </w:rPr>
        <w:t xml:space="preserve"> </w:t>
      </w:r>
      <w:r>
        <w:rPr>
          <w:sz w:val="24"/>
        </w:rPr>
        <w:t>sociale</w:t>
      </w:r>
      <w:r>
        <w:rPr>
          <w:spacing w:val="-5"/>
          <w:sz w:val="24"/>
        </w:rPr>
        <w:t xml:space="preserve"> </w:t>
      </w:r>
      <w:r>
        <w:rPr>
          <w:sz w:val="24"/>
        </w:rPr>
        <w:t>di</w:t>
      </w:r>
      <w:r>
        <w:rPr>
          <w:spacing w:val="-4"/>
          <w:sz w:val="24"/>
        </w:rPr>
        <w:t xml:space="preserve"> </w:t>
      </w:r>
      <w:r>
        <w:rPr>
          <w:sz w:val="24"/>
        </w:rPr>
        <w:t>cui</w:t>
      </w:r>
      <w:r>
        <w:rPr>
          <w:spacing w:val="-4"/>
          <w:sz w:val="24"/>
        </w:rPr>
        <w:t xml:space="preserve"> </w:t>
      </w:r>
      <w:r>
        <w:rPr>
          <w:sz w:val="24"/>
        </w:rPr>
        <w:t>al</w:t>
      </w:r>
      <w:r>
        <w:rPr>
          <w:spacing w:val="-4"/>
          <w:sz w:val="24"/>
        </w:rPr>
        <w:t xml:space="preserve"> </w:t>
      </w:r>
      <w:r>
        <w:rPr>
          <w:sz w:val="24"/>
        </w:rPr>
        <w:t>paragrafo</w:t>
      </w:r>
      <w:r>
        <w:rPr>
          <w:spacing w:val="-6"/>
          <w:sz w:val="24"/>
        </w:rPr>
        <w:t xml:space="preserve"> </w:t>
      </w:r>
      <w:r>
        <w:rPr>
          <w:sz w:val="24"/>
        </w:rPr>
        <w:t>5</w:t>
      </w:r>
      <w:r>
        <w:rPr>
          <w:spacing w:val="-5"/>
          <w:sz w:val="24"/>
        </w:rPr>
        <w:t xml:space="preserve"> </w:t>
      </w:r>
      <w:r>
        <w:rPr>
          <w:sz w:val="24"/>
        </w:rPr>
        <w:t>delle</w:t>
      </w:r>
      <w:r>
        <w:rPr>
          <w:spacing w:val="-6"/>
          <w:sz w:val="24"/>
        </w:rPr>
        <w:t xml:space="preserve"> </w:t>
      </w:r>
      <w:r>
        <w:rPr>
          <w:sz w:val="24"/>
        </w:rPr>
        <w:t>Linee</w:t>
      </w:r>
      <w:r>
        <w:rPr>
          <w:spacing w:val="-6"/>
          <w:sz w:val="24"/>
        </w:rPr>
        <w:t xml:space="preserve"> </w:t>
      </w:r>
      <w:r>
        <w:rPr>
          <w:sz w:val="24"/>
        </w:rPr>
        <w:t>guida,</w:t>
      </w:r>
      <w:r>
        <w:rPr>
          <w:spacing w:val="-5"/>
          <w:sz w:val="24"/>
        </w:rPr>
        <w:t xml:space="preserve"> </w:t>
      </w:r>
      <w:r>
        <w:rPr>
          <w:sz w:val="24"/>
        </w:rPr>
        <w:t>tra</w:t>
      </w:r>
      <w:r>
        <w:rPr>
          <w:spacing w:val="-7"/>
          <w:sz w:val="24"/>
        </w:rPr>
        <w:t xml:space="preserve"> </w:t>
      </w:r>
      <w:r>
        <w:rPr>
          <w:sz w:val="24"/>
        </w:rPr>
        <w:t>i quali</w:t>
      </w:r>
      <w:r>
        <w:rPr>
          <w:spacing w:val="-3"/>
          <w:sz w:val="24"/>
        </w:rPr>
        <w:t xml:space="preserve"> </w:t>
      </w:r>
      <w:r>
        <w:rPr>
          <w:sz w:val="24"/>
        </w:rPr>
        <w:t>i</w:t>
      </w:r>
      <w:r>
        <w:rPr>
          <w:spacing w:val="-3"/>
          <w:sz w:val="24"/>
        </w:rPr>
        <w:t xml:space="preserve"> </w:t>
      </w:r>
      <w:r>
        <w:rPr>
          <w:sz w:val="24"/>
        </w:rPr>
        <w:t>principi</w:t>
      </w:r>
      <w:r>
        <w:rPr>
          <w:spacing w:val="-3"/>
          <w:sz w:val="24"/>
        </w:rPr>
        <w:t xml:space="preserve"> </w:t>
      </w:r>
      <w:r>
        <w:rPr>
          <w:sz w:val="24"/>
        </w:rPr>
        <w:t>di</w:t>
      </w:r>
      <w:r>
        <w:rPr>
          <w:spacing w:val="-3"/>
          <w:sz w:val="24"/>
        </w:rPr>
        <w:t xml:space="preserve"> </w:t>
      </w:r>
      <w:r>
        <w:rPr>
          <w:sz w:val="24"/>
        </w:rPr>
        <w:t>rilevanza</w:t>
      </w:r>
      <w:r>
        <w:rPr>
          <w:spacing w:val="-4"/>
          <w:sz w:val="24"/>
        </w:rPr>
        <w:t xml:space="preserve"> </w:t>
      </w:r>
      <w:r>
        <w:rPr>
          <w:sz w:val="24"/>
        </w:rPr>
        <w:t>e</w:t>
      </w:r>
      <w:r>
        <w:rPr>
          <w:spacing w:val="-4"/>
          <w:sz w:val="24"/>
        </w:rPr>
        <w:t xml:space="preserve"> </w:t>
      </w:r>
      <w:r>
        <w:rPr>
          <w:sz w:val="24"/>
        </w:rPr>
        <w:t>di</w:t>
      </w:r>
      <w:r>
        <w:rPr>
          <w:spacing w:val="-3"/>
          <w:sz w:val="24"/>
        </w:rPr>
        <w:t xml:space="preserve"> </w:t>
      </w:r>
      <w:r>
        <w:rPr>
          <w:sz w:val="24"/>
        </w:rPr>
        <w:t>completezza</w:t>
      </w:r>
      <w:r>
        <w:rPr>
          <w:spacing w:val="-2"/>
          <w:sz w:val="24"/>
        </w:rPr>
        <w:t xml:space="preserve"> </w:t>
      </w:r>
      <w:r>
        <w:rPr>
          <w:sz w:val="24"/>
        </w:rPr>
        <w:t>che</w:t>
      </w:r>
      <w:r>
        <w:rPr>
          <w:spacing w:val="-2"/>
          <w:sz w:val="24"/>
        </w:rPr>
        <w:t xml:space="preserve"> </w:t>
      </w:r>
      <w:r>
        <w:rPr>
          <w:sz w:val="24"/>
        </w:rPr>
        <w:t>possono</w:t>
      </w:r>
      <w:r>
        <w:rPr>
          <w:spacing w:val="-3"/>
          <w:sz w:val="24"/>
        </w:rPr>
        <w:t xml:space="preserve"> </w:t>
      </w:r>
      <w:r>
        <w:rPr>
          <w:sz w:val="24"/>
        </w:rPr>
        <w:t>comportare</w:t>
      </w:r>
      <w:r>
        <w:rPr>
          <w:spacing w:val="-4"/>
          <w:sz w:val="24"/>
        </w:rPr>
        <w:t xml:space="preserve"> </w:t>
      </w:r>
      <w:r>
        <w:rPr>
          <w:sz w:val="24"/>
        </w:rPr>
        <w:t>la</w:t>
      </w:r>
      <w:r>
        <w:rPr>
          <w:spacing w:val="-3"/>
          <w:sz w:val="24"/>
        </w:rPr>
        <w:t xml:space="preserve"> </w:t>
      </w:r>
      <w:r>
        <w:rPr>
          <w:sz w:val="24"/>
        </w:rPr>
        <w:t>necessità</w:t>
      </w:r>
      <w:r>
        <w:rPr>
          <w:spacing w:val="-3"/>
          <w:sz w:val="24"/>
        </w:rPr>
        <w:t xml:space="preserve"> </w:t>
      </w:r>
      <w:r>
        <w:rPr>
          <w:sz w:val="24"/>
        </w:rPr>
        <w:t>di</w:t>
      </w:r>
      <w:r>
        <w:rPr>
          <w:spacing w:val="-3"/>
          <w:sz w:val="24"/>
        </w:rPr>
        <w:t xml:space="preserve"> </w:t>
      </w:r>
      <w:r>
        <w:rPr>
          <w:sz w:val="24"/>
        </w:rPr>
        <w:t>integrare</w:t>
      </w:r>
      <w:r>
        <w:rPr>
          <w:spacing w:val="-4"/>
          <w:sz w:val="24"/>
        </w:rPr>
        <w:t xml:space="preserve"> </w:t>
      </w:r>
      <w:r>
        <w:rPr>
          <w:sz w:val="24"/>
        </w:rPr>
        <w:t>le informazioni richieste esplicitamente dalle linee guida.</w:t>
      </w:r>
    </w:p>
    <w:p w14:paraId="602BD8D9" w14:textId="77777777" w:rsidR="00363E62" w:rsidRPr="00363E62" w:rsidRDefault="00363E62" w:rsidP="00363E62">
      <w:pPr>
        <w:keepNext/>
        <w:keepLines/>
        <w:spacing w:before="240" w:after="0"/>
        <w:ind w:left="0"/>
        <w:outlineLvl w:val="0"/>
        <w:rPr>
          <w:color w:val="auto"/>
          <w:sz w:val="24"/>
          <w:szCs w:val="24"/>
        </w:rPr>
      </w:pPr>
      <w:r w:rsidRPr="00363E62">
        <w:rPr>
          <w:color w:val="auto"/>
          <w:sz w:val="24"/>
          <w:szCs w:val="24"/>
        </w:rPr>
        <w:lastRenderedPageBreak/>
        <w:t>Sulla base del lavoro svolto non sono pervenuti alla nostra attenzione elementi che facciano ritenere che il bilancio sociale dell’ente non sia stato redatto, in tutti gli aspetti significativi, in conformità alle previsioni delle Linee guida di cui al D.M. 4.7.2019.</w:t>
      </w:r>
    </w:p>
    <w:p w14:paraId="0D2AE9C8" w14:textId="77777777" w:rsidR="00363E62" w:rsidRPr="00363E62" w:rsidRDefault="00363E62" w:rsidP="00363E62">
      <w:pPr>
        <w:keepNext/>
        <w:keepLines/>
        <w:spacing w:before="240" w:after="0"/>
        <w:ind w:left="0"/>
        <w:outlineLvl w:val="0"/>
        <w:rPr>
          <w:color w:val="auto"/>
          <w:sz w:val="24"/>
          <w:szCs w:val="24"/>
        </w:rPr>
      </w:pPr>
      <w:r w:rsidRPr="00363E62">
        <w:rPr>
          <w:color w:val="auto"/>
          <w:sz w:val="24"/>
          <w:szCs w:val="24"/>
        </w:rPr>
        <w:t>Firenze, Siena, Pisa 30 giugno 2026</w:t>
      </w:r>
    </w:p>
    <w:p w14:paraId="4257552E" w14:textId="162EC79F" w:rsidR="00363E62" w:rsidRPr="00363E62" w:rsidRDefault="00363E62" w:rsidP="00363E62">
      <w:pPr>
        <w:keepNext/>
        <w:keepLines/>
        <w:spacing w:before="240" w:after="0"/>
        <w:ind w:left="0"/>
        <w:outlineLvl w:val="0"/>
        <w:rPr>
          <w:color w:val="auto"/>
          <w:sz w:val="24"/>
          <w:szCs w:val="24"/>
        </w:rPr>
      </w:pPr>
      <w:r w:rsidRPr="00363E62">
        <w:rPr>
          <w:color w:val="auto"/>
          <w:sz w:val="24"/>
          <w:szCs w:val="24"/>
        </w:rPr>
        <w:t>L’Organo di controllo</w:t>
      </w:r>
    </w:p>
    <w:p w14:paraId="2B6B900B" w14:textId="34F3BD17" w:rsidR="00363E62" w:rsidRDefault="00363E62" w:rsidP="00363E62">
      <w:pPr>
        <w:pStyle w:val="Corpotesto"/>
        <w:tabs>
          <w:tab w:val="left" w:pos="3681"/>
          <w:tab w:val="left" w:pos="7222"/>
        </w:tabs>
        <w:spacing w:before="161"/>
        <w:jc w:val="left"/>
      </w:pPr>
      <w:r>
        <w:rPr>
          <w:noProof/>
          <w:sz w:val="15"/>
        </w:rPr>
        <w:drawing>
          <wp:anchor distT="0" distB="0" distL="0" distR="0" simplePos="0" relativeHeight="251696128" behindDoc="1" locked="0" layoutInCell="1" allowOverlap="1" wp14:anchorId="29BBDAA1" wp14:editId="3A2C74E2">
            <wp:simplePos x="0" y="0"/>
            <wp:positionH relativeFrom="page">
              <wp:posOffset>2911475</wp:posOffset>
            </wp:positionH>
            <wp:positionV relativeFrom="paragraph">
              <wp:posOffset>415925</wp:posOffset>
            </wp:positionV>
            <wp:extent cx="1309370" cy="581025"/>
            <wp:effectExtent l="0" t="0" r="0" b="0"/>
            <wp:wrapTopAndBottom/>
            <wp:docPr id="75407428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5" cstate="print"/>
                    <a:stretch>
                      <a:fillRect/>
                    </a:stretch>
                  </pic:blipFill>
                  <pic:spPr>
                    <a:xfrm>
                      <a:off x="0" y="0"/>
                      <a:ext cx="1309370" cy="581025"/>
                    </a:xfrm>
                    <a:prstGeom prst="rect">
                      <a:avLst/>
                    </a:prstGeom>
                  </pic:spPr>
                </pic:pic>
              </a:graphicData>
            </a:graphic>
          </wp:anchor>
        </w:drawing>
      </w:r>
      <w:r>
        <w:rPr>
          <w:noProof/>
          <w:sz w:val="15"/>
        </w:rPr>
        <w:drawing>
          <wp:anchor distT="0" distB="0" distL="0" distR="0" simplePos="0" relativeHeight="251695104" behindDoc="1" locked="0" layoutInCell="1" allowOverlap="1" wp14:anchorId="56D4839C" wp14:editId="783B7EE9">
            <wp:simplePos x="0" y="0"/>
            <wp:positionH relativeFrom="page">
              <wp:posOffset>872490</wp:posOffset>
            </wp:positionH>
            <wp:positionV relativeFrom="paragraph">
              <wp:posOffset>395605</wp:posOffset>
            </wp:positionV>
            <wp:extent cx="1281430" cy="502285"/>
            <wp:effectExtent l="0" t="0" r="0" b="0"/>
            <wp:wrapTopAndBottom/>
            <wp:docPr id="65037613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6" cstate="print"/>
                    <a:stretch>
                      <a:fillRect/>
                    </a:stretch>
                  </pic:blipFill>
                  <pic:spPr>
                    <a:xfrm>
                      <a:off x="0" y="0"/>
                      <a:ext cx="1281430" cy="502285"/>
                    </a:xfrm>
                    <a:prstGeom prst="rect">
                      <a:avLst/>
                    </a:prstGeom>
                  </pic:spPr>
                </pic:pic>
              </a:graphicData>
            </a:graphic>
          </wp:anchor>
        </w:drawing>
      </w:r>
      <w:r>
        <w:rPr>
          <w:noProof/>
          <w:sz w:val="15"/>
        </w:rPr>
        <w:drawing>
          <wp:anchor distT="0" distB="0" distL="0" distR="0" simplePos="0" relativeHeight="251697152" behindDoc="1" locked="0" layoutInCell="1" allowOverlap="1" wp14:anchorId="0D84D62B" wp14:editId="37BBAC69">
            <wp:simplePos x="0" y="0"/>
            <wp:positionH relativeFrom="page">
              <wp:posOffset>4932680</wp:posOffset>
            </wp:positionH>
            <wp:positionV relativeFrom="paragraph">
              <wp:posOffset>325755</wp:posOffset>
            </wp:positionV>
            <wp:extent cx="1439318" cy="579120"/>
            <wp:effectExtent l="0" t="0" r="0" b="0"/>
            <wp:wrapTopAndBottom/>
            <wp:docPr id="69234315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7" cstate="print"/>
                    <a:stretch>
                      <a:fillRect/>
                    </a:stretch>
                  </pic:blipFill>
                  <pic:spPr>
                    <a:xfrm>
                      <a:off x="0" y="0"/>
                      <a:ext cx="1439318" cy="579120"/>
                    </a:xfrm>
                    <a:prstGeom prst="rect">
                      <a:avLst/>
                    </a:prstGeom>
                  </pic:spPr>
                </pic:pic>
              </a:graphicData>
            </a:graphic>
          </wp:anchor>
        </w:drawing>
      </w:r>
      <w:r>
        <w:t>Roberto</w:t>
      </w:r>
      <w:r>
        <w:rPr>
          <w:spacing w:val="-1"/>
        </w:rPr>
        <w:t xml:space="preserve"> </w:t>
      </w:r>
      <w:r>
        <w:rPr>
          <w:spacing w:val="-2"/>
        </w:rPr>
        <w:t>Dragoni</w:t>
      </w:r>
      <w:r>
        <w:tab/>
        <w:t>Elena</w:t>
      </w:r>
      <w:r>
        <w:rPr>
          <w:spacing w:val="-4"/>
        </w:rPr>
        <w:t xml:space="preserve"> </w:t>
      </w:r>
      <w:r>
        <w:rPr>
          <w:spacing w:val="-2"/>
        </w:rPr>
        <w:t>Pignatelli</w:t>
      </w:r>
      <w:r>
        <w:tab/>
        <w:t>Alvaro</w:t>
      </w:r>
      <w:r>
        <w:rPr>
          <w:spacing w:val="-3"/>
        </w:rPr>
        <w:t xml:space="preserve"> </w:t>
      </w:r>
      <w:r>
        <w:rPr>
          <w:spacing w:val="-2"/>
        </w:rPr>
        <w:t>Lucaferro</w:t>
      </w:r>
    </w:p>
    <w:p w14:paraId="10064067" w14:textId="3400BFE4" w:rsidR="00E66692" w:rsidRDefault="00E66692" w:rsidP="001D16B4">
      <w:pPr>
        <w:spacing w:after="0" w:line="240" w:lineRule="auto"/>
        <w:ind w:left="0"/>
        <w:jc w:val="center"/>
        <w:rPr>
          <w:color w:val="002060"/>
          <w:sz w:val="28"/>
          <w:szCs w:val="28"/>
        </w:rPr>
      </w:pPr>
    </w:p>
    <w:p w14:paraId="14B29052" w14:textId="38CA3DCE" w:rsidR="00E66692" w:rsidRDefault="00E66692" w:rsidP="001D16B4">
      <w:pPr>
        <w:spacing w:after="0" w:line="240" w:lineRule="auto"/>
        <w:ind w:left="0"/>
        <w:jc w:val="center"/>
        <w:rPr>
          <w:color w:val="002060"/>
          <w:sz w:val="28"/>
          <w:szCs w:val="28"/>
        </w:rPr>
      </w:pPr>
    </w:p>
    <w:p w14:paraId="308075BE" w14:textId="7B7A88A0" w:rsidR="00E66692" w:rsidRDefault="00E66692" w:rsidP="001D16B4">
      <w:pPr>
        <w:spacing w:after="0" w:line="240" w:lineRule="auto"/>
        <w:ind w:left="0"/>
        <w:jc w:val="center"/>
        <w:rPr>
          <w:color w:val="002060"/>
          <w:sz w:val="28"/>
          <w:szCs w:val="28"/>
        </w:rPr>
      </w:pPr>
    </w:p>
    <w:p w14:paraId="500A08EF" w14:textId="0C658238" w:rsidR="00E66692" w:rsidRDefault="00E66692" w:rsidP="001D16B4">
      <w:pPr>
        <w:spacing w:after="0" w:line="240" w:lineRule="auto"/>
        <w:ind w:left="0"/>
        <w:jc w:val="center"/>
        <w:rPr>
          <w:color w:val="002060"/>
          <w:sz w:val="28"/>
          <w:szCs w:val="28"/>
        </w:rPr>
      </w:pPr>
    </w:p>
    <w:p w14:paraId="28D9DF7A" w14:textId="5D6F47B6" w:rsidR="00E66692" w:rsidRDefault="00E66692" w:rsidP="001D16B4">
      <w:pPr>
        <w:spacing w:after="0" w:line="240" w:lineRule="auto"/>
        <w:ind w:left="0"/>
        <w:jc w:val="center"/>
        <w:rPr>
          <w:color w:val="002060"/>
          <w:sz w:val="28"/>
          <w:szCs w:val="28"/>
        </w:rPr>
      </w:pPr>
    </w:p>
    <w:p w14:paraId="60E8240C" w14:textId="77777777" w:rsidR="00E66692" w:rsidRDefault="00E66692" w:rsidP="001D16B4">
      <w:pPr>
        <w:spacing w:after="0" w:line="240" w:lineRule="auto"/>
        <w:ind w:left="0"/>
        <w:jc w:val="center"/>
        <w:rPr>
          <w:color w:val="002060"/>
          <w:sz w:val="28"/>
          <w:szCs w:val="28"/>
        </w:rPr>
      </w:pPr>
    </w:p>
    <w:p w14:paraId="64FE8A78" w14:textId="77777777" w:rsidR="00B82E0B" w:rsidRDefault="00B82E0B" w:rsidP="001D16B4">
      <w:pPr>
        <w:spacing w:after="0" w:line="240" w:lineRule="auto"/>
        <w:ind w:left="0"/>
        <w:jc w:val="center"/>
        <w:rPr>
          <w:color w:val="002060"/>
          <w:sz w:val="28"/>
          <w:szCs w:val="28"/>
        </w:rPr>
      </w:pPr>
    </w:p>
    <w:p w14:paraId="3A6863EE" w14:textId="77777777" w:rsidR="00B82E0B" w:rsidRDefault="00B82E0B" w:rsidP="001D16B4">
      <w:pPr>
        <w:spacing w:after="0" w:line="240" w:lineRule="auto"/>
        <w:ind w:left="0"/>
        <w:jc w:val="center"/>
        <w:rPr>
          <w:color w:val="002060"/>
          <w:sz w:val="28"/>
          <w:szCs w:val="28"/>
        </w:rPr>
      </w:pPr>
    </w:p>
    <w:sectPr w:rsidR="00B82E0B" w:rsidSect="00D476B6">
      <w:headerReference w:type="default" r:id="rId68"/>
      <w:footerReference w:type="default" r:id="rId69"/>
      <w:pgSz w:w="11900" w:h="16840"/>
      <w:pgMar w:top="1134"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9C3CF" w14:textId="77777777" w:rsidR="003C7EE7" w:rsidRDefault="003C7EE7" w:rsidP="00E14A0E">
      <w:pPr>
        <w:spacing w:after="0" w:line="240" w:lineRule="auto"/>
      </w:pPr>
      <w:r>
        <w:separator/>
      </w:r>
    </w:p>
  </w:endnote>
  <w:endnote w:type="continuationSeparator" w:id="0">
    <w:p w14:paraId="3C99037B" w14:textId="77777777" w:rsidR="003C7EE7" w:rsidRDefault="003C7EE7" w:rsidP="00E14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DLaM Display">
    <w:charset w:val="00"/>
    <w:family w:val="auto"/>
    <w:pitch w:val="variable"/>
    <w:sig w:usb0="8000206F" w:usb1="4200004A" w:usb2="00000000" w:usb3="00000000" w:csb0="00000001" w:csb1="00000000"/>
  </w:font>
  <w:font w:name="Aptos Narrow">
    <w:altName w:val="Arial"/>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219400"/>
      <w:docPartObj>
        <w:docPartGallery w:val="Page Numbers (Bottom of Page)"/>
        <w:docPartUnique/>
      </w:docPartObj>
    </w:sdtPr>
    <w:sdtEndPr/>
    <w:sdtContent>
      <w:sdt>
        <w:sdtPr>
          <w:id w:val="-1769616900"/>
          <w:docPartObj>
            <w:docPartGallery w:val="Page Numbers (Top of Page)"/>
            <w:docPartUnique/>
          </w:docPartObj>
        </w:sdtPr>
        <w:sdtEndPr/>
        <w:sdtContent>
          <w:p w14:paraId="2AF52F9E" w14:textId="7F75B30A" w:rsidR="000F0278" w:rsidRDefault="000F0278">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sidR="004450A0">
              <w:rPr>
                <w:b/>
                <w:bCs/>
                <w:noProof/>
              </w:rPr>
              <w:t>71</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sidR="004450A0">
              <w:rPr>
                <w:b/>
                <w:bCs/>
                <w:noProof/>
              </w:rPr>
              <w:t>71</w:t>
            </w:r>
            <w:r>
              <w:rPr>
                <w:b/>
                <w:bCs/>
                <w:sz w:val="24"/>
                <w:szCs w:val="24"/>
              </w:rPr>
              <w:fldChar w:fldCharType="end"/>
            </w:r>
          </w:p>
        </w:sdtContent>
      </w:sdt>
    </w:sdtContent>
  </w:sdt>
  <w:p w14:paraId="2AC98194" w14:textId="77777777" w:rsidR="000F0278" w:rsidRDefault="000F02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BF675" w14:textId="77777777" w:rsidR="003C7EE7" w:rsidRDefault="003C7EE7" w:rsidP="00E14A0E">
      <w:pPr>
        <w:spacing w:after="0" w:line="240" w:lineRule="auto"/>
      </w:pPr>
      <w:r>
        <w:separator/>
      </w:r>
    </w:p>
  </w:footnote>
  <w:footnote w:type="continuationSeparator" w:id="0">
    <w:p w14:paraId="5C4DBD80" w14:textId="77777777" w:rsidR="003C7EE7" w:rsidRDefault="003C7EE7" w:rsidP="00E14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D8E0A" w14:textId="32C739F7" w:rsidR="000F0278" w:rsidRPr="00673693" w:rsidRDefault="000F0278" w:rsidP="004767B5">
    <w:pPr>
      <w:pStyle w:val="Intestazione"/>
      <w:numPr>
        <w:ilvl w:val="0"/>
        <w:numId w:val="4"/>
      </w:numPr>
    </w:pPr>
    <w:r>
      <w:rPr>
        <w:noProof/>
        <w:color w:val="8AB833" w:themeColor="accent2"/>
        <w:sz w:val="32"/>
        <w:szCs w:val="32"/>
        <w:lang w:eastAsia="it-IT"/>
      </w:rPr>
      <mc:AlternateContent>
        <mc:Choice Requires="wps">
          <w:drawing>
            <wp:anchor distT="0" distB="0" distL="114300" distR="114300" simplePos="0" relativeHeight="251659264" behindDoc="0" locked="0" layoutInCell="1" allowOverlap="1" wp14:anchorId="709C96CA" wp14:editId="1984791D">
              <wp:simplePos x="0" y="0"/>
              <wp:positionH relativeFrom="column">
                <wp:posOffset>-561594</wp:posOffset>
              </wp:positionH>
              <wp:positionV relativeFrom="paragraph">
                <wp:posOffset>300228</wp:posOffset>
              </wp:positionV>
              <wp:extent cx="7247890" cy="6096"/>
              <wp:effectExtent l="0" t="0" r="29210" b="32385"/>
              <wp:wrapNone/>
              <wp:docPr id="1863841730" name="Connettore diritto 6"/>
              <wp:cNvGraphicFramePr/>
              <a:graphic xmlns:a="http://schemas.openxmlformats.org/drawingml/2006/main">
                <a:graphicData uri="http://schemas.microsoft.com/office/word/2010/wordprocessingShape">
                  <wps:wsp>
                    <wps:cNvCnPr/>
                    <wps:spPr>
                      <a:xfrm>
                        <a:off x="0" y="0"/>
                        <a:ext cx="7247890" cy="609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F034B3" id="Connettore diritto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2pt,23.65pt" to="526.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" strokecolor="#549e39 [3204]"/>
          </w:pict>
        </mc:Fallback>
      </mc:AlternateContent>
    </w:r>
    <w:r w:rsidRPr="00EE2E55">
      <w:rPr>
        <w:color w:val="668926" w:themeColor="accent2" w:themeShade="BF"/>
        <w:sz w:val="32"/>
        <w:szCs w:val="32"/>
      </w:rPr>
      <w:t xml:space="preserve">BILANCIO SOCIALE </w:t>
    </w:r>
    <w:r>
      <w:rPr>
        <w:color w:val="668926" w:themeColor="accent2" w:themeShade="BF"/>
        <w:sz w:val="32"/>
        <w:szCs w:val="32"/>
      </w:rPr>
      <w:t>UISP</w:t>
    </w:r>
    <w:r w:rsidRPr="00EE2E55">
      <w:rPr>
        <w:color w:val="668926" w:themeColor="accent2" w:themeShade="BF"/>
        <w:sz w:val="32"/>
        <w:szCs w:val="32"/>
      </w:rPr>
      <w:t xml:space="preserve"> GROSSETO APS   </w:t>
    </w:r>
    <w:r>
      <w:rPr>
        <w:color w:val="668926" w:themeColor="accent2" w:themeShade="BF"/>
        <w:sz w:val="32"/>
        <w:szCs w:val="32"/>
      </w:rPr>
      <w:t>A.S. 2024-2025</w:t>
    </w:r>
  </w:p>
  <w:p w14:paraId="4444540C" w14:textId="5E4AE23A" w:rsidR="000F0278" w:rsidRDefault="000F0278" w:rsidP="00673693">
    <w:pPr>
      <w:pStyle w:val="Intestazione"/>
      <w:ind w:left="720"/>
    </w:pPr>
    <w:r w:rsidRPr="00EE2E55">
      <w:rPr>
        <w:color w:val="668926" w:themeColor="accent2" w:themeShade="BF"/>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5.5pt;height:328.5pt;visibility:visible;mso-wrap-style:square" o:bullet="t">
        <v:imagedata r:id="rId1" o:title=""/>
      </v:shape>
    </w:pict>
  </w:numPicBullet>
  <w:abstractNum w:abstractNumId="0" w15:restartNumberingAfterBreak="0">
    <w:nsid w:val="02494921"/>
    <w:multiLevelType w:val="multilevel"/>
    <w:tmpl w:val="715C6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F3148"/>
    <w:multiLevelType w:val="hybridMultilevel"/>
    <w:tmpl w:val="B8005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007CB"/>
    <w:multiLevelType w:val="hybridMultilevel"/>
    <w:tmpl w:val="5246DE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C1838B8"/>
    <w:multiLevelType w:val="multilevel"/>
    <w:tmpl w:val="4C44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33568"/>
    <w:multiLevelType w:val="hybridMultilevel"/>
    <w:tmpl w:val="197E7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34150"/>
    <w:multiLevelType w:val="multilevel"/>
    <w:tmpl w:val="92F69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F231E"/>
    <w:multiLevelType w:val="multilevel"/>
    <w:tmpl w:val="D7FE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D41355"/>
    <w:multiLevelType w:val="multilevel"/>
    <w:tmpl w:val="B024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16937"/>
    <w:multiLevelType w:val="multilevel"/>
    <w:tmpl w:val="3BE8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4433D6"/>
    <w:multiLevelType w:val="hybridMultilevel"/>
    <w:tmpl w:val="7A26A9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BF35ECD"/>
    <w:multiLevelType w:val="multilevel"/>
    <w:tmpl w:val="5984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0A5AA9"/>
    <w:multiLevelType w:val="hybridMultilevel"/>
    <w:tmpl w:val="8A64B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70283A"/>
    <w:multiLevelType w:val="hybridMultilevel"/>
    <w:tmpl w:val="DBEC99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90E4607"/>
    <w:multiLevelType w:val="hybridMultilevel"/>
    <w:tmpl w:val="780A90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9165FA8"/>
    <w:multiLevelType w:val="multilevel"/>
    <w:tmpl w:val="08EC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1B686E"/>
    <w:multiLevelType w:val="hybridMultilevel"/>
    <w:tmpl w:val="1BECAB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C0C7D95"/>
    <w:multiLevelType w:val="multilevel"/>
    <w:tmpl w:val="1C78982A"/>
    <w:lvl w:ilvl="0">
      <w:start w:val="1"/>
      <w:numFmt w:val="bullet"/>
      <w:lvlText w:val=""/>
      <w:lvlJc w:val="left"/>
      <w:pPr>
        <w:tabs>
          <w:tab w:val="num" w:pos="2484"/>
        </w:tabs>
        <w:ind w:left="2484" w:hanging="360"/>
      </w:pPr>
      <w:rPr>
        <w:rFonts w:ascii="Symbol" w:hAnsi="Symbol" w:hint="default"/>
        <w:sz w:val="20"/>
      </w:rPr>
    </w:lvl>
    <w:lvl w:ilvl="1">
      <w:start w:val="1"/>
      <w:numFmt w:val="bullet"/>
      <w:lvlText w:val="o"/>
      <w:lvlJc w:val="left"/>
      <w:pPr>
        <w:tabs>
          <w:tab w:val="num" w:pos="3204"/>
        </w:tabs>
        <w:ind w:left="3204" w:hanging="360"/>
      </w:pPr>
      <w:rPr>
        <w:rFonts w:ascii="Courier New" w:hAnsi="Courier New" w:hint="default"/>
        <w:sz w:val="20"/>
      </w:rPr>
    </w:lvl>
    <w:lvl w:ilvl="2">
      <w:start w:val="1"/>
      <w:numFmt w:val="bullet"/>
      <w:lvlText w:val=""/>
      <w:lvlJc w:val="left"/>
      <w:pPr>
        <w:tabs>
          <w:tab w:val="num" w:pos="3924"/>
        </w:tabs>
        <w:ind w:left="3924" w:hanging="360"/>
      </w:pPr>
      <w:rPr>
        <w:rFonts w:ascii="Wingdings" w:hAnsi="Wingdings" w:hint="default"/>
        <w:sz w:val="20"/>
      </w:rPr>
    </w:lvl>
    <w:lvl w:ilvl="3" w:tentative="1">
      <w:start w:val="1"/>
      <w:numFmt w:val="bullet"/>
      <w:lvlText w:val=""/>
      <w:lvlJc w:val="left"/>
      <w:pPr>
        <w:tabs>
          <w:tab w:val="num" w:pos="4644"/>
        </w:tabs>
        <w:ind w:left="4644" w:hanging="360"/>
      </w:pPr>
      <w:rPr>
        <w:rFonts w:ascii="Wingdings" w:hAnsi="Wingdings" w:hint="default"/>
        <w:sz w:val="20"/>
      </w:rPr>
    </w:lvl>
    <w:lvl w:ilvl="4" w:tentative="1">
      <w:start w:val="1"/>
      <w:numFmt w:val="bullet"/>
      <w:lvlText w:val=""/>
      <w:lvlJc w:val="left"/>
      <w:pPr>
        <w:tabs>
          <w:tab w:val="num" w:pos="5364"/>
        </w:tabs>
        <w:ind w:left="5364" w:hanging="360"/>
      </w:pPr>
      <w:rPr>
        <w:rFonts w:ascii="Wingdings" w:hAnsi="Wingdings" w:hint="default"/>
        <w:sz w:val="20"/>
      </w:rPr>
    </w:lvl>
    <w:lvl w:ilvl="5" w:tentative="1">
      <w:start w:val="1"/>
      <w:numFmt w:val="bullet"/>
      <w:lvlText w:val=""/>
      <w:lvlJc w:val="left"/>
      <w:pPr>
        <w:tabs>
          <w:tab w:val="num" w:pos="6084"/>
        </w:tabs>
        <w:ind w:left="6084" w:hanging="360"/>
      </w:pPr>
      <w:rPr>
        <w:rFonts w:ascii="Wingdings" w:hAnsi="Wingdings" w:hint="default"/>
        <w:sz w:val="20"/>
      </w:rPr>
    </w:lvl>
    <w:lvl w:ilvl="6" w:tentative="1">
      <w:start w:val="1"/>
      <w:numFmt w:val="bullet"/>
      <w:lvlText w:val=""/>
      <w:lvlJc w:val="left"/>
      <w:pPr>
        <w:tabs>
          <w:tab w:val="num" w:pos="6804"/>
        </w:tabs>
        <w:ind w:left="6804" w:hanging="360"/>
      </w:pPr>
      <w:rPr>
        <w:rFonts w:ascii="Wingdings" w:hAnsi="Wingdings" w:hint="default"/>
        <w:sz w:val="20"/>
      </w:rPr>
    </w:lvl>
    <w:lvl w:ilvl="7" w:tentative="1">
      <w:start w:val="1"/>
      <w:numFmt w:val="bullet"/>
      <w:lvlText w:val=""/>
      <w:lvlJc w:val="left"/>
      <w:pPr>
        <w:tabs>
          <w:tab w:val="num" w:pos="7524"/>
        </w:tabs>
        <w:ind w:left="7524" w:hanging="360"/>
      </w:pPr>
      <w:rPr>
        <w:rFonts w:ascii="Wingdings" w:hAnsi="Wingdings" w:hint="default"/>
        <w:sz w:val="20"/>
      </w:rPr>
    </w:lvl>
    <w:lvl w:ilvl="8" w:tentative="1">
      <w:start w:val="1"/>
      <w:numFmt w:val="bullet"/>
      <w:lvlText w:val=""/>
      <w:lvlJc w:val="left"/>
      <w:pPr>
        <w:tabs>
          <w:tab w:val="num" w:pos="8244"/>
        </w:tabs>
        <w:ind w:left="8244" w:hanging="360"/>
      </w:pPr>
      <w:rPr>
        <w:rFonts w:ascii="Wingdings" w:hAnsi="Wingdings" w:hint="default"/>
        <w:sz w:val="20"/>
      </w:rPr>
    </w:lvl>
  </w:abstractNum>
  <w:abstractNum w:abstractNumId="17" w15:restartNumberingAfterBreak="0">
    <w:nsid w:val="2C725128"/>
    <w:multiLevelType w:val="multilevel"/>
    <w:tmpl w:val="421A5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990BEF"/>
    <w:multiLevelType w:val="multilevel"/>
    <w:tmpl w:val="2386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367A5C"/>
    <w:multiLevelType w:val="hybridMultilevel"/>
    <w:tmpl w:val="C9EC0170"/>
    <w:lvl w:ilvl="0" w:tplc="6A5A5616">
      <w:numFmt w:val="bullet"/>
      <w:lvlText w:val="-"/>
      <w:lvlJc w:val="left"/>
      <w:pPr>
        <w:ind w:left="568" w:hanging="428"/>
      </w:pPr>
      <w:rPr>
        <w:rFonts w:ascii="Times New Roman" w:eastAsia="Times New Roman" w:hAnsi="Times New Roman" w:cs="Times New Roman" w:hint="default"/>
        <w:b w:val="0"/>
        <w:bCs w:val="0"/>
        <w:i w:val="0"/>
        <w:iCs w:val="0"/>
        <w:spacing w:val="0"/>
        <w:w w:val="100"/>
        <w:sz w:val="24"/>
        <w:szCs w:val="24"/>
        <w:lang w:val="it-IT" w:eastAsia="en-US" w:bidi="ar-SA"/>
      </w:rPr>
    </w:lvl>
    <w:lvl w:ilvl="1" w:tplc="F8600B2A">
      <w:numFmt w:val="bullet"/>
      <w:lvlText w:val="•"/>
      <w:lvlJc w:val="left"/>
      <w:pPr>
        <w:ind w:left="1496" w:hanging="428"/>
      </w:pPr>
      <w:rPr>
        <w:rFonts w:hint="default"/>
        <w:lang w:val="it-IT" w:eastAsia="en-US" w:bidi="ar-SA"/>
      </w:rPr>
    </w:lvl>
    <w:lvl w:ilvl="2" w:tplc="B6267ECA">
      <w:numFmt w:val="bullet"/>
      <w:lvlText w:val="•"/>
      <w:lvlJc w:val="left"/>
      <w:pPr>
        <w:ind w:left="2432" w:hanging="428"/>
      </w:pPr>
      <w:rPr>
        <w:rFonts w:hint="default"/>
        <w:lang w:val="it-IT" w:eastAsia="en-US" w:bidi="ar-SA"/>
      </w:rPr>
    </w:lvl>
    <w:lvl w:ilvl="3" w:tplc="9AEA6B04">
      <w:numFmt w:val="bullet"/>
      <w:lvlText w:val="•"/>
      <w:lvlJc w:val="left"/>
      <w:pPr>
        <w:ind w:left="3368" w:hanging="428"/>
      </w:pPr>
      <w:rPr>
        <w:rFonts w:hint="default"/>
        <w:lang w:val="it-IT" w:eastAsia="en-US" w:bidi="ar-SA"/>
      </w:rPr>
    </w:lvl>
    <w:lvl w:ilvl="4" w:tplc="D6947C58">
      <w:numFmt w:val="bullet"/>
      <w:lvlText w:val="•"/>
      <w:lvlJc w:val="left"/>
      <w:pPr>
        <w:ind w:left="4304" w:hanging="428"/>
      </w:pPr>
      <w:rPr>
        <w:rFonts w:hint="default"/>
        <w:lang w:val="it-IT" w:eastAsia="en-US" w:bidi="ar-SA"/>
      </w:rPr>
    </w:lvl>
    <w:lvl w:ilvl="5" w:tplc="9C887F68">
      <w:numFmt w:val="bullet"/>
      <w:lvlText w:val="•"/>
      <w:lvlJc w:val="left"/>
      <w:pPr>
        <w:ind w:left="5241" w:hanging="428"/>
      </w:pPr>
      <w:rPr>
        <w:rFonts w:hint="default"/>
        <w:lang w:val="it-IT" w:eastAsia="en-US" w:bidi="ar-SA"/>
      </w:rPr>
    </w:lvl>
    <w:lvl w:ilvl="6" w:tplc="607CCFAE">
      <w:numFmt w:val="bullet"/>
      <w:lvlText w:val="•"/>
      <w:lvlJc w:val="left"/>
      <w:pPr>
        <w:ind w:left="6177" w:hanging="428"/>
      </w:pPr>
      <w:rPr>
        <w:rFonts w:hint="default"/>
        <w:lang w:val="it-IT" w:eastAsia="en-US" w:bidi="ar-SA"/>
      </w:rPr>
    </w:lvl>
    <w:lvl w:ilvl="7" w:tplc="BCFECE1C">
      <w:numFmt w:val="bullet"/>
      <w:lvlText w:val="•"/>
      <w:lvlJc w:val="left"/>
      <w:pPr>
        <w:ind w:left="7113" w:hanging="428"/>
      </w:pPr>
      <w:rPr>
        <w:rFonts w:hint="default"/>
        <w:lang w:val="it-IT" w:eastAsia="en-US" w:bidi="ar-SA"/>
      </w:rPr>
    </w:lvl>
    <w:lvl w:ilvl="8" w:tplc="9E747A0E">
      <w:numFmt w:val="bullet"/>
      <w:lvlText w:val="•"/>
      <w:lvlJc w:val="left"/>
      <w:pPr>
        <w:ind w:left="8049" w:hanging="428"/>
      </w:pPr>
      <w:rPr>
        <w:rFonts w:hint="default"/>
        <w:lang w:val="it-IT" w:eastAsia="en-US" w:bidi="ar-SA"/>
      </w:rPr>
    </w:lvl>
  </w:abstractNum>
  <w:abstractNum w:abstractNumId="20" w15:restartNumberingAfterBreak="0">
    <w:nsid w:val="2E40076B"/>
    <w:multiLevelType w:val="multilevel"/>
    <w:tmpl w:val="948C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982D5D"/>
    <w:multiLevelType w:val="multilevel"/>
    <w:tmpl w:val="180C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AA5865"/>
    <w:multiLevelType w:val="hybridMultilevel"/>
    <w:tmpl w:val="AF5E26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A545F6A"/>
    <w:multiLevelType w:val="hybridMultilevel"/>
    <w:tmpl w:val="6602B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907537"/>
    <w:multiLevelType w:val="multilevel"/>
    <w:tmpl w:val="1AF23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7A0758"/>
    <w:multiLevelType w:val="multilevel"/>
    <w:tmpl w:val="E592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0617D0"/>
    <w:multiLevelType w:val="multilevel"/>
    <w:tmpl w:val="99E2E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0B55ED"/>
    <w:multiLevelType w:val="hybridMultilevel"/>
    <w:tmpl w:val="71E6E6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15D5CCF"/>
    <w:multiLevelType w:val="multilevel"/>
    <w:tmpl w:val="6D12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2D4B69"/>
    <w:multiLevelType w:val="multilevel"/>
    <w:tmpl w:val="64E8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C124C4"/>
    <w:multiLevelType w:val="multilevel"/>
    <w:tmpl w:val="56AE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122727"/>
    <w:multiLevelType w:val="hybridMultilevel"/>
    <w:tmpl w:val="6080A7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16C5800"/>
    <w:multiLevelType w:val="hybridMultilevel"/>
    <w:tmpl w:val="69B0E1E8"/>
    <w:lvl w:ilvl="0" w:tplc="FCA61D60">
      <w:start w:val="1"/>
      <w:numFmt w:val="bullet"/>
      <w:lvlText w:val=""/>
      <w:lvlPicBulletId w:val="0"/>
      <w:lvlJc w:val="left"/>
      <w:pPr>
        <w:tabs>
          <w:tab w:val="num" w:pos="720"/>
        </w:tabs>
        <w:ind w:left="720" w:hanging="360"/>
      </w:pPr>
      <w:rPr>
        <w:rFonts w:ascii="Symbol" w:hAnsi="Symbol" w:hint="default"/>
      </w:rPr>
    </w:lvl>
    <w:lvl w:ilvl="1" w:tplc="558EC162" w:tentative="1">
      <w:start w:val="1"/>
      <w:numFmt w:val="bullet"/>
      <w:lvlText w:val=""/>
      <w:lvlJc w:val="left"/>
      <w:pPr>
        <w:tabs>
          <w:tab w:val="num" w:pos="1440"/>
        </w:tabs>
        <w:ind w:left="1440" w:hanging="360"/>
      </w:pPr>
      <w:rPr>
        <w:rFonts w:ascii="Symbol" w:hAnsi="Symbol" w:hint="default"/>
      </w:rPr>
    </w:lvl>
    <w:lvl w:ilvl="2" w:tplc="459013CC" w:tentative="1">
      <w:start w:val="1"/>
      <w:numFmt w:val="bullet"/>
      <w:lvlText w:val=""/>
      <w:lvlJc w:val="left"/>
      <w:pPr>
        <w:tabs>
          <w:tab w:val="num" w:pos="2160"/>
        </w:tabs>
        <w:ind w:left="2160" w:hanging="360"/>
      </w:pPr>
      <w:rPr>
        <w:rFonts w:ascii="Symbol" w:hAnsi="Symbol" w:hint="default"/>
      </w:rPr>
    </w:lvl>
    <w:lvl w:ilvl="3" w:tplc="D79AB734" w:tentative="1">
      <w:start w:val="1"/>
      <w:numFmt w:val="bullet"/>
      <w:lvlText w:val=""/>
      <w:lvlJc w:val="left"/>
      <w:pPr>
        <w:tabs>
          <w:tab w:val="num" w:pos="2880"/>
        </w:tabs>
        <w:ind w:left="2880" w:hanging="360"/>
      </w:pPr>
      <w:rPr>
        <w:rFonts w:ascii="Symbol" w:hAnsi="Symbol" w:hint="default"/>
      </w:rPr>
    </w:lvl>
    <w:lvl w:ilvl="4" w:tplc="E500CB8C" w:tentative="1">
      <w:start w:val="1"/>
      <w:numFmt w:val="bullet"/>
      <w:lvlText w:val=""/>
      <w:lvlJc w:val="left"/>
      <w:pPr>
        <w:tabs>
          <w:tab w:val="num" w:pos="3600"/>
        </w:tabs>
        <w:ind w:left="3600" w:hanging="360"/>
      </w:pPr>
      <w:rPr>
        <w:rFonts w:ascii="Symbol" w:hAnsi="Symbol" w:hint="default"/>
      </w:rPr>
    </w:lvl>
    <w:lvl w:ilvl="5" w:tplc="763AF2E8" w:tentative="1">
      <w:start w:val="1"/>
      <w:numFmt w:val="bullet"/>
      <w:lvlText w:val=""/>
      <w:lvlJc w:val="left"/>
      <w:pPr>
        <w:tabs>
          <w:tab w:val="num" w:pos="4320"/>
        </w:tabs>
        <w:ind w:left="4320" w:hanging="360"/>
      </w:pPr>
      <w:rPr>
        <w:rFonts w:ascii="Symbol" w:hAnsi="Symbol" w:hint="default"/>
      </w:rPr>
    </w:lvl>
    <w:lvl w:ilvl="6" w:tplc="615092C0" w:tentative="1">
      <w:start w:val="1"/>
      <w:numFmt w:val="bullet"/>
      <w:lvlText w:val=""/>
      <w:lvlJc w:val="left"/>
      <w:pPr>
        <w:tabs>
          <w:tab w:val="num" w:pos="5040"/>
        </w:tabs>
        <w:ind w:left="5040" w:hanging="360"/>
      </w:pPr>
      <w:rPr>
        <w:rFonts w:ascii="Symbol" w:hAnsi="Symbol" w:hint="default"/>
      </w:rPr>
    </w:lvl>
    <w:lvl w:ilvl="7" w:tplc="6172C780" w:tentative="1">
      <w:start w:val="1"/>
      <w:numFmt w:val="bullet"/>
      <w:lvlText w:val=""/>
      <w:lvlJc w:val="left"/>
      <w:pPr>
        <w:tabs>
          <w:tab w:val="num" w:pos="5760"/>
        </w:tabs>
        <w:ind w:left="5760" w:hanging="360"/>
      </w:pPr>
      <w:rPr>
        <w:rFonts w:ascii="Symbol" w:hAnsi="Symbol" w:hint="default"/>
      </w:rPr>
    </w:lvl>
    <w:lvl w:ilvl="8" w:tplc="22D00BFA"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1B600DA"/>
    <w:multiLevelType w:val="multilevel"/>
    <w:tmpl w:val="D6DC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7353EF"/>
    <w:multiLevelType w:val="hybridMultilevel"/>
    <w:tmpl w:val="931299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6247D97"/>
    <w:multiLevelType w:val="multilevel"/>
    <w:tmpl w:val="9FA40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517BFE"/>
    <w:multiLevelType w:val="multilevel"/>
    <w:tmpl w:val="8A3801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C7509A"/>
    <w:multiLevelType w:val="multilevel"/>
    <w:tmpl w:val="E85EF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7864C1"/>
    <w:multiLevelType w:val="hybridMultilevel"/>
    <w:tmpl w:val="22DE0D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06F4611"/>
    <w:multiLevelType w:val="multilevel"/>
    <w:tmpl w:val="714C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FF57C7"/>
    <w:multiLevelType w:val="multilevel"/>
    <w:tmpl w:val="5E58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3B11E4"/>
    <w:multiLevelType w:val="multilevel"/>
    <w:tmpl w:val="000E70A4"/>
    <w:lvl w:ilvl="0">
      <w:start w:val="1"/>
      <w:numFmt w:val="bullet"/>
      <w:lvlText w:val=""/>
      <w:lvlJc w:val="left"/>
      <w:pPr>
        <w:tabs>
          <w:tab w:val="num" w:pos="2484"/>
        </w:tabs>
        <w:ind w:left="2484" w:hanging="360"/>
      </w:pPr>
      <w:rPr>
        <w:rFonts w:ascii="Symbol" w:hAnsi="Symbol" w:hint="default"/>
        <w:sz w:val="20"/>
      </w:rPr>
    </w:lvl>
    <w:lvl w:ilvl="1">
      <w:start w:val="1"/>
      <w:numFmt w:val="bullet"/>
      <w:lvlText w:val="o"/>
      <w:lvlJc w:val="left"/>
      <w:pPr>
        <w:tabs>
          <w:tab w:val="num" w:pos="3204"/>
        </w:tabs>
        <w:ind w:left="3204" w:hanging="360"/>
      </w:pPr>
      <w:rPr>
        <w:rFonts w:ascii="Courier New" w:hAnsi="Courier New" w:hint="default"/>
        <w:sz w:val="20"/>
      </w:rPr>
    </w:lvl>
    <w:lvl w:ilvl="2" w:tentative="1">
      <w:start w:val="1"/>
      <w:numFmt w:val="bullet"/>
      <w:lvlText w:val=""/>
      <w:lvlJc w:val="left"/>
      <w:pPr>
        <w:tabs>
          <w:tab w:val="num" w:pos="3924"/>
        </w:tabs>
        <w:ind w:left="3924" w:hanging="360"/>
      </w:pPr>
      <w:rPr>
        <w:rFonts w:ascii="Wingdings" w:hAnsi="Wingdings" w:hint="default"/>
        <w:sz w:val="20"/>
      </w:rPr>
    </w:lvl>
    <w:lvl w:ilvl="3" w:tentative="1">
      <w:start w:val="1"/>
      <w:numFmt w:val="bullet"/>
      <w:lvlText w:val=""/>
      <w:lvlJc w:val="left"/>
      <w:pPr>
        <w:tabs>
          <w:tab w:val="num" w:pos="4644"/>
        </w:tabs>
        <w:ind w:left="4644" w:hanging="360"/>
      </w:pPr>
      <w:rPr>
        <w:rFonts w:ascii="Wingdings" w:hAnsi="Wingdings" w:hint="default"/>
        <w:sz w:val="20"/>
      </w:rPr>
    </w:lvl>
    <w:lvl w:ilvl="4" w:tentative="1">
      <w:start w:val="1"/>
      <w:numFmt w:val="bullet"/>
      <w:lvlText w:val=""/>
      <w:lvlJc w:val="left"/>
      <w:pPr>
        <w:tabs>
          <w:tab w:val="num" w:pos="5364"/>
        </w:tabs>
        <w:ind w:left="5364" w:hanging="360"/>
      </w:pPr>
      <w:rPr>
        <w:rFonts w:ascii="Wingdings" w:hAnsi="Wingdings" w:hint="default"/>
        <w:sz w:val="20"/>
      </w:rPr>
    </w:lvl>
    <w:lvl w:ilvl="5" w:tentative="1">
      <w:start w:val="1"/>
      <w:numFmt w:val="bullet"/>
      <w:lvlText w:val=""/>
      <w:lvlJc w:val="left"/>
      <w:pPr>
        <w:tabs>
          <w:tab w:val="num" w:pos="6084"/>
        </w:tabs>
        <w:ind w:left="6084" w:hanging="360"/>
      </w:pPr>
      <w:rPr>
        <w:rFonts w:ascii="Wingdings" w:hAnsi="Wingdings" w:hint="default"/>
        <w:sz w:val="20"/>
      </w:rPr>
    </w:lvl>
    <w:lvl w:ilvl="6" w:tentative="1">
      <w:start w:val="1"/>
      <w:numFmt w:val="bullet"/>
      <w:lvlText w:val=""/>
      <w:lvlJc w:val="left"/>
      <w:pPr>
        <w:tabs>
          <w:tab w:val="num" w:pos="6804"/>
        </w:tabs>
        <w:ind w:left="6804" w:hanging="360"/>
      </w:pPr>
      <w:rPr>
        <w:rFonts w:ascii="Wingdings" w:hAnsi="Wingdings" w:hint="default"/>
        <w:sz w:val="20"/>
      </w:rPr>
    </w:lvl>
    <w:lvl w:ilvl="7" w:tentative="1">
      <w:start w:val="1"/>
      <w:numFmt w:val="bullet"/>
      <w:lvlText w:val=""/>
      <w:lvlJc w:val="left"/>
      <w:pPr>
        <w:tabs>
          <w:tab w:val="num" w:pos="7524"/>
        </w:tabs>
        <w:ind w:left="7524" w:hanging="360"/>
      </w:pPr>
      <w:rPr>
        <w:rFonts w:ascii="Wingdings" w:hAnsi="Wingdings" w:hint="default"/>
        <w:sz w:val="20"/>
      </w:rPr>
    </w:lvl>
    <w:lvl w:ilvl="8" w:tentative="1">
      <w:start w:val="1"/>
      <w:numFmt w:val="bullet"/>
      <w:lvlText w:val=""/>
      <w:lvlJc w:val="left"/>
      <w:pPr>
        <w:tabs>
          <w:tab w:val="num" w:pos="8244"/>
        </w:tabs>
        <w:ind w:left="8244" w:hanging="360"/>
      </w:pPr>
      <w:rPr>
        <w:rFonts w:ascii="Wingdings" w:hAnsi="Wingdings" w:hint="default"/>
        <w:sz w:val="20"/>
      </w:rPr>
    </w:lvl>
  </w:abstractNum>
  <w:abstractNum w:abstractNumId="42" w15:restartNumberingAfterBreak="0">
    <w:nsid w:val="6C3A4CBB"/>
    <w:multiLevelType w:val="hybridMultilevel"/>
    <w:tmpl w:val="BD4476D0"/>
    <w:lvl w:ilvl="0" w:tplc="04100001">
      <w:start w:val="1"/>
      <w:numFmt w:val="bullet"/>
      <w:lvlText w:val=""/>
      <w:lvlJc w:val="left"/>
      <w:pPr>
        <w:ind w:left="2880" w:hanging="360"/>
      </w:pPr>
      <w:rPr>
        <w:rFonts w:ascii="Symbol" w:hAnsi="Symbol" w:hint="default"/>
      </w:rPr>
    </w:lvl>
    <w:lvl w:ilvl="1" w:tplc="04100003" w:tentative="1">
      <w:start w:val="1"/>
      <w:numFmt w:val="bullet"/>
      <w:lvlText w:val="o"/>
      <w:lvlJc w:val="left"/>
      <w:pPr>
        <w:ind w:left="3600" w:hanging="360"/>
      </w:pPr>
      <w:rPr>
        <w:rFonts w:ascii="Courier New" w:hAnsi="Courier New" w:cs="Courier New" w:hint="default"/>
      </w:rPr>
    </w:lvl>
    <w:lvl w:ilvl="2" w:tplc="04100005" w:tentative="1">
      <w:start w:val="1"/>
      <w:numFmt w:val="bullet"/>
      <w:lvlText w:val=""/>
      <w:lvlJc w:val="left"/>
      <w:pPr>
        <w:ind w:left="4320" w:hanging="360"/>
      </w:pPr>
      <w:rPr>
        <w:rFonts w:ascii="Wingdings" w:hAnsi="Wingdings" w:hint="default"/>
      </w:rPr>
    </w:lvl>
    <w:lvl w:ilvl="3" w:tplc="04100001" w:tentative="1">
      <w:start w:val="1"/>
      <w:numFmt w:val="bullet"/>
      <w:lvlText w:val=""/>
      <w:lvlJc w:val="left"/>
      <w:pPr>
        <w:ind w:left="5040" w:hanging="360"/>
      </w:pPr>
      <w:rPr>
        <w:rFonts w:ascii="Symbol" w:hAnsi="Symbol" w:hint="default"/>
      </w:rPr>
    </w:lvl>
    <w:lvl w:ilvl="4" w:tplc="04100003" w:tentative="1">
      <w:start w:val="1"/>
      <w:numFmt w:val="bullet"/>
      <w:lvlText w:val="o"/>
      <w:lvlJc w:val="left"/>
      <w:pPr>
        <w:ind w:left="5760" w:hanging="360"/>
      </w:pPr>
      <w:rPr>
        <w:rFonts w:ascii="Courier New" w:hAnsi="Courier New" w:cs="Courier New" w:hint="default"/>
      </w:rPr>
    </w:lvl>
    <w:lvl w:ilvl="5" w:tplc="04100005" w:tentative="1">
      <w:start w:val="1"/>
      <w:numFmt w:val="bullet"/>
      <w:lvlText w:val=""/>
      <w:lvlJc w:val="left"/>
      <w:pPr>
        <w:ind w:left="6480" w:hanging="360"/>
      </w:pPr>
      <w:rPr>
        <w:rFonts w:ascii="Wingdings" w:hAnsi="Wingdings" w:hint="default"/>
      </w:rPr>
    </w:lvl>
    <w:lvl w:ilvl="6" w:tplc="04100001" w:tentative="1">
      <w:start w:val="1"/>
      <w:numFmt w:val="bullet"/>
      <w:lvlText w:val=""/>
      <w:lvlJc w:val="left"/>
      <w:pPr>
        <w:ind w:left="7200" w:hanging="360"/>
      </w:pPr>
      <w:rPr>
        <w:rFonts w:ascii="Symbol" w:hAnsi="Symbol" w:hint="default"/>
      </w:rPr>
    </w:lvl>
    <w:lvl w:ilvl="7" w:tplc="04100003" w:tentative="1">
      <w:start w:val="1"/>
      <w:numFmt w:val="bullet"/>
      <w:lvlText w:val="o"/>
      <w:lvlJc w:val="left"/>
      <w:pPr>
        <w:ind w:left="7920" w:hanging="360"/>
      </w:pPr>
      <w:rPr>
        <w:rFonts w:ascii="Courier New" w:hAnsi="Courier New" w:cs="Courier New" w:hint="default"/>
      </w:rPr>
    </w:lvl>
    <w:lvl w:ilvl="8" w:tplc="04100005" w:tentative="1">
      <w:start w:val="1"/>
      <w:numFmt w:val="bullet"/>
      <w:lvlText w:val=""/>
      <w:lvlJc w:val="left"/>
      <w:pPr>
        <w:ind w:left="8640" w:hanging="360"/>
      </w:pPr>
      <w:rPr>
        <w:rFonts w:ascii="Wingdings" w:hAnsi="Wingdings" w:hint="default"/>
      </w:rPr>
    </w:lvl>
  </w:abstractNum>
  <w:abstractNum w:abstractNumId="43" w15:restartNumberingAfterBreak="0">
    <w:nsid w:val="71FB0CB7"/>
    <w:multiLevelType w:val="multilevel"/>
    <w:tmpl w:val="E974B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F80A82"/>
    <w:multiLevelType w:val="hybridMultilevel"/>
    <w:tmpl w:val="0EE48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5648C4"/>
    <w:multiLevelType w:val="multilevel"/>
    <w:tmpl w:val="AADE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5736AD"/>
    <w:multiLevelType w:val="hybridMultilevel"/>
    <w:tmpl w:val="913C37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91768622">
    <w:abstractNumId w:val="42"/>
  </w:num>
  <w:num w:numId="2" w16cid:durableId="1968782078">
    <w:abstractNumId w:val="44"/>
  </w:num>
  <w:num w:numId="3" w16cid:durableId="102582018">
    <w:abstractNumId w:val="11"/>
  </w:num>
  <w:num w:numId="4" w16cid:durableId="358892582">
    <w:abstractNumId w:val="32"/>
  </w:num>
  <w:num w:numId="5" w16cid:durableId="633215680">
    <w:abstractNumId w:val="33"/>
  </w:num>
  <w:num w:numId="6" w16cid:durableId="385378220">
    <w:abstractNumId w:val="43"/>
  </w:num>
  <w:num w:numId="7" w16cid:durableId="1356611801">
    <w:abstractNumId w:val="25"/>
  </w:num>
  <w:num w:numId="8" w16cid:durableId="1637101803">
    <w:abstractNumId w:val="41"/>
  </w:num>
  <w:num w:numId="9" w16cid:durableId="1698921399">
    <w:abstractNumId w:val="16"/>
  </w:num>
  <w:num w:numId="10" w16cid:durableId="467866212">
    <w:abstractNumId w:val="24"/>
  </w:num>
  <w:num w:numId="11" w16cid:durableId="31537342">
    <w:abstractNumId w:val="30"/>
  </w:num>
  <w:num w:numId="12" w16cid:durableId="1708680356">
    <w:abstractNumId w:val="17"/>
  </w:num>
  <w:num w:numId="13" w16cid:durableId="2108307816">
    <w:abstractNumId w:val="7"/>
  </w:num>
  <w:num w:numId="14" w16cid:durableId="9189176">
    <w:abstractNumId w:val="1"/>
  </w:num>
  <w:num w:numId="15" w16cid:durableId="1982223233">
    <w:abstractNumId w:val="23"/>
  </w:num>
  <w:num w:numId="16" w16cid:durableId="2101369792">
    <w:abstractNumId w:val="4"/>
  </w:num>
  <w:num w:numId="17" w16cid:durableId="1251547475">
    <w:abstractNumId w:val="31"/>
  </w:num>
  <w:num w:numId="18" w16cid:durableId="1643459259">
    <w:abstractNumId w:val="13"/>
  </w:num>
  <w:num w:numId="19" w16cid:durableId="800924394">
    <w:abstractNumId w:val="38"/>
  </w:num>
  <w:num w:numId="20" w16cid:durableId="73936903">
    <w:abstractNumId w:val="27"/>
  </w:num>
  <w:num w:numId="21" w16cid:durableId="860050256">
    <w:abstractNumId w:val="34"/>
  </w:num>
  <w:num w:numId="22" w16cid:durableId="369108438">
    <w:abstractNumId w:val="22"/>
  </w:num>
  <w:num w:numId="23" w16cid:durableId="1303580709">
    <w:abstractNumId w:val="9"/>
  </w:num>
  <w:num w:numId="24" w16cid:durableId="1385985337">
    <w:abstractNumId w:val="46"/>
  </w:num>
  <w:num w:numId="25" w16cid:durableId="1848904693">
    <w:abstractNumId w:val="15"/>
  </w:num>
  <w:num w:numId="26" w16cid:durableId="2032412052">
    <w:abstractNumId w:val="12"/>
  </w:num>
  <w:num w:numId="27" w16cid:durableId="1851525263">
    <w:abstractNumId w:val="2"/>
  </w:num>
  <w:num w:numId="28" w16cid:durableId="1818841347">
    <w:abstractNumId w:val="26"/>
  </w:num>
  <w:num w:numId="29" w16cid:durableId="1644045717">
    <w:abstractNumId w:val="6"/>
  </w:num>
  <w:num w:numId="30" w16cid:durableId="2122337696">
    <w:abstractNumId w:val="37"/>
  </w:num>
  <w:num w:numId="31" w16cid:durableId="1065029121">
    <w:abstractNumId w:val="14"/>
  </w:num>
  <w:num w:numId="32" w16cid:durableId="1089423759">
    <w:abstractNumId w:val="39"/>
  </w:num>
  <w:num w:numId="33" w16cid:durableId="925503064">
    <w:abstractNumId w:val="0"/>
  </w:num>
  <w:num w:numId="34" w16cid:durableId="1146361327">
    <w:abstractNumId w:val="21"/>
  </w:num>
  <w:num w:numId="35" w16cid:durableId="1333341331">
    <w:abstractNumId w:val="20"/>
  </w:num>
  <w:num w:numId="36" w16cid:durableId="1395396057">
    <w:abstractNumId w:val="36"/>
  </w:num>
  <w:num w:numId="37" w16cid:durableId="117266008">
    <w:abstractNumId w:val="8"/>
  </w:num>
  <w:num w:numId="38" w16cid:durableId="1890342886">
    <w:abstractNumId w:val="5"/>
  </w:num>
  <w:num w:numId="39" w16cid:durableId="694503010">
    <w:abstractNumId w:val="28"/>
  </w:num>
  <w:num w:numId="40" w16cid:durableId="1538814179">
    <w:abstractNumId w:val="40"/>
  </w:num>
  <w:num w:numId="41" w16cid:durableId="522330442">
    <w:abstractNumId w:val="3"/>
  </w:num>
  <w:num w:numId="42" w16cid:durableId="1635598547">
    <w:abstractNumId w:val="35"/>
  </w:num>
  <w:num w:numId="43" w16cid:durableId="2080396398">
    <w:abstractNumId w:val="10"/>
  </w:num>
  <w:num w:numId="44" w16cid:durableId="1747650857">
    <w:abstractNumId w:val="45"/>
  </w:num>
  <w:num w:numId="45" w16cid:durableId="638731785">
    <w:abstractNumId w:val="18"/>
  </w:num>
  <w:num w:numId="46" w16cid:durableId="219173775">
    <w:abstractNumId w:val="29"/>
  </w:num>
  <w:num w:numId="47" w16cid:durableId="1252740169">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DD7"/>
    <w:rsid w:val="000105F3"/>
    <w:rsid w:val="000110C0"/>
    <w:rsid w:val="00012458"/>
    <w:rsid w:val="00016771"/>
    <w:rsid w:val="00022402"/>
    <w:rsid w:val="0002679E"/>
    <w:rsid w:val="00026A9D"/>
    <w:rsid w:val="00027335"/>
    <w:rsid w:val="0002770B"/>
    <w:rsid w:val="00030B7E"/>
    <w:rsid w:val="0003176F"/>
    <w:rsid w:val="0003254D"/>
    <w:rsid w:val="00036CDE"/>
    <w:rsid w:val="00041E23"/>
    <w:rsid w:val="00044F27"/>
    <w:rsid w:val="000455E4"/>
    <w:rsid w:val="00046063"/>
    <w:rsid w:val="0004764B"/>
    <w:rsid w:val="00047D6A"/>
    <w:rsid w:val="00047F0C"/>
    <w:rsid w:val="00050C45"/>
    <w:rsid w:val="00051AB6"/>
    <w:rsid w:val="00060BC1"/>
    <w:rsid w:val="000626A5"/>
    <w:rsid w:val="00063536"/>
    <w:rsid w:val="00064472"/>
    <w:rsid w:val="00064D94"/>
    <w:rsid w:val="00071770"/>
    <w:rsid w:val="000729F6"/>
    <w:rsid w:val="000773F8"/>
    <w:rsid w:val="000776AE"/>
    <w:rsid w:val="00081DFE"/>
    <w:rsid w:val="00086E9C"/>
    <w:rsid w:val="000926F5"/>
    <w:rsid w:val="0009485C"/>
    <w:rsid w:val="00094FB3"/>
    <w:rsid w:val="0009676B"/>
    <w:rsid w:val="00096964"/>
    <w:rsid w:val="00096F66"/>
    <w:rsid w:val="000A03FC"/>
    <w:rsid w:val="000A2F02"/>
    <w:rsid w:val="000A3DAD"/>
    <w:rsid w:val="000B4C1F"/>
    <w:rsid w:val="000B5FC6"/>
    <w:rsid w:val="000B7CE5"/>
    <w:rsid w:val="000B7DAD"/>
    <w:rsid w:val="000C0CB6"/>
    <w:rsid w:val="000C7CB7"/>
    <w:rsid w:val="000C7E8F"/>
    <w:rsid w:val="000D0E93"/>
    <w:rsid w:val="000D572E"/>
    <w:rsid w:val="000D6C6C"/>
    <w:rsid w:val="000E0026"/>
    <w:rsid w:val="000F0278"/>
    <w:rsid w:val="000F0B5D"/>
    <w:rsid w:val="000F1DC3"/>
    <w:rsid w:val="000F619F"/>
    <w:rsid w:val="000F6DC6"/>
    <w:rsid w:val="000F7FDD"/>
    <w:rsid w:val="001054B8"/>
    <w:rsid w:val="00107B8D"/>
    <w:rsid w:val="00111467"/>
    <w:rsid w:val="00113274"/>
    <w:rsid w:val="0012091E"/>
    <w:rsid w:val="00122C48"/>
    <w:rsid w:val="00123E48"/>
    <w:rsid w:val="00126765"/>
    <w:rsid w:val="00130441"/>
    <w:rsid w:val="00130518"/>
    <w:rsid w:val="001324F5"/>
    <w:rsid w:val="0014216D"/>
    <w:rsid w:val="00143D6B"/>
    <w:rsid w:val="00145ECE"/>
    <w:rsid w:val="001532F1"/>
    <w:rsid w:val="00153764"/>
    <w:rsid w:val="001541FE"/>
    <w:rsid w:val="0015465F"/>
    <w:rsid w:val="00155D61"/>
    <w:rsid w:val="001619C1"/>
    <w:rsid w:val="00167736"/>
    <w:rsid w:val="00172B07"/>
    <w:rsid w:val="00173653"/>
    <w:rsid w:val="001764B3"/>
    <w:rsid w:val="00176E4E"/>
    <w:rsid w:val="001771A2"/>
    <w:rsid w:val="00180D8E"/>
    <w:rsid w:val="0018106C"/>
    <w:rsid w:val="001822A2"/>
    <w:rsid w:val="00191585"/>
    <w:rsid w:val="0019418F"/>
    <w:rsid w:val="00195B46"/>
    <w:rsid w:val="001A56DE"/>
    <w:rsid w:val="001A5FFE"/>
    <w:rsid w:val="001A7F5D"/>
    <w:rsid w:val="001B3FFA"/>
    <w:rsid w:val="001B41D5"/>
    <w:rsid w:val="001B7C78"/>
    <w:rsid w:val="001C008A"/>
    <w:rsid w:val="001C00E8"/>
    <w:rsid w:val="001D0132"/>
    <w:rsid w:val="001D16B4"/>
    <w:rsid w:val="001D3FCF"/>
    <w:rsid w:val="001D4648"/>
    <w:rsid w:val="001D4CCE"/>
    <w:rsid w:val="001D6A39"/>
    <w:rsid w:val="001D76EE"/>
    <w:rsid w:val="001F2284"/>
    <w:rsid w:val="001F7AE0"/>
    <w:rsid w:val="002010BA"/>
    <w:rsid w:val="00205FDB"/>
    <w:rsid w:val="00206970"/>
    <w:rsid w:val="00217CC9"/>
    <w:rsid w:val="00221694"/>
    <w:rsid w:val="00222006"/>
    <w:rsid w:val="00225CE5"/>
    <w:rsid w:val="002272F8"/>
    <w:rsid w:val="00232459"/>
    <w:rsid w:val="002330FD"/>
    <w:rsid w:val="00234F4C"/>
    <w:rsid w:val="00235264"/>
    <w:rsid w:val="00241707"/>
    <w:rsid w:val="00241B0E"/>
    <w:rsid w:val="00242DFB"/>
    <w:rsid w:val="00245B18"/>
    <w:rsid w:val="00252E3D"/>
    <w:rsid w:val="00263024"/>
    <w:rsid w:val="00264BBF"/>
    <w:rsid w:val="00264C15"/>
    <w:rsid w:val="0027445B"/>
    <w:rsid w:val="00275F51"/>
    <w:rsid w:val="0028219E"/>
    <w:rsid w:val="00284B12"/>
    <w:rsid w:val="00286815"/>
    <w:rsid w:val="00287A19"/>
    <w:rsid w:val="0029060B"/>
    <w:rsid w:val="00292692"/>
    <w:rsid w:val="0029369D"/>
    <w:rsid w:val="00296391"/>
    <w:rsid w:val="002A1587"/>
    <w:rsid w:val="002A7483"/>
    <w:rsid w:val="002B3840"/>
    <w:rsid w:val="002B5D86"/>
    <w:rsid w:val="002D2CC4"/>
    <w:rsid w:val="002E0EB2"/>
    <w:rsid w:val="002E2342"/>
    <w:rsid w:val="002E250E"/>
    <w:rsid w:val="002E4447"/>
    <w:rsid w:val="002E62C9"/>
    <w:rsid w:val="002F07C3"/>
    <w:rsid w:val="002F1B30"/>
    <w:rsid w:val="002F5B42"/>
    <w:rsid w:val="00300E3B"/>
    <w:rsid w:val="00311454"/>
    <w:rsid w:val="0031513A"/>
    <w:rsid w:val="00315B9F"/>
    <w:rsid w:val="00316855"/>
    <w:rsid w:val="00317F7A"/>
    <w:rsid w:val="0032092B"/>
    <w:rsid w:val="0033179A"/>
    <w:rsid w:val="00331D87"/>
    <w:rsid w:val="00341ABA"/>
    <w:rsid w:val="00341DDA"/>
    <w:rsid w:val="00344C26"/>
    <w:rsid w:val="003550EB"/>
    <w:rsid w:val="0036346E"/>
    <w:rsid w:val="00363E62"/>
    <w:rsid w:val="0036516A"/>
    <w:rsid w:val="00366676"/>
    <w:rsid w:val="00366702"/>
    <w:rsid w:val="003747D8"/>
    <w:rsid w:val="00375CD2"/>
    <w:rsid w:val="0037625E"/>
    <w:rsid w:val="003778E4"/>
    <w:rsid w:val="00383823"/>
    <w:rsid w:val="00385713"/>
    <w:rsid w:val="00386978"/>
    <w:rsid w:val="00387A14"/>
    <w:rsid w:val="003942A8"/>
    <w:rsid w:val="00396D45"/>
    <w:rsid w:val="00397A25"/>
    <w:rsid w:val="003A7897"/>
    <w:rsid w:val="003B221F"/>
    <w:rsid w:val="003B22C1"/>
    <w:rsid w:val="003B47D2"/>
    <w:rsid w:val="003C63DC"/>
    <w:rsid w:val="003C7270"/>
    <w:rsid w:val="003C7EE7"/>
    <w:rsid w:val="003D0A47"/>
    <w:rsid w:val="003D6E56"/>
    <w:rsid w:val="003E2EE1"/>
    <w:rsid w:val="003E354E"/>
    <w:rsid w:val="003E38F1"/>
    <w:rsid w:val="003F0438"/>
    <w:rsid w:val="003F3204"/>
    <w:rsid w:val="00401EF0"/>
    <w:rsid w:val="004029C8"/>
    <w:rsid w:val="00404543"/>
    <w:rsid w:val="004238E2"/>
    <w:rsid w:val="0043379C"/>
    <w:rsid w:val="004345F2"/>
    <w:rsid w:val="0044137B"/>
    <w:rsid w:val="00442D19"/>
    <w:rsid w:val="00443971"/>
    <w:rsid w:val="004450A0"/>
    <w:rsid w:val="00445C53"/>
    <w:rsid w:val="00447367"/>
    <w:rsid w:val="004505ED"/>
    <w:rsid w:val="004534D0"/>
    <w:rsid w:val="00453F90"/>
    <w:rsid w:val="00457281"/>
    <w:rsid w:val="00460169"/>
    <w:rsid w:val="004641B4"/>
    <w:rsid w:val="00464888"/>
    <w:rsid w:val="004659F9"/>
    <w:rsid w:val="00466EF0"/>
    <w:rsid w:val="00467834"/>
    <w:rsid w:val="004718C8"/>
    <w:rsid w:val="00471B10"/>
    <w:rsid w:val="00475FB9"/>
    <w:rsid w:val="004767B5"/>
    <w:rsid w:val="004777FE"/>
    <w:rsid w:val="004803F9"/>
    <w:rsid w:val="004817B2"/>
    <w:rsid w:val="00487AD9"/>
    <w:rsid w:val="00493C84"/>
    <w:rsid w:val="00494373"/>
    <w:rsid w:val="004946FB"/>
    <w:rsid w:val="00495FCA"/>
    <w:rsid w:val="00496BE4"/>
    <w:rsid w:val="00497FD8"/>
    <w:rsid w:val="004A4A42"/>
    <w:rsid w:val="004A6C6E"/>
    <w:rsid w:val="004B0AF4"/>
    <w:rsid w:val="004B378C"/>
    <w:rsid w:val="004B4FF0"/>
    <w:rsid w:val="004B56CA"/>
    <w:rsid w:val="004D286B"/>
    <w:rsid w:val="004D3BD8"/>
    <w:rsid w:val="004D6206"/>
    <w:rsid w:val="004D6EC7"/>
    <w:rsid w:val="004F60C6"/>
    <w:rsid w:val="00500524"/>
    <w:rsid w:val="00504EAC"/>
    <w:rsid w:val="005078C5"/>
    <w:rsid w:val="0051069B"/>
    <w:rsid w:val="00515411"/>
    <w:rsid w:val="00516A93"/>
    <w:rsid w:val="00522A28"/>
    <w:rsid w:val="0052479C"/>
    <w:rsid w:val="00525999"/>
    <w:rsid w:val="00525A60"/>
    <w:rsid w:val="005264B7"/>
    <w:rsid w:val="00533091"/>
    <w:rsid w:val="00533724"/>
    <w:rsid w:val="005428A2"/>
    <w:rsid w:val="0054398B"/>
    <w:rsid w:val="005476D8"/>
    <w:rsid w:val="0055167D"/>
    <w:rsid w:val="00552114"/>
    <w:rsid w:val="0056265A"/>
    <w:rsid w:val="005656F2"/>
    <w:rsid w:val="005675F0"/>
    <w:rsid w:val="00577CD4"/>
    <w:rsid w:val="00581D87"/>
    <w:rsid w:val="00583107"/>
    <w:rsid w:val="005842EC"/>
    <w:rsid w:val="00584D8E"/>
    <w:rsid w:val="00587AFA"/>
    <w:rsid w:val="005935FE"/>
    <w:rsid w:val="005A539B"/>
    <w:rsid w:val="005B282F"/>
    <w:rsid w:val="005B2B49"/>
    <w:rsid w:val="005B325A"/>
    <w:rsid w:val="005B4D8C"/>
    <w:rsid w:val="005C0E3E"/>
    <w:rsid w:val="005C1BAF"/>
    <w:rsid w:val="005D0B54"/>
    <w:rsid w:val="005D64AC"/>
    <w:rsid w:val="005E0DAB"/>
    <w:rsid w:val="005E14B6"/>
    <w:rsid w:val="005E1CB6"/>
    <w:rsid w:val="005E2C6C"/>
    <w:rsid w:val="005F1279"/>
    <w:rsid w:val="005F56BD"/>
    <w:rsid w:val="005F7273"/>
    <w:rsid w:val="005F73B4"/>
    <w:rsid w:val="00611B32"/>
    <w:rsid w:val="00623D85"/>
    <w:rsid w:val="00634AFE"/>
    <w:rsid w:val="00635307"/>
    <w:rsid w:val="00635DE5"/>
    <w:rsid w:val="006369E7"/>
    <w:rsid w:val="006441F2"/>
    <w:rsid w:val="00644907"/>
    <w:rsid w:val="00644C2A"/>
    <w:rsid w:val="00645A75"/>
    <w:rsid w:val="0064740B"/>
    <w:rsid w:val="00647FF8"/>
    <w:rsid w:val="00650DFC"/>
    <w:rsid w:val="00654EE5"/>
    <w:rsid w:val="006564E8"/>
    <w:rsid w:val="006602B7"/>
    <w:rsid w:val="00663BDB"/>
    <w:rsid w:val="006679D9"/>
    <w:rsid w:val="00672030"/>
    <w:rsid w:val="00673693"/>
    <w:rsid w:val="00673745"/>
    <w:rsid w:val="0069011B"/>
    <w:rsid w:val="006A0218"/>
    <w:rsid w:val="006A04DF"/>
    <w:rsid w:val="006A133E"/>
    <w:rsid w:val="006A17B9"/>
    <w:rsid w:val="006A287C"/>
    <w:rsid w:val="006A2DC5"/>
    <w:rsid w:val="006A2DDD"/>
    <w:rsid w:val="006B2F26"/>
    <w:rsid w:val="006B4B2D"/>
    <w:rsid w:val="006B57A9"/>
    <w:rsid w:val="006C011D"/>
    <w:rsid w:val="006C0A4B"/>
    <w:rsid w:val="006C1756"/>
    <w:rsid w:val="006C525F"/>
    <w:rsid w:val="006E1167"/>
    <w:rsid w:val="006E6A06"/>
    <w:rsid w:val="006F0CAE"/>
    <w:rsid w:val="006F34A0"/>
    <w:rsid w:val="00707CCE"/>
    <w:rsid w:val="0071085B"/>
    <w:rsid w:val="0071247B"/>
    <w:rsid w:val="007155F5"/>
    <w:rsid w:val="007171B8"/>
    <w:rsid w:val="00717798"/>
    <w:rsid w:val="007218CC"/>
    <w:rsid w:val="0073487A"/>
    <w:rsid w:val="00737BF9"/>
    <w:rsid w:val="0074295D"/>
    <w:rsid w:val="00743EA3"/>
    <w:rsid w:val="00744CA4"/>
    <w:rsid w:val="00752FCF"/>
    <w:rsid w:val="00756328"/>
    <w:rsid w:val="007640F1"/>
    <w:rsid w:val="00764A04"/>
    <w:rsid w:val="00765A10"/>
    <w:rsid w:val="007671B2"/>
    <w:rsid w:val="00773389"/>
    <w:rsid w:val="007761A1"/>
    <w:rsid w:val="00776878"/>
    <w:rsid w:val="0078434A"/>
    <w:rsid w:val="00790533"/>
    <w:rsid w:val="00793616"/>
    <w:rsid w:val="00795E13"/>
    <w:rsid w:val="007A321A"/>
    <w:rsid w:val="007A434A"/>
    <w:rsid w:val="007A5C7A"/>
    <w:rsid w:val="007A7993"/>
    <w:rsid w:val="007B21C5"/>
    <w:rsid w:val="007B4914"/>
    <w:rsid w:val="007B65C6"/>
    <w:rsid w:val="007B75A7"/>
    <w:rsid w:val="007C4BAE"/>
    <w:rsid w:val="007D1510"/>
    <w:rsid w:val="007D418E"/>
    <w:rsid w:val="007D4ED3"/>
    <w:rsid w:val="007D76D9"/>
    <w:rsid w:val="007E3A15"/>
    <w:rsid w:val="007E54CC"/>
    <w:rsid w:val="007E6796"/>
    <w:rsid w:val="007F05FD"/>
    <w:rsid w:val="007F58B3"/>
    <w:rsid w:val="007F79BE"/>
    <w:rsid w:val="007F7B46"/>
    <w:rsid w:val="008000A5"/>
    <w:rsid w:val="00800940"/>
    <w:rsid w:val="00806AEA"/>
    <w:rsid w:val="008100B0"/>
    <w:rsid w:val="008124A2"/>
    <w:rsid w:val="0082214F"/>
    <w:rsid w:val="00824DE2"/>
    <w:rsid w:val="00833EC6"/>
    <w:rsid w:val="00843DFF"/>
    <w:rsid w:val="0084777D"/>
    <w:rsid w:val="00852D09"/>
    <w:rsid w:val="00857960"/>
    <w:rsid w:val="00861080"/>
    <w:rsid w:val="00863C23"/>
    <w:rsid w:val="008761B9"/>
    <w:rsid w:val="0088385C"/>
    <w:rsid w:val="008856AA"/>
    <w:rsid w:val="00887039"/>
    <w:rsid w:val="00887FB4"/>
    <w:rsid w:val="00890377"/>
    <w:rsid w:val="00895477"/>
    <w:rsid w:val="008A154B"/>
    <w:rsid w:val="008B1C51"/>
    <w:rsid w:val="008B4690"/>
    <w:rsid w:val="008B4A88"/>
    <w:rsid w:val="008C116C"/>
    <w:rsid w:val="008C3175"/>
    <w:rsid w:val="008C7901"/>
    <w:rsid w:val="008C7B20"/>
    <w:rsid w:val="008D0F42"/>
    <w:rsid w:val="008D1FA7"/>
    <w:rsid w:val="008D4C44"/>
    <w:rsid w:val="008D55C5"/>
    <w:rsid w:val="008E1197"/>
    <w:rsid w:val="008E25C4"/>
    <w:rsid w:val="008E5044"/>
    <w:rsid w:val="008E6A21"/>
    <w:rsid w:val="008F042F"/>
    <w:rsid w:val="008F3B68"/>
    <w:rsid w:val="008F4F9B"/>
    <w:rsid w:val="008F6F6E"/>
    <w:rsid w:val="00900B2A"/>
    <w:rsid w:val="00906D5D"/>
    <w:rsid w:val="00910CE9"/>
    <w:rsid w:val="0091464A"/>
    <w:rsid w:val="0091556B"/>
    <w:rsid w:val="009164DE"/>
    <w:rsid w:val="00916620"/>
    <w:rsid w:val="00917246"/>
    <w:rsid w:val="00920C72"/>
    <w:rsid w:val="00932D80"/>
    <w:rsid w:val="00934CFA"/>
    <w:rsid w:val="00935048"/>
    <w:rsid w:val="0094523C"/>
    <w:rsid w:val="00952A48"/>
    <w:rsid w:val="00953C3A"/>
    <w:rsid w:val="009546D9"/>
    <w:rsid w:val="0095577E"/>
    <w:rsid w:val="00956D56"/>
    <w:rsid w:val="00960D3D"/>
    <w:rsid w:val="00961473"/>
    <w:rsid w:val="00963AE9"/>
    <w:rsid w:val="00974A85"/>
    <w:rsid w:val="00980C44"/>
    <w:rsid w:val="009905C6"/>
    <w:rsid w:val="009921EC"/>
    <w:rsid w:val="00996861"/>
    <w:rsid w:val="009A4A45"/>
    <w:rsid w:val="009A7338"/>
    <w:rsid w:val="009A77BE"/>
    <w:rsid w:val="009B317A"/>
    <w:rsid w:val="009B4D99"/>
    <w:rsid w:val="009B5300"/>
    <w:rsid w:val="009D19E1"/>
    <w:rsid w:val="009D4E2F"/>
    <w:rsid w:val="009D6C18"/>
    <w:rsid w:val="009D7383"/>
    <w:rsid w:val="009E2F7A"/>
    <w:rsid w:val="009E31F5"/>
    <w:rsid w:val="009E407C"/>
    <w:rsid w:val="009E6A94"/>
    <w:rsid w:val="009E6CA3"/>
    <w:rsid w:val="009F1FED"/>
    <w:rsid w:val="009F39FC"/>
    <w:rsid w:val="009F4285"/>
    <w:rsid w:val="00A03326"/>
    <w:rsid w:val="00A04B2E"/>
    <w:rsid w:val="00A10012"/>
    <w:rsid w:val="00A1008F"/>
    <w:rsid w:val="00A22C85"/>
    <w:rsid w:val="00A24C33"/>
    <w:rsid w:val="00A32F8F"/>
    <w:rsid w:val="00A359E3"/>
    <w:rsid w:val="00A3606B"/>
    <w:rsid w:val="00A42F3C"/>
    <w:rsid w:val="00A4611B"/>
    <w:rsid w:val="00A520DB"/>
    <w:rsid w:val="00A568F6"/>
    <w:rsid w:val="00A57F51"/>
    <w:rsid w:val="00A67ED4"/>
    <w:rsid w:val="00A7739F"/>
    <w:rsid w:val="00A83C00"/>
    <w:rsid w:val="00A87E0B"/>
    <w:rsid w:val="00A915B3"/>
    <w:rsid w:val="00A9237D"/>
    <w:rsid w:val="00A94CDD"/>
    <w:rsid w:val="00A97FF4"/>
    <w:rsid w:val="00AA0C21"/>
    <w:rsid w:val="00AA63E6"/>
    <w:rsid w:val="00AA7303"/>
    <w:rsid w:val="00AB082F"/>
    <w:rsid w:val="00AB1C25"/>
    <w:rsid w:val="00AB3A5F"/>
    <w:rsid w:val="00AC1429"/>
    <w:rsid w:val="00AC4AB7"/>
    <w:rsid w:val="00AC785D"/>
    <w:rsid w:val="00AD08ED"/>
    <w:rsid w:val="00AD4002"/>
    <w:rsid w:val="00AD7AD3"/>
    <w:rsid w:val="00AF30F7"/>
    <w:rsid w:val="00AF3415"/>
    <w:rsid w:val="00AF5C46"/>
    <w:rsid w:val="00B22043"/>
    <w:rsid w:val="00B22496"/>
    <w:rsid w:val="00B26E25"/>
    <w:rsid w:val="00B34F40"/>
    <w:rsid w:val="00B37F7A"/>
    <w:rsid w:val="00B430ED"/>
    <w:rsid w:val="00B520B1"/>
    <w:rsid w:val="00B53B9B"/>
    <w:rsid w:val="00B553E4"/>
    <w:rsid w:val="00B557BF"/>
    <w:rsid w:val="00B61F45"/>
    <w:rsid w:val="00B62D5E"/>
    <w:rsid w:val="00B62E59"/>
    <w:rsid w:val="00B6561F"/>
    <w:rsid w:val="00B73D05"/>
    <w:rsid w:val="00B76BC4"/>
    <w:rsid w:val="00B80DDC"/>
    <w:rsid w:val="00B82E0B"/>
    <w:rsid w:val="00B8572F"/>
    <w:rsid w:val="00B90FA5"/>
    <w:rsid w:val="00B93EA8"/>
    <w:rsid w:val="00B94CFC"/>
    <w:rsid w:val="00B9564C"/>
    <w:rsid w:val="00BA3B50"/>
    <w:rsid w:val="00BB224F"/>
    <w:rsid w:val="00BB44AD"/>
    <w:rsid w:val="00BB5C1D"/>
    <w:rsid w:val="00BC4287"/>
    <w:rsid w:val="00BD3BA1"/>
    <w:rsid w:val="00BE13A9"/>
    <w:rsid w:val="00BE6996"/>
    <w:rsid w:val="00BF0AF0"/>
    <w:rsid w:val="00C01872"/>
    <w:rsid w:val="00C01E2D"/>
    <w:rsid w:val="00C0742C"/>
    <w:rsid w:val="00C14DCC"/>
    <w:rsid w:val="00C15C5C"/>
    <w:rsid w:val="00C17493"/>
    <w:rsid w:val="00C21F1F"/>
    <w:rsid w:val="00C23DCB"/>
    <w:rsid w:val="00C24D21"/>
    <w:rsid w:val="00C27B4D"/>
    <w:rsid w:val="00C34045"/>
    <w:rsid w:val="00C36AE1"/>
    <w:rsid w:val="00C4201E"/>
    <w:rsid w:val="00C454A9"/>
    <w:rsid w:val="00C502E8"/>
    <w:rsid w:val="00C51D62"/>
    <w:rsid w:val="00C53E80"/>
    <w:rsid w:val="00C547F6"/>
    <w:rsid w:val="00C56E56"/>
    <w:rsid w:val="00C57E22"/>
    <w:rsid w:val="00C602B5"/>
    <w:rsid w:val="00C811F9"/>
    <w:rsid w:val="00C96D86"/>
    <w:rsid w:val="00CA0ECC"/>
    <w:rsid w:val="00CA2759"/>
    <w:rsid w:val="00CA38E5"/>
    <w:rsid w:val="00CA5C57"/>
    <w:rsid w:val="00CB054D"/>
    <w:rsid w:val="00CB24CC"/>
    <w:rsid w:val="00CC35F7"/>
    <w:rsid w:val="00CC3D82"/>
    <w:rsid w:val="00CD6D9F"/>
    <w:rsid w:val="00CD7C11"/>
    <w:rsid w:val="00CE0B9F"/>
    <w:rsid w:val="00CE114A"/>
    <w:rsid w:val="00CF0148"/>
    <w:rsid w:val="00CF1FAB"/>
    <w:rsid w:val="00CF63E6"/>
    <w:rsid w:val="00D01FD4"/>
    <w:rsid w:val="00D0434A"/>
    <w:rsid w:val="00D071BA"/>
    <w:rsid w:val="00D11274"/>
    <w:rsid w:val="00D12D4A"/>
    <w:rsid w:val="00D1321F"/>
    <w:rsid w:val="00D14690"/>
    <w:rsid w:val="00D21A4F"/>
    <w:rsid w:val="00D231BC"/>
    <w:rsid w:val="00D33BA3"/>
    <w:rsid w:val="00D36445"/>
    <w:rsid w:val="00D37260"/>
    <w:rsid w:val="00D44799"/>
    <w:rsid w:val="00D476B6"/>
    <w:rsid w:val="00D64495"/>
    <w:rsid w:val="00D64D64"/>
    <w:rsid w:val="00D65FA0"/>
    <w:rsid w:val="00D67A3D"/>
    <w:rsid w:val="00D70AF6"/>
    <w:rsid w:val="00D778BF"/>
    <w:rsid w:val="00D83D9E"/>
    <w:rsid w:val="00D86950"/>
    <w:rsid w:val="00D974BA"/>
    <w:rsid w:val="00DA4AD9"/>
    <w:rsid w:val="00DC1311"/>
    <w:rsid w:val="00DC7CF2"/>
    <w:rsid w:val="00DD4000"/>
    <w:rsid w:val="00DE149C"/>
    <w:rsid w:val="00DE1EC8"/>
    <w:rsid w:val="00DE55B9"/>
    <w:rsid w:val="00DE6B19"/>
    <w:rsid w:val="00DF1807"/>
    <w:rsid w:val="00DF2205"/>
    <w:rsid w:val="00E02D0E"/>
    <w:rsid w:val="00E04F1C"/>
    <w:rsid w:val="00E067C9"/>
    <w:rsid w:val="00E073E1"/>
    <w:rsid w:val="00E14A0E"/>
    <w:rsid w:val="00E1797F"/>
    <w:rsid w:val="00E223A0"/>
    <w:rsid w:val="00E24315"/>
    <w:rsid w:val="00E272AF"/>
    <w:rsid w:val="00E272C0"/>
    <w:rsid w:val="00E30383"/>
    <w:rsid w:val="00E32A67"/>
    <w:rsid w:val="00E344E6"/>
    <w:rsid w:val="00E35597"/>
    <w:rsid w:val="00E37775"/>
    <w:rsid w:val="00E4276D"/>
    <w:rsid w:val="00E467A4"/>
    <w:rsid w:val="00E47EBC"/>
    <w:rsid w:val="00E5259F"/>
    <w:rsid w:val="00E6327A"/>
    <w:rsid w:val="00E66692"/>
    <w:rsid w:val="00E727F0"/>
    <w:rsid w:val="00E73C83"/>
    <w:rsid w:val="00E77992"/>
    <w:rsid w:val="00E84D48"/>
    <w:rsid w:val="00E93344"/>
    <w:rsid w:val="00E958CA"/>
    <w:rsid w:val="00E97D67"/>
    <w:rsid w:val="00EB0F39"/>
    <w:rsid w:val="00EB1395"/>
    <w:rsid w:val="00EB16E5"/>
    <w:rsid w:val="00EB40F8"/>
    <w:rsid w:val="00EB68C7"/>
    <w:rsid w:val="00EC394C"/>
    <w:rsid w:val="00EC6747"/>
    <w:rsid w:val="00EC7EAA"/>
    <w:rsid w:val="00ED224A"/>
    <w:rsid w:val="00ED4B0B"/>
    <w:rsid w:val="00ED6ADB"/>
    <w:rsid w:val="00EE2E55"/>
    <w:rsid w:val="00EE384E"/>
    <w:rsid w:val="00EF05EA"/>
    <w:rsid w:val="00EF43F5"/>
    <w:rsid w:val="00EF6D25"/>
    <w:rsid w:val="00F03AF3"/>
    <w:rsid w:val="00F07E17"/>
    <w:rsid w:val="00F10464"/>
    <w:rsid w:val="00F130C8"/>
    <w:rsid w:val="00F2438D"/>
    <w:rsid w:val="00F253EF"/>
    <w:rsid w:val="00F42F39"/>
    <w:rsid w:val="00F458D1"/>
    <w:rsid w:val="00F505C3"/>
    <w:rsid w:val="00F50C36"/>
    <w:rsid w:val="00F60093"/>
    <w:rsid w:val="00F63940"/>
    <w:rsid w:val="00F65D92"/>
    <w:rsid w:val="00F74A2C"/>
    <w:rsid w:val="00F77850"/>
    <w:rsid w:val="00F806D7"/>
    <w:rsid w:val="00F829BA"/>
    <w:rsid w:val="00F905C7"/>
    <w:rsid w:val="00F924EA"/>
    <w:rsid w:val="00F926FE"/>
    <w:rsid w:val="00F965A4"/>
    <w:rsid w:val="00FA0895"/>
    <w:rsid w:val="00FA1B19"/>
    <w:rsid w:val="00FA47B3"/>
    <w:rsid w:val="00FA4F4A"/>
    <w:rsid w:val="00FA7064"/>
    <w:rsid w:val="00FB56B1"/>
    <w:rsid w:val="00FB5BE4"/>
    <w:rsid w:val="00FC04A1"/>
    <w:rsid w:val="00FC3D98"/>
    <w:rsid w:val="00FC3F61"/>
    <w:rsid w:val="00FD2D7A"/>
    <w:rsid w:val="00FD6139"/>
    <w:rsid w:val="00FD7638"/>
    <w:rsid w:val="00FE34CB"/>
    <w:rsid w:val="00FE446A"/>
    <w:rsid w:val="00FE4E00"/>
    <w:rsid w:val="00FF537B"/>
    <w:rsid w:val="00FF5D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C3F4"/>
  <w15:chartTrackingRefBased/>
  <w15:docId w15:val="{051B1831-85CD-A34A-BAA3-6A112676C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5DD7"/>
    <w:pPr>
      <w:spacing w:after="160" w:line="288" w:lineRule="auto"/>
      <w:ind w:left="2160"/>
    </w:pPr>
    <w:rPr>
      <w:rFonts w:eastAsiaTheme="minorEastAsia"/>
      <w:color w:val="5A5A5A" w:themeColor="text1" w:themeTint="A5"/>
      <w:sz w:val="20"/>
      <w:szCs w:val="20"/>
    </w:rPr>
  </w:style>
  <w:style w:type="paragraph" w:styleId="Titolo1">
    <w:name w:val="heading 1"/>
    <w:basedOn w:val="Normale"/>
    <w:next w:val="Normale"/>
    <w:link w:val="Titolo1Carattere"/>
    <w:uiPriority w:val="9"/>
    <w:qFormat/>
    <w:rsid w:val="006A2DDD"/>
    <w:pPr>
      <w:keepNext/>
      <w:keepLines/>
      <w:spacing w:before="240" w:after="0"/>
      <w:outlineLvl w:val="0"/>
    </w:pPr>
    <w:rPr>
      <w:rFonts w:asciiTheme="majorHAnsi" w:eastAsiaTheme="majorEastAsia" w:hAnsiTheme="majorHAnsi" w:cstheme="majorBidi"/>
      <w:color w:val="3E762A" w:themeColor="accent1" w:themeShade="BF"/>
      <w:sz w:val="32"/>
      <w:szCs w:val="32"/>
    </w:rPr>
  </w:style>
  <w:style w:type="paragraph" w:styleId="Titolo2">
    <w:name w:val="heading 2"/>
    <w:basedOn w:val="Normale"/>
    <w:next w:val="Normale"/>
    <w:link w:val="Titolo2Carattere"/>
    <w:uiPriority w:val="9"/>
    <w:unhideWhenUsed/>
    <w:qFormat/>
    <w:rsid w:val="00B9564C"/>
    <w:pPr>
      <w:keepNext/>
      <w:keepLines/>
      <w:spacing w:before="40" w:after="0"/>
      <w:outlineLvl w:val="1"/>
    </w:pPr>
    <w:rPr>
      <w:rFonts w:asciiTheme="majorHAnsi" w:eastAsiaTheme="majorEastAsia" w:hAnsiTheme="majorHAnsi" w:cstheme="majorBidi"/>
      <w:color w:val="3E762A" w:themeColor="accent1" w:themeShade="BF"/>
      <w:sz w:val="26"/>
      <w:szCs w:val="26"/>
    </w:rPr>
  </w:style>
  <w:style w:type="paragraph" w:styleId="Titolo3">
    <w:name w:val="heading 3"/>
    <w:basedOn w:val="Normale"/>
    <w:next w:val="Normale"/>
    <w:link w:val="Titolo3Carattere"/>
    <w:uiPriority w:val="9"/>
    <w:unhideWhenUsed/>
    <w:qFormat/>
    <w:rsid w:val="00952A48"/>
    <w:pPr>
      <w:keepNext/>
      <w:keepLines/>
      <w:spacing w:before="40" w:after="0"/>
      <w:outlineLvl w:val="2"/>
    </w:pPr>
    <w:rPr>
      <w:rFonts w:asciiTheme="majorHAnsi" w:eastAsiaTheme="majorEastAsia" w:hAnsiTheme="majorHAnsi" w:cstheme="majorBidi"/>
      <w:color w:val="294E1C" w:themeColor="accent1" w:themeShade="7F"/>
      <w:sz w:val="24"/>
      <w:szCs w:val="24"/>
    </w:rPr>
  </w:style>
  <w:style w:type="paragraph" w:styleId="Titolo4">
    <w:name w:val="heading 4"/>
    <w:basedOn w:val="Normale"/>
    <w:next w:val="Normale"/>
    <w:link w:val="Titolo4Carattere"/>
    <w:uiPriority w:val="9"/>
    <w:semiHidden/>
    <w:unhideWhenUsed/>
    <w:qFormat/>
    <w:rsid w:val="00487AD9"/>
    <w:pPr>
      <w:keepNext/>
      <w:keepLines/>
      <w:spacing w:before="40" w:after="0"/>
      <w:outlineLvl w:val="3"/>
    </w:pPr>
    <w:rPr>
      <w:rFonts w:asciiTheme="majorHAnsi" w:eastAsiaTheme="majorEastAsia" w:hAnsiTheme="majorHAnsi" w:cstheme="majorBidi"/>
      <w:i/>
      <w:iCs/>
      <w:color w:val="3E762A"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F5DD7"/>
    <w:rPr>
      <w:color w:val="6B9F25" w:themeColor="hyperlink"/>
      <w:u w:val="single"/>
    </w:rPr>
  </w:style>
  <w:style w:type="paragraph" w:styleId="Sommario1">
    <w:name w:val="toc 1"/>
    <w:basedOn w:val="Normale"/>
    <w:next w:val="Normale"/>
    <w:autoRedefine/>
    <w:uiPriority w:val="39"/>
    <w:unhideWhenUsed/>
    <w:rsid w:val="006A133E"/>
    <w:pPr>
      <w:tabs>
        <w:tab w:val="right" w:leader="dot" w:pos="9622"/>
      </w:tabs>
      <w:spacing w:before="360" w:after="360"/>
      <w:ind w:left="0"/>
    </w:pPr>
    <w:rPr>
      <w:rFonts w:asciiTheme="majorHAnsi" w:eastAsiaTheme="majorEastAsia" w:hAnsiTheme="majorHAnsi" w:cstheme="majorBidi"/>
      <w:caps/>
      <w:noProof/>
      <w:sz w:val="22"/>
      <w:szCs w:val="22"/>
      <w:u w:val="single"/>
    </w:rPr>
  </w:style>
  <w:style w:type="paragraph" w:styleId="Sommario3">
    <w:name w:val="toc 3"/>
    <w:basedOn w:val="Normale"/>
    <w:next w:val="Normale"/>
    <w:autoRedefine/>
    <w:uiPriority w:val="39"/>
    <w:unhideWhenUsed/>
    <w:rsid w:val="00FF5DD7"/>
    <w:pPr>
      <w:spacing w:after="0"/>
      <w:ind w:left="0"/>
    </w:pPr>
    <w:rPr>
      <w:rFonts w:cstheme="minorHAnsi"/>
      <w:smallCaps/>
      <w:sz w:val="22"/>
      <w:szCs w:val="22"/>
    </w:rPr>
  </w:style>
  <w:style w:type="paragraph" w:styleId="Testocommento">
    <w:name w:val="annotation text"/>
    <w:basedOn w:val="Normale"/>
    <w:link w:val="TestocommentoCarattere"/>
    <w:uiPriority w:val="99"/>
    <w:unhideWhenUsed/>
    <w:rsid w:val="00CC3D82"/>
  </w:style>
  <w:style w:type="character" w:customStyle="1" w:styleId="TestocommentoCarattere">
    <w:name w:val="Testo commento Carattere"/>
    <w:basedOn w:val="Carpredefinitoparagrafo"/>
    <w:link w:val="Testocommento"/>
    <w:uiPriority w:val="99"/>
    <w:rsid w:val="00CC3D82"/>
    <w:rPr>
      <w:rFonts w:eastAsiaTheme="minorEastAsia"/>
      <w:color w:val="5A5A5A" w:themeColor="text1" w:themeTint="A5"/>
      <w:sz w:val="20"/>
      <w:szCs w:val="20"/>
    </w:rPr>
  </w:style>
  <w:style w:type="character" w:customStyle="1" w:styleId="Titolo1Carattere">
    <w:name w:val="Titolo 1 Carattere"/>
    <w:basedOn w:val="Carpredefinitoparagrafo"/>
    <w:link w:val="Titolo1"/>
    <w:uiPriority w:val="9"/>
    <w:rsid w:val="006A2DDD"/>
    <w:rPr>
      <w:rFonts w:asciiTheme="majorHAnsi" w:eastAsiaTheme="majorEastAsia" w:hAnsiTheme="majorHAnsi" w:cstheme="majorBidi"/>
      <w:color w:val="3E762A" w:themeColor="accent1" w:themeShade="BF"/>
      <w:sz w:val="32"/>
      <w:szCs w:val="32"/>
    </w:rPr>
  </w:style>
  <w:style w:type="paragraph" w:styleId="Titolo">
    <w:name w:val="Title"/>
    <w:next w:val="Normale"/>
    <w:link w:val="TitoloCarattere"/>
    <w:uiPriority w:val="10"/>
    <w:qFormat/>
    <w:rsid w:val="006A2DDD"/>
    <w:pPr>
      <w:spacing w:after="160"/>
      <w:contextualSpacing/>
    </w:pPr>
    <w:rPr>
      <w:rFonts w:asciiTheme="majorHAnsi" w:eastAsiaTheme="majorEastAsia" w:hAnsiTheme="majorHAnsi" w:cstheme="majorBidi"/>
      <w:smallCaps/>
      <w:color w:val="B9DA79" w:themeColor="text2" w:themeShade="BF"/>
      <w:spacing w:val="5"/>
      <w:sz w:val="72"/>
      <w:szCs w:val="72"/>
    </w:rPr>
  </w:style>
  <w:style w:type="character" w:customStyle="1" w:styleId="TitoloCarattere">
    <w:name w:val="Titolo Carattere"/>
    <w:basedOn w:val="Carpredefinitoparagrafo"/>
    <w:link w:val="Titolo"/>
    <w:uiPriority w:val="10"/>
    <w:rsid w:val="006A2DDD"/>
    <w:rPr>
      <w:rFonts w:asciiTheme="majorHAnsi" w:eastAsiaTheme="majorEastAsia" w:hAnsiTheme="majorHAnsi" w:cstheme="majorBidi"/>
      <w:smallCaps/>
      <w:color w:val="B9DA79" w:themeColor="text2" w:themeShade="BF"/>
      <w:spacing w:val="5"/>
      <w:sz w:val="72"/>
      <w:szCs w:val="72"/>
    </w:rPr>
  </w:style>
  <w:style w:type="table" w:styleId="Grigliatabella">
    <w:name w:val="Table Grid"/>
    <w:basedOn w:val="Tabellanormale"/>
    <w:uiPriority w:val="39"/>
    <w:rsid w:val="006A2DDD"/>
    <w:pPr>
      <w:ind w:left="2160"/>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9"/>
    <w:rsid w:val="00B9564C"/>
    <w:rPr>
      <w:rFonts w:asciiTheme="majorHAnsi" w:eastAsiaTheme="majorEastAsia" w:hAnsiTheme="majorHAnsi" w:cstheme="majorBidi"/>
      <w:color w:val="3E762A" w:themeColor="accent1" w:themeShade="BF"/>
      <w:sz w:val="26"/>
      <w:szCs w:val="26"/>
    </w:rPr>
  </w:style>
  <w:style w:type="character" w:customStyle="1" w:styleId="Titolo3Carattere">
    <w:name w:val="Titolo 3 Carattere"/>
    <w:basedOn w:val="Carpredefinitoparagrafo"/>
    <w:link w:val="Titolo3"/>
    <w:uiPriority w:val="9"/>
    <w:rsid w:val="00952A48"/>
    <w:rPr>
      <w:rFonts w:asciiTheme="majorHAnsi" w:eastAsiaTheme="majorEastAsia" w:hAnsiTheme="majorHAnsi" w:cstheme="majorBidi"/>
      <w:color w:val="294E1C" w:themeColor="accent1" w:themeShade="7F"/>
    </w:rPr>
  </w:style>
  <w:style w:type="paragraph" w:styleId="Sommario2">
    <w:name w:val="toc 2"/>
    <w:basedOn w:val="Normale"/>
    <w:next w:val="Normale"/>
    <w:autoRedefine/>
    <w:uiPriority w:val="39"/>
    <w:unhideWhenUsed/>
    <w:rsid w:val="008E6A21"/>
    <w:pPr>
      <w:spacing w:after="100"/>
      <w:ind w:left="200"/>
    </w:pPr>
  </w:style>
  <w:style w:type="character" w:styleId="Rimandocommento">
    <w:name w:val="annotation reference"/>
    <w:basedOn w:val="Carpredefinitoparagrafo"/>
    <w:uiPriority w:val="99"/>
    <w:semiHidden/>
    <w:unhideWhenUsed/>
    <w:rsid w:val="000C7E8F"/>
    <w:rPr>
      <w:sz w:val="16"/>
      <w:szCs w:val="16"/>
    </w:rPr>
  </w:style>
  <w:style w:type="paragraph" w:styleId="Soggettocommento">
    <w:name w:val="annotation subject"/>
    <w:basedOn w:val="Testocommento"/>
    <w:next w:val="Testocommento"/>
    <w:link w:val="SoggettocommentoCarattere"/>
    <w:uiPriority w:val="99"/>
    <w:semiHidden/>
    <w:unhideWhenUsed/>
    <w:rsid w:val="000C7E8F"/>
    <w:pPr>
      <w:spacing w:line="240" w:lineRule="auto"/>
    </w:pPr>
    <w:rPr>
      <w:b/>
      <w:bCs/>
    </w:rPr>
  </w:style>
  <w:style w:type="character" w:customStyle="1" w:styleId="SoggettocommentoCarattere">
    <w:name w:val="Soggetto commento Carattere"/>
    <w:basedOn w:val="TestocommentoCarattere"/>
    <w:link w:val="Soggettocommento"/>
    <w:uiPriority w:val="99"/>
    <w:semiHidden/>
    <w:rsid w:val="000C7E8F"/>
    <w:rPr>
      <w:rFonts w:eastAsiaTheme="minorEastAsia"/>
      <w:b/>
      <w:bCs/>
      <w:color w:val="5A5A5A" w:themeColor="text1" w:themeTint="A5"/>
      <w:sz w:val="20"/>
      <w:szCs w:val="20"/>
    </w:rPr>
  </w:style>
  <w:style w:type="paragraph" w:styleId="Paragrafoelenco">
    <w:name w:val="List Paragraph"/>
    <w:basedOn w:val="Normale"/>
    <w:uiPriority w:val="1"/>
    <w:qFormat/>
    <w:rsid w:val="00917246"/>
    <w:pPr>
      <w:ind w:left="720"/>
      <w:contextualSpacing/>
    </w:pPr>
  </w:style>
  <w:style w:type="character" w:customStyle="1" w:styleId="Menzionenonrisolta1">
    <w:name w:val="Menzione non risolta1"/>
    <w:basedOn w:val="Carpredefinitoparagrafo"/>
    <w:uiPriority w:val="99"/>
    <w:semiHidden/>
    <w:unhideWhenUsed/>
    <w:rsid w:val="00FA47B3"/>
    <w:rPr>
      <w:color w:val="605E5C"/>
      <w:shd w:val="clear" w:color="auto" w:fill="E1DFDD"/>
    </w:rPr>
  </w:style>
  <w:style w:type="paragraph" w:styleId="PreformattatoHTML">
    <w:name w:val="HTML Preformatted"/>
    <w:basedOn w:val="Normale"/>
    <w:link w:val="PreformattatoHTMLCarattere"/>
    <w:uiPriority w:val="99"/>
    <w:semiHidden/>
    <w:unhideWhenUsed/>
    <w:rsid w:val="00241707"/>
    <w:pPr>
      <w:spacing w:after="0" w:line="240" w:lineRule="auto"/>
    </w:pPr>
    <w:rPr>
      <w:rFonts w:ascii="Consolas" w:hAnsi="Consolas"/>
    </w:rPr>
  </w:style>
  <w:style w:type="character" w:customStyle="1" w:styleId="PreformattatoHTMLCarattere">
    <w:name w:val="Preformattato HTML Carattere"/>
    <w:basedOn w:val="Carpredefinitoparagrafo"/>
    <w:link w:val="PreformattatoHTML"/>
    <w:uiPriority w:val="99"/>
    <w:semiHidden/>
    <w:rsid w:val="00241707"/>
    <w:rPr>
      <w:rFonts w:ascii="Consolas" w:eastAsiaTheme="minorEastAsia" w:hAnsi="Consolas"/>
      <w:color w:val="5A5A5A" w:themeColor="text1" w:themeTint="A5"/>
      <w:sz w:val="20"/>
      <w:szCs w:val="20"/>
    </w:rPr>
  </w:style>
  <w:style w:type="character" w:customStyle="1" w:styleId="Menzionenonrisolta2">
    <w:name w:val="Menzione non risolta2"/>
    <w:basedOn w:val="Carpredefinitoparagrafo"/>
    <w:uiPriority w:val="99"/>
    <w:semiHidden/>
    <w:unhideWhenUsed/>
    <w:rsid w:val="00366702"/>
    <w:rPr>
      <w:color w:val="605E5C"/>
      <w:shd w:val="clear" w:color="auto" w:fill="E1DFDD"/>
    </w:rPr>
  </w:style>
  <w:style w:type="paragraph" w:styleId="NormaleWeb">
    <w:name w:val="Normal (Web)"/>
    <w:basedOn w:val="Normale"/>
    <w:uiPriority w:val="99"/>
    <w:unhideWhenUsed/>
    <w:rsid w:val="008F6F6E"/>
    <w:pPr>
      <w:spacing w:before="100" w:beforeAutospacing="1" w:after="100" w:afterAutospacing="1" w:line="240" w:lineRule="auto"/>
      <w:ind w:left="0"/>
    </w:pPr>
    <w:rPr>
      <w:rFonts w:ascii="Times New Roman" w:eastAsia="Times New Roman" w:hAnsi="Times New Roman" w:cs="Times New Roman"/>
      <w:color w:val="auto"/>
      <w:sz w:val="24"/>
      <w:szCs w:val="24"/>
      <w:lang w:eastAsia="it-IT"/>
    </w:rPr>
  </w:style>
  <w:style w:type="character" w:customStyle="1" w:styleId="whitespace-normal">
    <w:name w:val="whitespace-normal"/>
    <w:basedOn w:val="Carpredefinitoparagrafo"/>
    <w:rsid w:val="00064D94"/>
  </w:style>
  <w:style w:type="paragraph" w:styleId="Intestazione">
    <w:name w:val="header"/>
    <w:basedOn w:val="Normale"/>
    <w:link w:val="IntestazioneCarattere"/>
    <w:uiPriority w:val="99"/>
    <w:unhideWhenUsed/>
    <w:rsid w:val="00E14A0E"/>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14A0E"/>
    <w:rPr>
      <w:rFonts w:eastAsiaTheme="minorEastAsia"/>
      <w:color w:val="5A5A5A" w:themeColor="text1" w:themeTint="A5"/>
      <w:sz w:val="20"/>
      <w:szCs w:val="20"/>
    </w:rPr>
  </w:style>
  <w:style w:type="paragraph" w:styleId="Pidipagina">
    <w:name w:val="footer"/>
    <w:basedOn w:val="Normale"/>
    <w:link w:val="PidipaginaCarattere"/>
    <w:uiPriority w:val="99"/>
    <w:unhideWhenUsed/>
    <w:rsid w:val="00E14A0E"/>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14A0E"/>
    <w:rPr>
      <w:rFonts w:eastAsiaTheme="minorEastAsia"/>
      <w:color w:val="5A5A5A" w:themeColor="text1" w:themeTint="A5"/>
      <w:sz w:val="20"/>
      <w:szCs w:val="20"/>
    </w:rPr>
  </w:style>
  <w:style w:type="paragraph" w:styleId="Nessunaspaziatura">
    <w:name w:val="No Spacing"/>
    <w:link w:val="NessunaspaziaturaCarattere"/>
    <w:uiPriority w:val="1"/>
    <w:qFormat/>
    <w:rsid w:val="00857960"/>
    <w:rPr>
      <w:rFonts w:eastAsiaTheme="minorEastAsia"/>
      <w:sz w:val="22"/>
      <w:szCs w:val="22"/>
      <w:lang w:eastAsia="it-IT"/>
    </w:rPr>
  </w:style>
  <w:style w:type="character" w:customStyle="1" w:styleId="NessunaspaziaturaCarattere">
    <w:name w:val="Nessuna spaziatura Carattere"/>
    <w:basedOn w:val="Carpredefinitoparagrafo"/>
    <w:link w:val="Nessunaspaziatura"/>
    <w:uiPriority w:val="1"/>
    <w:rsid w:val="00857960"/>
    <w:rPr>
      <w:rFonts w:eastAsiaTheme="minorEastAsia"/>
      <w:sz w:val="22"/>
      <w:szCs w:val="22"/>
      <w:lang w:eastAsia="it-IT"/>
    </w:rPr>
  </w:style>
  <w:style w:type="paragraph" w:customStyle="1" w:styleId="Default">
    <w:name w:val="Default"/>
    <w:rsid w:val="00E727F0"/>
    <w:pPr>
      <w:autoSpaceDE w:val="0"/>
      <w:autoSpaceDN w:val="0"/>
      <w:adjustRightInd w:val="0"/>
    </w:pPr>
    <w:rPr>
      <w:rFonts w:ascii="Arial" w:hAnsi="Arial" w:cs="Arial"/>
      <w:color w:val="000000"/>
    </w:rPr>
  </w:style>
  <w:style w:type="paragraph" w:customStyle="1" w:styleId="isselectedend">
    <w:name w:val="isselectedend"/>
    <w:basedOn w:val="Normale"/>
    <w:rsid w:val="009164DE"/>
    <w:pPr>
      <w:spacing w:before="100" w:beforeAutospacing="1" w:after="100" w:afterAutospacing="1" w:line="240" w:lineRule="auto"/>
      <w:ind w:left="0"/>
    </w:pPr>
    <w:rPr>
      <w:rFonts w:ascii="Times New Roman" w:eastAsia="Times New Roman" w:hAnsi="Times New Roman" w:cs="Times New Roman"/>
      <w:color w:val="auto"/>
      <w:sz w:val="24"/>
      <w:szCs w:val="24"/>
      <w:lang w:eastAsia="it-IT"/>
    </w:rPr>
  </w:style>
  <w:style w:type="table" w:customStyle="1" w:styleId="TableGrid">
    <w:name w:val="TableGrid"/>
    <w:rsid w:val="007640F1"/>
    <w:rPr>
      <w:rFonts w:eastAsiaTheme="minorEastAsia"/>
      <w:sz w:val="22"/>
      <w:szCs w:val="22"/>
      <w:lang w:val="en-US"/>
    </w:rPr>
    <w:tblPr>
      <w:tblCellMar>
        <w:top w:w="0" w:type="dxa"/>
        <w:left w:w="0" w:type="dxa"/>
        <w:bottom w:w="0" w:type="dxa"/>
        <w:right w:w="0" w:type="dxa"/>
      </w:tblCellMar>
    </w:tblPr>
  </w:style>
  <w:style w:type="character" w:styleId="Enfasigrassetto">
    <w:name w:val="Strong"/>
    <w:basedOn w:val="Carpredefinitoparagrafo"/>
    <w:uiPriority w:val="22"/>
    <w:qFormat/>
    <w:rsid w:val="007640F1"/>
    <w:rPr>
      <w:b/>
      <w:bCs/>
    </w:rPr>
  </w:style>
  <w:style w:type="character" w:customStyle="1" w:styleId="citation-350">
    <w:name w:val="citation-350"/>
    <w:basedOn w:val="Carpredefinitoparagrafo"/>
    <w:rsid w:val="004345F2"/>
  </w:style>
  <w:style w:type="character" w:customStyle="1" w:styleId="citation-349">
    <w:name w:val="citation-349"/>
    <w:basedOn w:val="Carpredefinitoparagrafo"/>
    <w:rsid w:val="004345F2"/>
  </w:style>
  <w:style w:type="character" w:customStyle="1" w:styleId="citation-347">
    <w:name w:val="citation-347"/>
    <w:basedOn w:val="Carpredefinitoparagrafo"/>
    <w:rsid w:val="004345F2"/>
  </w:style>
  <w:style w:type="character" w:customStyle="1" w:styleId="citation-345">
    <w:name w:val="citation-345"/>
    <w:basedOn w:val="Carpredefinitoparagrafo"/>
    <w:rsid w:val="004345F2"/>
  </w:style>
  <w:style w:type="character" w:customStyle="1" w:styleId="citation-344">
    <w:name w:val="citation-344"/>
    <w:basedOn w:val="Carpredefinitoparagrafo"/>
    <w:rsid w:val="004345F2"/>
  </w:style>
  <w:style w:type="character" w:customStyle="1" w:styleId="citation-342">
    <w:name w:val="citation-342"/>
    <w:basedOn w:val="Carpredefinitoparagrafo"/>
    <w:rsid w:val="004345F2"/>
  </w:style>
  <w:style w:type="character" w:customStyle="1" w:styleId="citation-340">
    <w:name w:val="citation-340"/>
    <w:basedOn w:val="Carpredefinitoparagrafo"/>
    <w:rsid w:val="004345F2"/>
  </w:style>
  <w:style w:type="character" w:customStyle="1" w:styleId="citation-338">
    <w:name w:val="citation-338"/>
    <w:basedOn w:val="Carpredefinitoparagrafo"/>
    <w:rsid w:val="004345F2"/>
  </w:style>
  <w:style w:type="character" w:customStyle="1" w:styleId="citation-336">
    <w:name w:val="citation-336"/>
    <w:basedOn w:val="Carpredefinitoparagrafo"/>
    <w:rsid w:val="004345F2"/>
  </w:style>
  <w:style w:type="character" w:customStyle="1" w:styleId="citation-332">
    <w:name w:val="citation-332"/>
    <w:basedOn w:val="Carpredefinitoparagrafo"/>
    <w:rsid w:val="004345F2"/>
  </w:style>
  <w:style w:type="character" w:customStyle="1" w:styleId="citation-328">
    <w:name w:val="citation-328"/>
    <w:basedOn w:val="Carpredefinitoparagrafo"/>
    <w:rsid w:val="004345F2"/>
  </w:style>
  <w:style w:type="character" w:customStyle="1" w:styleId="Titolo4Carattere">
    <w:name w:val="Titolo 4 Carattere"/>
    <w:basedOn w:val="Carpredefinitoparagrafo"/>
    <w:link w:val="Titolo4"/>
    <w:uiPriority w:val="9"/>
    <w:semiHidden/>
    <w:rsid w:val="00487AD9"/>
    <w:rPr>
      <w:rFonts w:asciiTheme="majorHAnsi" w:eastAsiaTheme="majorEastAsia" w:hAnsiTheme="majorHAnsi" w:cstheme="majorBidi"/>
      <w:i/>
      <w:iCs/>
      <w:color w:val="3E762A" w:themeColor="accent1" w:themeShade="BF"/>
      <w:sz w:val="20"/>
      <w:szCs w:val="20"/>
    </w:rPr>
  </w:style>
  <w:style w:type="character" w:customStyle="1" w:styleId="citation-101">
    <w:name w:val="citation-101"/>
    <w:basedOn w:val="Carpredefinitoparagrafo"/>
    <w:rsid w:val="00F806D7"/>
  </w:style>
  <w:style w:type="character" w:customStyle="1" w:styleId="citation-100">
    <w:name w:val="citation-100"/>
    <w:basedOn w:val="Carpredefinitoparagrafo"/>
    <w:rsid w:val="00F806D7"/>
  </w:style>
  <w:style w:type="paragraph" w:styleId="Corpotesto">
    <w:name w:val="Body Text"/>
    <w:basedOn w:val="Normale"/>
    <w:link w:val="CorpotestoCarattere"/>
    <w:uiPriority w:val="1"/>
    <w:qFormat/>
    <w:rsid w:val="00363E62"/>
    <w:pPr>
      <w:widowControl w:val="0"/>
      <w:autoSpaceDE w:val="0"/>
      <w:autoSpaceDN w:val="0"/>
      <w:spacing w:before="58" w:after="0" w:line="240" w:lineRule="auto"/>
      <w:ind w:left="140"/>
      <w:jc w:val="both"/>
    </w:pPr>
    <w:rPr>
      <w:rFonts w:ascii="Times New Roman" w:eastAsia="Times New Roman" w:hAnsi="Times New Roman" w:cs="Times New Roman"/>
      <w:color w:val="auto"/>
      <w:sz w:val="24"/>
      <w:szCs w:val="24"/>
    </w:rPr>
  </w:style>
  <w:style w:type="character" w:customStyle="1" w:styleId="CorpotestoCarattere">
    <w:name w:val="Corpo testo Carattere"/>
    <w:basedOn w:val="Carpredefinitoparagrafo"/>
    <w:link w:val="Corpotesto"/>
    <w:uiPriority w:val="1"/>
    <w:rsid w:val="00363E6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1593">
      <w:bodyDiv w:val="1"/>
      <w:marLeft w:val="0"/>
      <w:marRight w:val="0"/>
      <w:marTop w:val="0"/>
      <w:marBottom w:val="0"/>
      <w:divBdr>
        <w:top w:val="none" w:sz="0" w:space="0" w:color="auto"/>
        <w:left w:val="none" w:sz="0" w:space="0" w:color="auto"/>
        <w:bottom w:val="none" w:sz="0" w:space="0" w:color="auto"/>
        <w:right w:val="none" w:sz="0" w:space="0" w:color="auto"/>
      </w:divBdr>
    </w:div>
    <w:div w:id="277152149">
      <w:bodyDiv w:val="1"/>
      <w:marLeft w:val="0"/>
      <w:marRight w:val="0"/>
      <w:marTop w:val="0"/>
      <w:marBottom w:val="0"/>
      <w:divBdr>
        <w:top w:val="none" w:sz="0" w:space="0" w:color="auto"/>
        <w:left w:val="none" w:sz="0" w:space="0" w:color="auto"/>
        <w:bottom w:val="none" w:sz="0" w:space="0" w:color="auto"/>
        <w:right w:val="none" w:sz="0" w:space="0" w:color="auto"/>
      </w:divBdr>
    </w:div>
    <w:div w:id="286814699">
      <w:bodyDiv w:val="1"/>
      <w:marLeft w:val="0"/>
      <w:marRight w:val="0"/>
      <w:marTop w:val="0"/>
      <w:marBottom w:val="0"/>
      <w:divBdr>
        <w:top w:val="none" w:sz="0" w:space="0" w:color="auto"/>
        <w:left w:val="none" w:sz="0" w:space="0" w:color="auto"/>
        <w:bottom w:val="none" w:sz="0" w:space="0" w:color="auto"/>
        <w:right w:val="none" w:sz="0" w:space="0" w:color="auto"/>
      </w:divBdr>
    </w:div>
    <w:div w:id="316612716">
      <w:bodyDiv w:val="1"/>
      <w:marLeft w:val="0"/>
      <w:marRight w:val="0"/>
      <w:marTop w:val="0"/>
      <w:marBottom w:val="0"/>
      <w:divBdr>
        <w:top w:val="none" w:sz="0" w:space="0" w:color="auto"/>
        <w:left w:val="none" w:sz="0" w:space="0" w:color="auto"/>
        <w:bottom w:val="none" w:sz="0" w:space="0" w:color="auto"/>
        <w:right w:val="none" w:sz="0" w:space="0" w:color="auto"/>
      </w:divBdr>
    </w:div>
    <w:div w:id="430928434">
      <w:bodyDiv w:val="1"/>
      <w:marLeft w:val="0"/>
      <w:marRight w:val="0"/>
      <w:marTop w:val="0"/>
      <w:marBottom w:val="0"/>
      <w:divBdr>
        <w:top w:val="none" w:sz="0" w:space="0" w:color="auto"/>
        <w:left w:val="none" w:sz="0" w:space="0" w:color="auto"/>
        <w:bottom w:val="none" w:sz="0" w:space="0" w:color="auto"/>
        <w:right w:val="none" w:sz="0" w:space="0" w:color="auto"/>
      </w:divBdr>
    </w:div>
    <w:div w:id="464664776">
      <w:bodyDiv w:val="1"/>
      <w:marLeft w:val="0"/>
      <w:marRight w:val="0"/>
      <w:marTop w:val="0"/>
      <w:marBottom w:val="0"/>
      <w:divBdr>
        <w:top w:val="none" w:sz="0" w:space="0" w:color="auto"/>
        <w:left w:val="none" w:sz="0" w:space="0" w:color="auto"/>
        <w:bottom w:val="none" w:sz="0" w:space="0" w:color="auto"/>
        <w:right w:val="none" w:sz="0" w:space="0" w:color="auto"/>
      </w:divBdr>
    </w:div>
    <w:div w:id="485824486">
      <w:bodyDiv w:val="1"/>
      <w:marLeft w:val="0"/>
      <w:marRight w:val="0"/>
      <w:marTop w:val="0"/>
      <w:marBottom w:val="0"/>
      <w:divBdr>
        <w:top w:val="none" w:sz="0" w:space="0" w:color="auto"/>
        <w:left w:val="none" w:sz="0" w:space="0" w:color="auto"/>
        <w:bottom w:val="none" w:sz="0" w:space="0" w:color="auto"/>
        <w:right w:val="none" w:sz="0" w:space="0" w:color="auto"/>
      </w:divBdr>
    </w:div>
    <w:div w:id="502553470">
      <w:bodyDiv w:val="1"/>
      <w:marLeft w:val="0"/>
      <w:marRight w:val="0"/>
      <w:marTop w:val="0"/>
      <w:marBottom w:val="0"/>
      <w:divBdr>
        <w:top w:val="none" w:sz="0" w:space="0" w:color="auto"/>
        <w:left w:val="none" w:sz="0" w:space="0" w:color="auto"/>
        <w:bottom w:val="none" w:sz="0" w:space="0" w:color="auto"/>
        <w:right w:val="none" w:sz="0" w:space="0" w:color="auto"/>
      </w:divBdr>
    </w:div>
    <w:div w:id="534119808">
      <w:bodyDiv w:val="1"/>
      <w:marLeft w:val="0"/>
      <w:marRight w:val="0"/>
      <w:marTop w:val="0"/>
      <w:marBottom w:val="0"/>
      <w:divBdr>
        <w:top w:val="none" w:sz="0" w:space="0" w:color="auto"/>
        <w:left w:val="none" w:sz="0" w:space="0" w:color="auto"/>
        <w:bottom w:val="none" w:sz="0" w:space="0" w:color="auto"/>
        <w:right w:val="none" w:sz="0" w:space="0" w:color="auto"/>
      </w:divBdr>
    </w:div>
    <w:div w:id="622466711">
      <w:bodyDiv w:val="1"/>
      <w:marLeft w:val="0"/>
      <w:marRight w:val="0"/>
      <w:marTop w:val="0"/>
      <w:marBottom w:val="0"/>
      <w:divBdr>
        <w:top w:val="none" w:sz="0" w:space="0" w:color="auto"/>
        <w:left w:val="none" w:sz="0" w:space="0" w:color="auto"/>
        <w:bottom w:val="none" w:sz="0" w:space="0" w:color="auto"/>
        <w:right w:val="none" w:sz="0" w:space="0" w:color="auto"/>
      </w:divBdr>
    </w:div>
    <w:div w:id="683820444">
      <w:bodyDiv w:val="1"/>
      <w:marLeft w:val="0"/>
      <w:marRight w:val="0"/>
      <w:marTop w:val="0"/>
      <w:marBottom w:val="0"/>
      <w:divBdr>
        <w:top w:val="none" w:sz="0" w:space="0" w:color="auto"/>
        <w:left w:val="none" w:sz="0" w:space="0" w:color="auto"/>
        <w:bottom w:val="none" w:sz="0" w:space="0" w:color="auto"/>
        <w:right w:val="none" w:sz="0" w:space="0" w:color="auto"/>
      </w:divBdr>
    </w:div>
    <w:div w:id="780732874">
      <w:bodyDiv w:val="1"/>
      <w:marLeft w:val="0"/>
      <w:marRight w:val="0"/>
      <w:marTop w:val="0"/>
      <w:marBottom w:val="0"/>
      <w:divBdr>
        <w:top w:val="none" w:sz="0" w:space="0" w:color="auto"/>
        <w:left w:val="none" w:sz="0" w:space="0" w:color="auto"/>
        <w:bottom w:val="none" w:sz="0" w:space="0" w:color="auto"/>
        <w:right w:val="none" w:sz="0" w:space="0" w:color="auto"/>
      </w:divBdr>
    </w:div>
    <w:div w:id="916476537">
      <w:bodyDiv w:val="1"/>
      <w:marLeft w:val="0"/>
      <w:marRight w:val="0"/>
      <w:marTop w:val="0"/>
      <w:marBottom w:val="0"/>
      <w:divBdr>
        <w:top w:val="none" w:sz="0" w:space="0" w:color="auto"/>
        <w:left w:val="none" w:sz="0" w:space="0" w:color="auto"/>
        <w:bottom w:val="none" w:sz="0" w:space="0" w:color="auto"/>
        <w:right w:val="none" w:sz="0" w:space="0" w:color="auto"/>
      </w:divBdr>
    </w:div>
    <w:div w:id="927545815">
      <w:bodyDiv w:val="1"/>
      <w:marLeft w:val="0"/>
      <w:marRight w:val="0"/>
      <w:marTop w:val="0"/>
      <w:marBottom w:val="0"/>
      <w:divBdr>
        <w:top w:val="none" w:sz="0" w:space="0" w:color="auto"/>
        <w:left w:val="none" w:sz="0" w:space="0" w:color="auto"/>
        <w:bottom w:val="none" w:sz="0" w:space="0" w:color="auto"/>
        <w:right w:val="none" w:sz="0" w:space="0" w:color="auto"/>
      </w:divBdr>
    </w:div>
    <w:div w:id="976224483">
      <w:bodyDiv w:val="1"/>
      <w:marLeft w:val="0"/>
      <w:marRight w:val="0"/>
      <w:marTop w:val="0"/>
      <w:marBottom w:val="0"/>
      <w:divBdr>
        <w:top w:val="none" w:sz="0" w:space="0" w:color="auto"/>
        <w:left w:val="none" w:sz="0" w:space="0" w:color="auto"/>
        <w:bottom w:val="none" w:sz="0" w:space="0" w:color="auto"/>
        <w:right w:val="none" w:sz="0" w:space="0" w:color="auto"/>
      </w:divBdr>
    </w:div>
    <w:div w:id="992366284">
      <w:bodyDiv w:val="1"/>
      <w:marLeft w:val="0"/>
      <w:marRight w:val="0"/>
      <w:marTop w:val="0"/>
      <w:marBottom w:val="0"/>
      <w:divBdr>
        <w:top w:val="none" w:sz="0" w:space="0" w:color="auto"/>
        <w:left w:val="none" w:sz="0" w:space="0" w:color="auto"/>
        <w:bottom w:val="none" w:sz="0" w:space="0" w:color="auto"/>
        <w:right w:val="none" w:sz="0" w:space="0" w:color="auto"/>
      </w:divBdr>
    </w:div>
    <w:div w:id="1007244882">
      <w:bodyDiv w:val="1"/>
      <w:marLeft w:val="0"/>
      <w:marRight w:val="0"/>
      <w:marTop w:val="0"/>
      <w:marBottom w:val="0"/>
      <w:divBdr>
        <w:top w:val="none" w:sz="0" w:space="0" w:color="auto"/>
        <w:left w:val="none" w:sz="0" w:space="0" w:color="auto"/>
        <w:bottom w:val="none" w:sz="0" w:space="0" w:color="auto"/>
        <w:right w:val="none" w:sz="0" w:space="0" w:color="auto"/>
      </w:divBdr>
    </w:div>
    <w:div w:id="1008210935">
      <w:bodyDiv w:val="1"/>
      <w:marLeft w:val="0"/>
      <w:marRight w:val="0"/>
      <w:marTop w:val="0"/>
      <w:marBottom w:val="0"/>
      <w:divBdr>
        <w:top w:val="none" w:sz="0" w:space="0" w:color="auto"/>
        <w:left w:val="none" w:sz="0" w:space="0" w:color="auto"/>
        <w:bottom w:val="none" w:sz="0" w:space="0" w:color="auto"/>
        <w:right w:val="none" w:sz="0" w:space="0" w:color="auto"/>
      </w:divBdr>
    </w:div>
    <w:div w:id="1024479056">
      <w:bodyDiv w:val="1"/>
      <w:marLeft w:val="0"/>
      <w:marRight w:val="0"/>
      <w:marTop w:val="0"/>
      <w:marBottom w:val="0"/>
      <w:divBdr>
        <w:top w:val="none" w:sz="0" w:space="0" w:color="auto"/>
        <w:left w:val="none" w:sz="0" w:space="0" w:color="auto"/>
        <w:bottom w:val="none" w:sz="0" w:space="0" w:color="auto"/>
        <w:right w:val="none" w:sz="0" w:space="0" w:color="auto"/>
      </w:divBdr>
    </w:div>
    <w:div w:id="1202941417">
      <w:bodyDiv w:val="1"/>
      <w:marLeft w:val="0"/>
      <w:marRight w:val="0"/>
      <w:marTop w:val="0"/>
      <w:marBottom w:val="0"/>
      <w:divBdr>
        <w:top w:val="none" w:sz="0" w:space="0" w:color="auto"/>
        <w:left w:val="none" w:sz="0" w:space="0" w:color="auto"/>
        <w:bottom w:val="none" w:sz="0" w:space="0" w:color="auto"/>
        <w:right w:val="none" w:sz="0" w:space="0" w:color="auto"/>
      </w:divBdr>
    </w:div>
    <w:div w:id="1213275111">
      <w:bodyDiv w:val="1"/>
      <w:marLeft w:val="0"/>
      <w:marRight w:val="0"/>
      <w:marTop w:val="0"/>
      <w:marBottom w:val="0"/>
      <w:divBdr>
        <w:top w:val="none" w:sz="0" w:space="0" w:color="auto"/>
        <w:left w:val="none" w:sz="0" w:space="0" w:color="auto"/>
        <w:bottom w:val="none" w:sz="0" w:space="0" w:color="auto"/>
        <w:right w:val="none" w:sz="0" w:space="0" w:color="auto"/>
      </w:divBdr>
    </w:div>
    <w:div w:id="1266618144">
      <w:bodyDiv w:val="1"/>
      <w:marLeft w:val="0"/>
      <w:marRight w:val="0"/>
      <w:marTop w:val="0"/>
      <w:marBottom w:val="0"/>
      <w:divBdr>
        <w:top w:val="none" w:sz="0" w:space="0" w:color="auto"/>
        <w:left w:val="none" w:sz="0" w:space="0" w:color="auto"/>
        <w:bottom w:val="none" w:sz="0" w:space="0" w:color="auto"/>
        <w:right w:val="none" w:sz="0" w:space="0" w:color="auto"/>
      </w:divBdr>
    </w:div>
    <w:div w:id="1336035959">
      <w:bodyDiv w:val="1"/>
      <w:marLeft w:val="0"/>
      <w:marRight w:val="0"/>
      <w:marTop w:val="0"/>
      <w:marBottom w:val="0"/>
      <w:divBdr>
        <w:top w:val="none" w:sz="0" w:space="0" w:color="auto"/>
        <w:left w:val="none" w:sz="0" w:space="0" w:color="auto"/>
        <w:bottom w:val="none" w:sz="0" w:space="0" w:color="auto"/>
        <w:right w:val="none" w:sz="0" w:space="0" w:color="auto"/>
      </w:divBdr>
    </w:div>
    <w:div w:id="1348096026">
      <w:bodyDiv w:val="1"/>
      <w:marLeft w:val="0"/>
      <w:marRight w:val="0"/>
      <w:marTop w:val="0"/>
      <w:marBottom w:val="0"/>
      <w:divBdr>
        <w:top w:val="none" w:sz="0" w:space="0" w:color="auto"/>
        <w:left w:val="none" w:sz="0" w:space="0" w:color="auto"/>
        <w:bottom w:val="none" w:sz="0" w:space="0" w:color="auto"/>
        <w:right w:val="none" w:sz="0" w:space="0" w:color="auto"/>
      </w:divBdr>
    </w:div>
    <w:div w:id="1562252479">
      <w:bodyDiv w:val="1"/>
      <w:marLeft w:val="0"/>
      <w:marRight w:val="0"/>
      <w:marTop w:val="0"/>
      <w:marBottom w:val="0"/>
      <w:divBdr>
        <w:top w:val="none" w:sz="0" w:space="0" w:color="auto"/>
        <w:left w:val="none" w:sz="0" w:space="0" w:color="auto"/>
        <w:bottom w:val="none" w:sz="0" w:space="0" w:color="auto"/>
        <w:right w:val="none" w:sz="0" w:space="0" w:color="auto"/>
      </w:divBdr>
    </w:div>
    <w:div w:id="1698774380">
      <w:bodyDiv w:val="1"/>
      <w:marLeft w:val="0"/>
      <w:marRight w:val="0"/>
      <w:marTop w:val="0"/>
      <w:marBottom w:val="0"/>
      <w:divBdr>
        <w:top w:val="none" w:sz="0" w:space="0" w:color="auto"/>
        <w:left w:val="none" w:sz="0" w:space="0" w:color="auto"/>
        <w:bottom w:val="none" w:sz="0" w:space="0" w:color="auto"/>
        <w:right w:val="none" w:sz="0" w:space="0" w:color="auto"/>
      </w:divBdr>
    </w:div>
    <w:div w:id="1788116169">
      <w:bodyDiv w:val="1"/>
      <w:marLeft w:val="0"/>
      <w:marRight w:val="0"/>
      <w:marTop w:val="0"/>
      <w:marBottom w:val="0"/>
      <w:divBdr>
        <w:top w:val="none" w:sz="0" w:space="0" w:color="auto"/>
        <w:left w:val="none" w:sz="0" w:space="0" w:color="auto"/>
        <w:bottom w:val="none" w:sz="0" w:space="0" w:color="auto"/>
        <w:right w:val="none" w:sz="0" w:space="0" w:color="auto"/>
      </w:divBdr>
    </w:div>
    <w:div w:id="1794203379">
      <w:bodyDiv w:val="1"/>
      <w:marLeft w:val="0"/>
      <w:marRight w:val="0"/>
      <w:marTop w:val="0"/>
      <w:marBottom w:val="0"/>
      <w:divBdr>
        <w:top w:val="none" w:sz="0" w:space="0" w:color="auto"/>
        <w:left w:val="none" w:sz="0" w:space="0" w:color="auto"/>
        <w:bottom w:val="none" w:sz="0" w:space="0" w:color="auto"/>
        <w:right w:val="none" w:sz="0" w:space="0" w:color="auto"/>
      </w:divBdr>
    </w:div>
    <w:div w:id="1818060745">
      <w:bodyDiv w:val="1"/>
      <w:marLeft w:val="0"/>
      <w:marRight w:val="0"/>
      <w:marTop w:val="0"/>
      <w:marBottom w:val="0"/>
      <w:divBdr>
        <w:top w:val="none" w:sz="0" w:space="0" w:color="auto"/>
        <w:left w:val="none" w:sz="0" w:space="0" w:color="auto"/>
        <w:bottom w:val="none" w:sz="0" w:space="0" w:color="auto"/>
        <w:right w:val="none" w:sz="0" w:space="0" w:color="auto"/>
      </w:divBdr>
    </w:div>
    <w:div w:id="1862474161">
      <w:bodyDiv w:val="1"/>
      <w:marLeft w:val="0"/>
      <w:marRight w:val="0"/>
      <w:marTop w:val="0"/>
      <w:marBottom w:val="0"/>
      <w:divBdr>
        <w:top w:val="none" w:sz="0" w:space="0" w:color="auto"/>
        <w:left w:val="none" w:sz="0" w:space="0" w:color="auto"/>
        <w:bottom w:val="none" w:sz="0" w:space="0" w:color="auto"/>
        <w:right w:val="none" w:sz="0" w:space="0" w:color="auto"/>
      </w:divBdr>
    </w:div>
    <w:div w:id="1953366979">
      <w:bodyDiv w:val="1"/>
      <w:marLeft w:val="0"/>
      <w:marRight w:val="0"/>
      <w:marTop w:val="0"/>
      <w:marBottom w:val="0"/>
      <w:divBdr>
        <w:top w:val="none" w:sz="0" w:space="0" w:color="auto"/>
        <w:left w:val="none" w:sz="0" w:space="0" w:color="auto"/>
        <w:bottom w:val="none" w:sz="0" w:space="0" w:color="auto"/>
        <w:right w:val="none" w:sz="0" w:space="0" w:color="auto"/>
      </w:divBdr>
    </w:div>
    <w:div w:id="2003048465">
      <w:bodyDiv w:val="1"/>
      <w:marLeft w:val="0"/>
      <w:marRight w:val="0"/>
      <w:marTop w:val="0"/>
      <w:marBottom w:val="0"/>
      <w:divBdr>
        <w:top w:val="none" w:sz="0" w:space="0" w:color="auto"/>
        <w:left w:val="none" w:sz="0" w:space="0" w:color="auto"/>
        <w:bottom w:val="none" w:sz="0" w:space="0" w:color="auto"/>
        <w:right w:val="none" w:sz="0" w:space="0" w:color="auto"/>
      </w:divBdr>
    </w:div>
    <w:div w:id="2098818020">
      <w:bodyDiv w:val="1"/>
      <w:marLeft w:val="0"/>
      <w:marRight w:val="0"/>
      <w:marTop w:val="0"/>
      <w:marBottom w:val="0"/>
      <w:divBdr>
        <w:top w:val="none" w:sz="0" w:space="0" w:color="auto"/>
        <w:left w:val="none" w:sz="0" w:space="0" w:color="auto"/>
        <w:bottom w:val="none" w:sz="0" w:space="0" w:color="auto"/>
        <w:right w:val="none" w:sz="0" w:space="0" w:color="auto"/>
      </w:divBdr>
    </w:div>
    <w:div w:id="2117867818">
      <w:bodyDiv w:val="1"/>
      <w:marLeft w:val="0"/>
      <w:marRight w:val="0"/>
      <w:marTop w:val="0"/>
      <w:marBottom w:val="0"/>
      <w:divBdr>
        <w:top w:val="none" w:sz="0" w:space="0" w:color="auto"/>
        <w:left w:val="none" w:sz="0" w:space="0" w:color="auto"/>
        <w:bottom w:val="none" w:sz="0" w:space="0" w:color="auto"/>
        <w:right w:val="none" w:sz="0" w:space="0" w:color="auto"/>
      </w:divBdr>
    </w:div>
    <w:div w:id="213405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4.xml"/><Relationship Id="rId21" Type="http://schemas.openxmlformats.org/officeDocument/2006/relationships/image" Target="media/image12.jpeg"/><Relationship Id="rId42" Type="http://schemas.openxmlformats.org/officeDocument/2006/relationships/chart" Target="charts/chart12.xml"/><Relationship Id="rId47" Type="http://schemas.openxmlformats.org/officeDocument/2006/relationships/image" Target="media/image25.jpeg"/><Relationship Id="rId63" Type="http://schemas.openxmlformats.org/officeDocument/2006/relationships/image" Target="media/image36.jpeg"/><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chart" Target="charts/chart5.xml"/><Relationship Id="rId11" Type="http://schemas.openxmlformats.org/officeDocument/2006/relationships/image" Target="media/image4.jpeg"/><Relationship Id="rId24" Type="http://schemas.openxmlformats.org/officeDocument/2006/relationships/chart" Target="charts/chart3.xml"/><Relationship Id="rId32" Type="http://schemas.openxmlformats.org/officeDocument/2006/relationships/chart" Target="charts/chart7.xml"/><Relationship Id="rId37" Type="http://schemas.openxmlformats.org/officeDocument/2006/relationships/image" Target="media/image20.jpeg"/><Relationship Id="rId40" Type="http://schemas.openxmlformats.org/officeDocument/2006/relationships/chart" Target="charts/chart11.xml"/><Relationship Id="rId45" Type="http://schemas.openxmlformats.org/officeDocument/2006/relationships/image" Target="media/image24.jpeg"/><Relationship Id="rId53" Type="http://schemas.openxmlformats.org/officeDocument/2006/relationships/chart" Target="charts/chart17.xml"/><Relationship Id="rId58" Type="http://schemas.openxmlformats.org/officeDocument/2006/relationships/image" Target="media/image31.jpeg"/><Relationship Id="rId66" Type="http://schemas.openxmlformats.org/officeDocument/2006/relationships/image" Target="media/image38.png"/><Relationship Id="rId5" Type="http://schemas.openxmlformats.org/officeDocument/2006/relationships/webSettings" Target="webSettings.xml"/><Relationship Id="rId61" Type="http://schemas.openxmlformats.org/officeDocument/2006/relationships/image" Target="media/image34.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chart" Target="charts/chart2.xml"/><Relationship Id="rId27" Type="http://schemas.openxmlformats.org/officeDocument/2006/relationships/image" Target="media/image15.jpeg"/><Relationship Id="rId30" Type="http://schemas.openxmlformats.org/officeDocument/2006/relationships/image" Target="media/image17.jpeg"/><Relationship Id="rId35" Type="http://schemas.openxmlformats.org/officeDocument/2006/relationships/image" Target="media/image19.jpeg"/><Relationship Id="rId43" Type="http://schemas.openxmlformats.org/officeDocument/2006/relationships/image" Target="media/image23.jpeg"/><Relationship Id="rId48" Type="http://schemas.openxmlformats.org/officeDocument/2006/relationships/image" Target="media/image26.jpeg"/><Relationship Id="rId56" Type="http://schemas.openxmlformats.org/officeDocument/2006/relationships/image" Target="media/image30.jpeg"/><Relationship Id="rId64" Type="http://schemas.openxmlformats.org/officeDocument/2006/relationships/chart" Target="charts/chart20.xml"/><Relationship Id="rId69"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chart" Target="charts/chart16.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image" Target="media/image14.jpeg"/><Relationship Id="rId33" Type="http://schemas.openxmlformats.org/officeDocument/2006/relationships/image" Target="media/image18.jpeg"/><Relationship Id="rId38" Type="http://schemas.openxmlformats.org/officeDocument/2006/relationships/image" Target="media/image21.jpeg"/><Relationship Id="rId46" Type="http://schemas.openxmlformats.org/officeDocument/2006/relationships/chart" Target="charts/chart14.xml"/><Relationship Id="rId59" Type="http://schemas.openxmlformats.org/officeDocument/2006/relationships/image" Target="media/image32.jpeg"/><Relationship Id="rId67" Type="http://schemas.openxmlformats.org/officeDocument/2006/relationships/image" Target="media/image39.png"/><Relationship Id="rId20" Type="http://schemas.openxmlformats.org/officeDocument/2006/relationships/chart" Target="charts/chart1.xml"/><Relationship Id="rId41" Type="http://schemas.openxmlformats.org/officeDocument/2006/relationships/image" Target="media/image22.jpeg"/><Relationship Id="rId54" Type="http://schemas.openxmlformats.org/officeDocument/2006/relationships/image" Target="media/image29.jpeg"/><Relationship Id="rId62" Type="http://schemas.openxmlformats.org/officeDocument/2006/relationships/image" Target="media/image35.jpe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6.jpeg"/><Relationship Id="rId36" Type="http://schemas.openxmlformats.org/officeDocument/2006/relationships/chart" Target="charts/chart9.xml"/><Relationship Id="rId49" Type="http://schemas.openxmlformats.org/officeDocument/2006/relationships/chart" Target="charts/chart15.xml"/><Relationship Id="rId57" Type="http://schemas.openxmlformats.org/officeDocument/2006/relationships/chart" Target="charts/chart19.xml"/><Relationship Id="rId10" Type="http://schemas.openxmlformats.org/officeDocument/2006/relationships/image" Target="media/image3.jpeg"/><Relationship Id="rId31" Type="http://schemas.openxmlformats.org/officeDocument/2006/relationships/chart" Target="charts/chart6.xml"/><Relationship Id="rId44" Type="http://schemas.openxmlformats.org/officeDocument/2006/relationships/chart" Target="charts/chart13.xml"/><Relationship Id="rId52" Type="http://schemas.openxmlformats.org/officeDocument/2006/relationships/image" Target="media/image28.jpeg"/><Relationship Id="rId60" Type="http://schemas.openxmlformats.org/officeDocument/2006/relationships/image" Target="media/image33.jpeg"/><Relationship Id="rId65"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0.png"/><Relationship Id="rId13" Type="http://schemas.openxmlformats.org/officeDocument/2006/relationships/hyperlink" Target="mailto:uispgrosseto@pecconfesercentigr.it" TargetMode="External"/><Relationship Id="rId18" Type="http://schemas.openxmlformats.org/officeDocument/2006/relationships/image" Target="media/image10.jpeg"/><Relationship Id="rId39" Type="http://schemas.openxmlformats.org/officeDocument/2006/relationships/chart" Target="charts/chart10.xml"/><Relationship Id="rId34" Type="http://schemas.openxmlformats.org/officeDocument/2006/relationships/chart" Target="charts/chart8.xml"/><Relationship Id="rId50" Type="http://schemas.openxmlformats.org/officeDocument/2006/relationships/image" Target="media/image27.jpeg"/><Relationship Id="rId55" Type="http://schemas.openxmlformats.org/officeDocument/2006/relationships/chart" Target="charts/chart18.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2.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3.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4.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5.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6.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7.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8.xlsx"/></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0.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1.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2.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3.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Microsoft_Excel_Worksheet14.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Microsoft_Excel_Worksheet15.xlsx"/></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20.xml"/><Relationship Id="rId1" Type="http://schemas.microsoft.com/office/2011/relationships/chartStyle" Target="style2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solidFill>
          <a:schemeClr val="lt1">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'[Statistica sda.xlsx]Discipline dei territoriali per'!$A$3:$A$8</c:f>
              <c:strCache>
                <c:ptCount val="6"/>
                <c:pt idx="0">
                  <c:v>CANOA</c:v>
                </c:pt>
                <c:pt idx="1">
                  <c:v>CANOTTAGGIO</c:v>
                </c:pt>
                <c:pt idx="2">
                  <c:v>RAFTING</c:v>
                </c:pt>
                <c:pt idx="3">
                  <c:v>SUP</c:v>
                </c:pt>
                <c:pt idx="4">
                  <c:v>SURF</c:v>
                </c:pt>
                <c:pt idx="5">
                  <c:v>TOTALE ACQUAVIVA</c:v>
                </c:pt>
              </c:strCache>
            </c:strRef>
          </c:cat>
          <c:val>
            <c:numRef>
              <c:f>'[Statistica sda.xlsx]Discipline dei territoriali per'!$B$3:$B$8</c:f>
              <c:numCache>
                <c:formatCode>0;\-0</c:formatCode>
                <c:ptCount val="6"/>
                <c:pt idx="0">
                  <c:v>11</c:v>
                </c:pt>
                <c:pt idx="1">
                  <c:v>57</c:v>
                </c:pt>
                <c:pt idx="2">
                  <c:v>4</c:v>
                </c:pt>
                <c:pt idx="3">
                  <c:v>26</c:v>
                </c:pt>
                <c:pt idx="4">
                  <c:v>36</c:v>
                </c:pt>
                <c:pt idx="5">
                  <c:v>134</c:v>
                </c:pt>
              </c:numCache>
            </c:numRef>
          </c:val>
          <c:extLst>
            <c:ext xmlns:c16="http://schemas.microsoft.com/office/drawing/2014/chart" uri="{C3380CC4-5D6E-409C-BE32-E72D297353CC}">
              <c16:uniqueId val="{00000000-645A-4240-8311-2FB239A28EDD}"/>
            </c:ext>
          </c:extLst>
        </c:ser>
        <c:dLbls>
          <c:showLegendKey val="0"/>
          <c:showVal val="1"/>
          <c:showCatName val="0"/>
          <c:showSerName val="0"/>
          <c:showPercent val="0"/>
          <c:showBubbleSize val="0"/>
        </c:dLbls>
        <c:gapWidth val="150"/>
        <c:shape val="box"/>
        <c:axId val="1096460687"/>
        <c:axId val="1096448687"/>
        <c:axId val="0"/>
      </c:bar3DChart>
      <c:catAx>
        <c:axId val="1096460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it-IT"/>
          </a:p>
        </c:txPr>
        <c:crossAx val="1096448687"/>
        <c:crosses val="autoZero"/>
        <c:auto val="1"/>
        <c:lblAlgn val="ctr"/>
        <c:lblOffset val="100"/>
        <c:noMultiLvlLbl val="0"/>
      </c:catAx>
      <c:valAx>
        <c:axId val="1096448687"/>
        <c:scaling>
          <c:orientation val="minMax"/>
        </c:scaling>
        <c:delete val="0"/>
        <c:axPos val="l"/>
        <c:majorGridlines>
          <c:spPr>
            <a:ln w="9525" cap="flat" cmpd="sng" algn="ctr">
              <a:solidFill>
                <a:schemeClr val="tx1">
                  <a:lumMod val="5000"/>
                  <a:lumOff val="9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it-IT"/>
          </a:p>
        </c:txPr>
        <c:crossAx val="10964606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SDA ATLETICA LEGGERA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'[Statistica sda.xlsx]Discipline dei territoriali per'!$A$9:$A$14</c:f>
              <c:strCache>
                <c:ptCount val="6"/>
                <c:pt idx="0">
                  <c:v>SdA: ATLETICA LEGGERA</c:v>
                </c:pt>
                <c:pt idx="1">
                  <c:v>ATLETICA LEGGERA</c:v>
                </c:pt>
                <c:pt idx="2">
                  <c:v>ATLETICA LEGGERA CORSA SU STRADA</c:v>
                </c:pt>
                <c:pt idx="3">
                  <c:v>ATLETICA LEGGERA TRAIL RUNNING</c:v>
                </c:pt>
                <c:pt idx="4">
                  <c:v>NORDIC E FITWALKING</c:v>
                </c:pt>
                <c:pt idx="5">
                  <c:v>TOTALE ATLETICA LEGGERA</c:v>
                </c:pt>
              </c:strCache>
            </c:strRef>
          </c:cat>
          <c:val>
            <c:numRef>
              <c:f>'[Statistica sda.xlsx]Discipline dei territoriali per'!$B$9:$B$14</c:f>
              <c:numCache>
                <c:formatCode>0;\-0</c:formatCode>
                <c:ptCount val="6"/>
                <c:pt idx="1">
                  <c:v>24</c:v>
                </c:pt>
                <c:pt idx="2">
                  <c:v>413</c:v>
                </c:pt>
                <c:pt idx="3">
                  <c:v>8</c:v>
                </c:pt>
                <c:pt idx="4">
                  <c:v>105</c:v>
                </c:pt>
                <c:pt idx="5">
                  <c:v>550</c:v>
                </c:pt>
              </c:numCache>
            </c:numRef>
          </c:val>
          <c:extLst>
            <c:ext xmlns:c16="http://schemas.microsoft.com/office/drawing/2014/chart" uri="{C3380CC4-5D6E-409C-BE32-E72D297353CC}">
              <c16:uniqueId val="{00000000-1B03-45F8-A1A7-D8904BDA0F28}"/>
            </c:ext>
          </c:extLst>
        </c:ser>
        <c:dLbls>
          <c:showLegendKey val="0"/>
          <c:showVal val="1"/>
          <c:showCatName val="0"/>
          <c:showSerName val="0"/>
          <c:showPercent val="0"/>
          <c:showBubbleSize val="0"/>
        </c:dLbls>
        <c:gapWidth val="150"/>
        <c:shape val="box"/>
        <c:axId val="431284552"/>
        <c:axId val="431291768"/>
        <c:axId val="0"/>
      </c:bar3DChart>
      <c:catAx>
        <c:axId val="4312845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431291768"/>
        <c:crosses val="autoZero"/>
        <c:auto val="1"/>
        <c:lblAlgn val="ctr"/>
        <c:lblOffset val="100"/>
        <c:noMultiLvlLbl val="0"/>
      </c:catAx>
      <c:valAx>
        <c:axId val="4312917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431284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 CALCIO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dLbl>
              <c:idx val="1"/>
              <c:layout>
                <c:manualLayout>
                  <c:x val="-3.8872691933916422E-3"/>
                  <c:y val="-0.1300284437220642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E63-4C8B-8E2A-6AB6BBFCB60F}"/>
                </c:ext>
              </c:extLst>
            </c:dLbl>
            <c:dLbl>
              <c:idx val="2"/>
              <c:layout>
                <c:manualLayout>
                  <c:x val="-6.126356406866763E-17"/>
                  <c:y val="-0.2231759656652360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AD5-4B84-A852-2886B0F2262D}"/>
                </c:ext>
              </c:extLst>
            </c:dLbl>
            <c:dLbl>
              <c:idx val="3"/>
              <c:delete val="1"/>
              <c:extLst>
                <c:ext xmlns:c15="http://schemas.microsoft.com/office/drawing/2012/chart" uri="{CE6537A1-D6FC-4f65-9D91-7224C49458BB}"/>
                <c:ext xmlns:c16="http://schemas.microsoft.com/office/drawing/2014/chart" uri="{C3380CC4-5D6E-409C-BE32-E72D297353CC}">
                  <c16:uniqueId val="{00000001-2AD5-4B84-A852-2886B0F2262D}"/>
                </c:ext>
              </c:extLst>
            </c:dLbl>
            <c:dLbl>
              <c:idx val="4"/>
              <c:layout>
                <c:manualLayout>
                  <c:x val="2.3630432339888763E-2"/>
                  <c:y val="-7.4560240583306958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210</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extLst>
                <c:ext xmlns:c15="http://schemas.microsoft.com/office/drawing/2012/chart" uri="{CE6537A1-D6FC-4f65-9D91-7224C49458BB}">
                  <c15:layout>
                    <c:manualLayout>
                      <c:w val="0.10139620302564219"/>
                      <c:h val="9.2366908017034233E-2"/>
                    </c:manualLayout>
                  </c15:layout>
                  <c15:showDataLabelsRange val="0"/>
                </c:ext>
                <c:ext xmlns:c16="http://schemas.microsoft.com/office/drawing/2014/chart" uri="{C3380CC4-5D6E-409C-BE32-E72D297353CC}">
                  <c16:uniqueId val="{00000002-2AD5-4B84-A852-2886B0F2262D}"/>
                </c:ext>
              </c:extLst>
            </c:dLbl>
            <c:dLbl>
              <c:idx val="5"/>
              <c:layout>
                <c:manualLayout>
                  <c:x val="6.6833751044277356E-3"/>
                  <c:y val="-0.3204577968526466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AD5-4B84-A852-2886B0F2262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'[Statistica sda.xlsx]Discipline dei territoriali per'!$A$15:$A$20</c:f>
              <c:strCache>
                <c:ptCount val="6"/>
                <c:pt idx="0">
                  <c:v>SdA: CALCIO</c:v>
                </c:pt>
                <c:pt idx="1">
                  <c:v>CALCIO A 11</c:v>
                </c:pt>
                <c:pt idx="2">
                  <c:v>CALCIO A 5</c:v>
                </c:pt>
                <c:pt idx="3">
                  <c:v>CALCIO A 7</c:v>
                </c:pt>
                <c:pt idx="4">
                  <c:v>CALCIO A 8</c:v>
                </c:pt>
                <c:pt idx="5">
                  <c:v>TOTALE CALCIO</c:v>
                </c:pt>
              </c:strCache>
            </c:strRef>
          </c:cat>
          <c:val>
            <c:numRef>
              <c:f>'[Statistica sda.xlsx]Discipline dei territoriali per'!$B$15:$B$20</c:f>
              <c:numCache>
                <c:formatCode>0;\-0</c:formatCode>
                <c:ptCount val="6"/>
                <c:pt idx="1">
                  <c:v>647</c:v>
                </c:pt>
                <c:pt idx="2">
                  <c:v>1255</c:v>
                </c:pt>
                <c:pt idx="3">
                  <c:v>1</c:v>
                </c:pt>
                <c:pt idx="4">
                  <c:v>210</c:v>
                </c:pt>
                <c:pt idx="5">
                  <c:v>2113</c:v>
                </c:pt>
              </c:numCache>
            </c:numRef>
          </c:val>
          <c:extLst>
            <c:ext xmlns:c16="http://schemas.microsoft.com/office/drawing/2014/chart" uri="{C3380CC4-5D6E-409C-BE32-E72D297353CC}">
              <c16:uniqueId val="{00000004-2AD5-4B84-A852-2886B0F2262D}"/>
            </c:ext>
          </c:extLst>
        </c:ser>
        <c:dLbls>
          <c:showLegendKey val="0"/>
          <c:showVal val="1"/>
          <c:showCatName val="0"/>
          <c:showSerName val="0"/>
          <c:showPercent val="0"/>
          <c:showBubbleSize val="0"/>
        </c:dLbls>
        <c:gapWidth val="150"/>
        <c:shape val="box"/>
        <c:axId val="1544145600"/>
        <c:axId val="1544155680"/>
        <c:axId val="0"/>
      </c:bar3DChart>
      <c:catAx>
        <c:axId val="15441456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544155680"/>
        <c:crosses val="autoZero"/>
        <c:auto val="1"/>
        <c:lblAlgn val="ctr"/>
        <c:lblOffset val="100"/>
        <c:noMultiLvlLbl val="0"/>
      </c:catAx>
      <c:valAx>
        <c:axId val="154415568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5441456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baseline="0">
                <a:solidFill>
                  <a:schemeClr val="tx1">
                    <a:lumMod val="65000"/>
                    <a:lumOff val="35000"/>
                  </a:schemeClr>
                </a:solidFill>
                <a:latin typeface="+mn-lt"/>
                <a:ea typeface="+mn-ea"/>
                <a:cs typeface="+mn-cs"/>
              </a:defRPr>
            </a:pPr>
            <a:r>
              <a:rPr lang="it-IT"/>
              <a:t>SDA CICLISMO</a:t>
            </a:r>
          </a:p>
        </c:rich>
      </c:tx>
      <c:layout>
        <c:manualLayout>
          <c:xMode val="edge"/>
          <c:yMode val="edge"/>
          <c:x val="0.33700407930936344"/>
          <c:y val="0"/>
        </c:manualLayout>
      </c:layout>
      <c:overlay val="0"/>
      <c:spPr>
        <a:noFill/>
        <a:ln>
          <a:noFill/>
        </a:ln>
        <a:effectLst/>
      </c:spPr>
      <c:txPr>
        <a:bodyPr rot="0" spcFirstLastPara="1" vertOverflow="ellipsis" vert="horz" wrap="square" anchor="ctr" anchorCtr="1"/>
        <a:lstStyle/>
        <a:p>
          <a:pPr>
            <a:defRPr sz="1600" b="0" i="0" u="none" strike="noStrike" kern="1200" cap="none" spc="5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solidFill>
          <a:schemeClr val="lt1">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2285678145653476E-2"/>
          <c:y val="0.21950305313668872"/>
          <c:w val="0.87307946747620402"/>
          <c:h val="0.37908901823961955"/>
        </c:manualLayout>
      </c:layout>
      <c:bar3DChart>
        <c:barDir val="col"/>
        <c:grouping val="clustered"/>
        <c:varyColors val="0"/>
        <c:ser>
          <c:idx val="0"/>
          <c:order val="0"/>
          <c:spPr>
            <a:solidFill>
              <a:schemeClr val="accent1"/>
            </a:solid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'Discipline dei territoriali per'!$A$21:$A$27</c:f>
              <c:strCache>
                <c:ptCount val="7"/>
                <c:pt idx="0">
                  <c:v>SdA: CICLISMO</c:v>
                </c:pt>
                <c:pt idx="1">
                  <c:v>CICLISMO - DIRIGENTE NON PRATICANTE</c:v>
                </c:pt>
                <c:pt idx="2">
                  <c:v>CICLOTURISMO</c:v>
                </c:pt>
                <c:pt idx="3">
                  <c:v>CYCLING FOR ALL E MASTER</c:v>
                </c:pt>
                <c:pt idx="4">
                  <c:v>DUATHLON (CORSA CICLISMO)</c:v>
                </c:pt>
                <c:pt idx="5">
                  <c:v>MOUNTAIN BIKE</c:v>
                </c:pt>
                <c:pt idx="6">
                  <c:v>TOTALE CICLISMO</c:v>
                </c:pt>
              </c:strCache>
            </c:strRef>
          </c:cat>
          <c:val>
            <c:numRef>
              <c:f>'Discipline dei territoriali per'!$B$21:$B$27</c:f>
              <c:numCache>
                <c:formatCode>0;\-0</c:formatCode>
                <c:ptCount val="7"/>
                <c:pt idx="1">
                  <c:v>13</c:v>
                </c:pt>
                <c:pt idx="2">
                  <c:v>75</c:v>
                </c:pt>
                <c:pt idx="3">
                  <c:v>360</c:v>
                </c:pt>
                <c:pt idx="4">
                  <c:v>1</c:v>
                </c:pt>
                <c:pt idx="5">
                  <c:v>18</c:v>
                </c:pt>
                <c:pt idx="6">
                  <c:v>467</c:v>
                </c:pt>
              </c:numCache>
            </c:numRef>
          </c:val>
          <c:extLst>
            <c:ext xmlns:c16="http://schemas.microsoft.com/office/drawing/2014/chart" uri="{C3380CC4-5D6E-409C-BE32-E72D297353CC}">
              <c16:uniqueId val="{00000000-FB1A-4123-A985-57912C901638}"/>
            </c:ext>
          </c:extLst>
        </c:ser>
        <c:dLbls>
          <c:showLegendKey val="0"/>
          <c:showVal val="1"/>
          <c:showCatName val="0"/>
          <c:showSerName val="0"/>
          <c:showPercent val="0"/>
          <c:showBubbleSize val="0"/>
        </c:dLbls>
        <c:gapWidth val="150"/>
        <c:shape val="box"/>
        <c:axId val="1956626976"/>
        <c:axId val="1956639456"/>
        <c:axId val="0"/>
      </c:bar3DChart>
      <c:catAx>
        <c:axId val="19566269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it-IT"/>
          </a:p>
        </c:txPr>
        <c:crossAx val="1956639456"/>
        <c:crosses val="autoZero"/>
        <c:auto val="1"/>
        <c:lblAlgn val="ctr"/>
        <c:lblOffset val="100"/>
        <c:noMultiLvlLbl val="0"/>
      </c:catAx>
      <c:valAx>
        <c:axId val="1956639456"/>
        <c:scaling>
          <c:orientation val="minMax"/>
        </c:scaling>
        <c:delete val="0"/>
        <c:axPos val="l"/>
        <c:majorGridlines>
          <c:spPr>
            <a:ln w="9525" cap="flat" cmpd="sng" algn="ctr">
              <a:solidFill>
                <a:schemeClr val="tx1">
                  <a:lumMod val="5000"/>
                  <a:lumOff val="9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it-IT"/>
          </a:p>
        </c:txPr>
        <c:crossAx val="19566269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SDA DIDCIPLINE ORIENTALI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per'!$A$34:$A$39</c:f>
              <c:strCache>
                <c:ptCount val="6"/>
                <c:pt idx="0">
                  <c:v>SdA: DISCIPLINE ORIENTALI</c:v>
                </c:pt>
                <c:pt idx="1">
                  <c:v>AIKIDO</c:v>
                </c:pt>
                <c:pt idx="2">
                  <c:v>JUDO</c:v>
                </c:pt>
                <c:pt idx="3">
                  <c:v>KARATE</c:v>
                </c:pt>
                <c:pt idx="4">
                  <c:v>TAIJIQUAN-QI GONG-JEET KUNE DO-SHAOLIN</c:v>
                </c:pt>
                <c:pt idx="5">
                  <c:v>TOTALE DISCIPLINE ORIENTALI</c:v>
                </c:pt>
              </c:strCache>
            </c:strRef>
          </c:cat>
          <c:val>
            <c:numRef>
              <c:f>'Discipline dei territoriali per'!$B$34:$B$39</c:f>
              <c:numCache>
                <c:formatCode>0;\-0</c:formatCode>
                <c:ptCount val="6"/>
                <c:pt idx="1">
                  <c:v>12</c:v>
                </c:pt>
                <c:pt idx="2">
                  <c:v>3</c:v>
                </c:pt>
                <c:pt idx="3">
                  <c:v>109</c:v>
                </c:pt>
                <c:pt idx="4">
                  <c:v>43</c:v>
                </c:pt>
                <c:pt idx="5">
                  <c:v>167</c:v>
                </c:pt>
              </c:numCache>
            </c:numRef>
          </c:val>
          <c:extLst>
            <c:ext xmlns:c16="http://schemas.microsoft.com/office/drawing/2014/chart" uri="{C3380CC4-5D6E-409C-BE32-E72D297353CC}">
              <c16:uniqueId val="{00000000-F53C-44BC-B11B-8FCE019BF0D0}"/>
            </c:ext>
          </c:extLst>
        </c:ser>
        <c:dLbls>
          <c:showLegendKey val="0"/>
          <c:showVal val="1"/>
          <c:showCatName val="0"/>
          <c:showSerName val="0"/>
          <c:showPercent val="0"/>
          <c:showBubbleSize val="0"/>
        </c:dLbls>
        <c:gapWidth val="150"/>
        <c:shape val="box"/>
        <c:axId val="1757787696"/>
        <c:axId val="1757774256"/>
        <c:axId val="0"/>
      </c:bar3DChart>
      <c:catAx>
        <c:axId val="17577876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757774256"/>
        <c:crosses val="autoZero"/>
        <c:auto val="1"/>
        <c:lblAlgn val="ctr"/>
        <c:lblOffset val="100"/>
        <c:noMultiLvlLbl val="0"/>
      </c:catAx>
      <c:valAx>
        <c:axId val="175777425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7577876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a:t>
            </a:r>
            <a:r>
              <a:rPr lang="it-IT" baseline="0"/>
              <a:t> EQUESTRE E CINOFILE</a:t>
            </a:r>
            <a:endParaRPr lang="it-IT"/>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per'!$A$40:$A$42</c:f>
              <c:strCache>
                <c:ptCount val="3"/>
                <c:pt idx="0">
                  <c:v>SdA: EQUESTRI E CINOFILE</c:v>
                </c:pt>
                <c:pt idx="1">
                  <c:v>EQUITAZIONE DI CAMPAGNA</c:v>
                </c:pt>
                <c:pt idx="2">
                  <c:v>TOTALE EQUESTRI E CINOFILE</c:v>
                </c:pt>
              </c:strCache>
            </c:strRef>
          </c:cat>
          <c:val>
            <c:numRef>
              <c:f>'Discipline dei territoriali per'!$B$40:$B$42</c:f>
              <c:numCache>
                <c:formatCode>0;\-0</c:formatCode>
                <c:ptCount val="3"/>
                <c:pt idx="1">
                  <c:v>82</c:v>
                </c:pt>
                <c:pt idx="2">
                  <c:v>82</c:v>
                </c:pt>
              </c:numCache>
            </c:numRef>
          </c:val>
          <c:extLst>
            <c:ext xmlns:c16="http://schemas.microsoft.com/office/drawing/2014/chart" uri="{C3380CC4-5D6E-409C-BE32-E72D297353CC}">
              <c16:uniqueId val="{00000000-1FDA-411A-A666-33E73857BDA8}"/>
            </c:ext>
          </c:extLst>
        </c:ser>
        <c:dLbls>
          <c:showLegendKey val="0"/>
          <c:showVal val="1"/>
          <c:showCatName val="0"/>
          <c:showSerName val="0"/>
          <c:showPercent val="0"/>
          <c:showBubbleSize val="0"/>
        </c:dLbls>
        <c:gapWidth val="150"/>
        <c:shape val="box"/>
        <c:axId val="1757779056"/>
        <c:axId val="1757770896"/>
        <c:axId val="0"/>
      </c:bar3DChart>
      <c:catAx>
        <c:axId val="17577790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757770896"/>
        <c:crosses val="autoZero"/>
        <c:auto val="1"/>
        <c:lblAlgn val="ctr"/>
        <c:lblOffset val="100"/>
        <c:noMultiLvlLbl val="0"/>
      </c:catAx>
      <c:valAx>
        <c:axId val="175777089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7577790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 DANZA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per'!$A$28:$A$33</c:f>
              <c:strCache>
                <c:ptCount val="6"/>
                <c:pt idx="0">
                  <c:v>SdA: DANZA</c:v>
                </c:pt>
                <c:pt idx="1">
                  <c:v>DANZE ACCADEMICHE (CLASSICA)</c:v>
                </c:pt>
                <c:pt idx="2">
                  <c:v>DANZE ACCADEMICHE (MODERNA E CONT.)</c:v>
                </c:pt>
                <c:pt idx="3">
                  <c:v>DANZE NAZIONALI (LISCIO-SALA)</c:v>
                </c:pt>
                <c:pt idx="4">
                  <c:v>STREET DANCE (URBAN-HIP HOP-BREAK)</c:v>
                </c:pt>
                <c:pt idx="5">
                  <c:v>TOTALE DANZA</c:v>
                </c:pt>
              </c:strCache>
            </c:strRef>
          </c:cat>
          <c:val>
            <c:numRef>
              <c:f>'Discipline dei territoriali per'!$B$28:$B$33</c:f>
              <c:numCache>
                <c:formatCode>0;\-0</c:formatCode>
                <c:ptCount val="6"/>
                <c:pt idx="1">
                  <c:v>48</c:v>
                </c:pt>
                <c:pt idx="2">
                  <c:v>243</c:v>
                </c:pt>
                <c:pt idx="3">
                  <c:v>298</c:v>
                </c:pt>
                <c:pt idx="4">
                  <c:v>243</c:v>
                </c:pt>
                <c:pt idx="5">
                  <c:v>832</c:v>
                </c:pt>
              </c:numCache>
            </c:numRef>
          </c:val>
          <c:extLst>
            <c:ext xmlns:c16="http://schemas.microsoft.com/office/drawing/2014/chart" uri="{C3380CC4-5D6E-409C-BE32-E72D297353CC}">
              <c16:uniqueId val="{00000000-1D43-4AE1-90D5-893C8CBA4721}"/>
            </c:ext>
          </c:extLst>
        </c:ser>
        <c:dLbls>
          <c:showLegendKey val="0"/>
          <c:showVal val="1"/>
          <c:showCatName val="0"/>
          <c:showSerName val="0"/>
          <c:showPercent val="0"/>
          <c:showBubbleSize val="0"/>
        </c:dLbls>
        <c:gapWidth val="150"/>
        <c:shape val="box"/>
        <c:axId val="1956633216"/>
        <c:axId val="1956618336"/>
        <c:axId val="0"/>
      </c:bar3DChart>
      <c:catAx>
        <c:axId val="19566332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956618336"/>
        <c:crosses val="autoZero"/>
        <c:auto val="1"/>
        <c:lblAlgn val="ctr"/>
        <c:lblOffset val="100"/>
        <c:noMultiLvlLbl val="0"/>
      </c:catAx>
      <c:valAx>
        <c:axId val="19566183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9566332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a:t>
            </a:r>
            <a:r>
              <a:rPr lang="it-IT" baseline="0"/>
              <a:t> GINNASTICHE</a:t>
            </a:r>
            <a:endParaRPr lang="it-IT"/>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per'!$A$43:$A$48</c:f>
              <c:strCache>
                <c:ptCount val="6"/>
                <c:pt idx="0">
                  <c:v>SdA: GINNASTICHE</c:v>
                </c:pt>
                <c:pt idx="1">
                  <c:v>GINNASTICA ARTISTICA</c:v>
                </c:pt>
                <c:pt idx="2">
                  <c:v>GINNASTICA PER TUTTI</c:v>
                </c:pt>
                <c:pt idx="3">
                  <c:v>GINNASTICA RITMICA</c:v>
                </c:pt>
                <c:pt idx="4">
                  <c:v>GINNASTICA SALUTE E FITNESS</c:v>
                </c:pt>
                <c:pt idx="5">
                  <c:v>TOTALE GINNASTICHE</c:v>
                </c:pt>
              </c:strCache>
            </c:strRef>
          </c:cat>
          <c:val>
            <c:numRef>
              <c:f>'Discipline dei territoriali per'!$B$43:$B$48</c:f>
              <c:numCache>
                <c:formatCode>0;\-0</c:formatCode>
                <c:ptCount val="6"/>
                <c:pt idx="1">
                  <c:v>387</c:v>
                </c:pt>
                <c:pt idx="2">
                  <c:v>2036</c:v>
                </c:pt>
                <c:pt idx="3">
                  <c:v>213</c:v>
                </c:pt>
                <c:pt idx="4">
                  <c:v>2235</c:v>
                </c:pt>
                <c:pt idx="5">
                  <c:v>4871</c:v>
                </c:pt>
              </c:numCache>
            </c:numRef>
          </c:val>
          <c:extLst>
            <c:ext xmlns:c16="http://schemas.microsoft.com/office/drawing/2014/chart" uri="{C3380CC4-5D6E-409C-BE32-E72D297353CC}">
              <c16:uniqueId val="{00000000-E622-49F2-A3E1-60183382FDD8}"/>
            </c:ext>
          </c:extLst>
        </c:ser>
        <c:dLbls>
          <c:showLegendKey val="0"/>
          <c:showVal val="1"/>
          <c:showCatName val="0"/>
          <c:showSerName val="0"/>
          <c:showPercent val="0"/>
          <c:showBubbleSize val="0"/>
        </c:dLbls>
        <c:gapWidth val="150"/>
        <c:shape val="box"/>
        <c:axId val="1757776656"/>
        <c:axId val="1757781936"/>
        <c:axId val="0"/>
      </c:bar3DChart>
      <c:catAx>
        <c:axId val="17577766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757781936"/>
        <c:crosses val="autoZero"/>
        <c:auto val="1"/>
        <c:lblAlgn val="ctr"/>
        <c:lblOffset val="100"/>
        <c:noMultiLvlLbl val="0"/>
      </c:catAx>
      <c:valAx>
        <c:axId val="17577819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7577766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 GIOCHI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per'!$A$49:$A$55</c:f>
              <c:strCache>
                <c:ptCount val="7"/>
                <c:pt idx="0">
                  <c:v>SdA: GIOCHI</c:v>
                </c:pt>
                <c:pt idx="1">
                  <c:v>BILIARDO BOCCETTE</c:v>
                </c:pt>
                <c:pt idx="2">
                  <c:v>BILIARDO STECCA</c:v>
                </c:pt>
                <c:pt idx="3">
                  <c:v>BOCCE PER DISABILI</c:v>
                </c:pt>
                <c:pt idx="4">
                  <c:v>GIOCHI DI CARTE BRIDGE</c:v>
                </c:pt>
                <c:pt idx="5">
                  <c:v>TIRO CON L'ARCO 3D</c:v>
                </c:pt>
                <c:pt idx="6">
                  <c:v>TOTALE GIOCHI</c:v>
                </c:pt>
              </c:strCache>
            </c:strRef>
          </c:cat>
          <c:val>
            <c:numRef>
              <c:f>'Discipline dei territoriali per'!$B$49:$B$55</c:f>
              <c:numCache>
                <c:formatCode>0;\-0</c:formatCode>
                <c:ptCount val="7"/>
                <c:pt idx="1">
                  <c:v>2</c:v>
                </c:pt>
                <c:pt idx="2">
                  <c:v>9</c:v>
                </c:pt>
                <c:pt idx="3">
                  <c:v>23</c:v>
                </c:pt>
                <c:pt idx="4">
                  <c:v>87</c:v>
                </c:pt>
                <c:pt idx="5">
                  <c:v>95</c:v>
                </c:pt>
                <c:pt idx="6">
                  <c:v>216</c:v>
                </c:pt>
              </c:numCache>
            </c:numRef>
          </c:val>
          <c:extLst>
            <c:ext xmlns:c16="http://schemas.microsoft.com/office/drawing/2014/chart" uri="{C3380CC4-5D6E-409C-BE32-E72D297353CC}">
              <c16:uniqueId val="{00000000-62F3-4507-BD57-F5687AAC1C32}"/>
            </c:ext>
          </c:extLst>
        </c:ser>
        <c:dLbls>
          <c:showLegendKey val="0"/>
          <c:showVal val="0"/>
          <c:showCatName val="0"/>
          <c:showSerName val="0"/>
          <c:showPercent val="0"/>
          <c:showBubbleSize val="0"/>
        </c:dLbls>
        <c:gapWidth val="150"/>
        <c:shape val="box"/>
        <c:axId val="1548872959"/>
        <c:axId val="1548866719"/>
        <c:axId val="0"/>
      </c:bar3DChart>
      <c:catAx>
        <c:axId val="154887295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548866719"/>
        <c:crosses val="autoZero"/>
        <c:auto val="1"/>
        <c:lblAlgn val="ctr"/>
        <c:lblOffset val="100"/>
        <c:noMultiLvlLbl val="0"/>
      </c:catAx>
      <c:valAx>
        <c:axId val="154886671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5488729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 MOTORISMAO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per'!$A$59:$A$65</c:f>
              <c:strCache>
                <c:ptCount val="7"/>
                <c:pt idx="0">
                  <c:v>SdA: MOTORISMO</c:v>
                </c:pt>
                <c:pt idx="1">
                  <c:v>MOTO - DIRIGENTE NON PRATICANTE</c:v>
                </c:pt>
                <c:pt idx="2">
                  <c:v>MOTOCROSS</c:v>
                </c:pt>
                <c:pt idx="3">
                  <c:v>MOTOTURISMO</c:v>
                </c:pt>
                <c:pt idx="4">
                  <c:v>VELOCITA' (ROAD RACING)</c:v>
                </c:pt>
                <c:pt idx="5">
                  <c:v>VELOCITA' (ROAD RACING)</c:v>
                </c:pt>
                <c:pt idx="6">
                  <c:v>TOTALE MOTORISMO</c:v>
                </c:pt>
              </c:strCache>
            </c:strRef>
          </c:cat>
          <c:val>
            <c:numRef>
              <c:f>'Discipline dei territoriali per'!$B$59:$B$65</c:f>
              <c:numCache>
                <c:formatCode>0;\-0</c:formatCode>
                <c:ptCount val="7"/>
                <c:pt idx="1">
                  <c:v>10</c:v>
                </c:pt>
                <c:pt idx="2">
                  <c:v>72</c:v>
                </c:pt>
                <c:pt idx="3">
                  <c:v>125</c:v>
                </c:pt>
                <c:pt idx="4">
                  <c:v>1</c:v>
                </c:pt>
                <c:pt idx="5">
                  <c:v>1</c:v>
                </c:pt>
                <c:pt idx="6">
                  <c:v>208</c:v>
                </c:pt>
              </c:numCache>
            </c:numRef>
          </c:val>
          <c:extLst>
            <c:ext xmlns:c16="http://schemas.microsoft.com/office/drawing/2014/chart" uri="{C3380CC4-5D6E-409C-BE32-E72D297353CC}">
              <c16:uniqueId val="{00000000-F984-4B07-8C06-2BA51B048D07}"/>
            </c:ext>
          </c:extLst>
        </c:ser>
        <c:dLbls>
          <c:showLegendKey val="0"/>
          <c:showVal val="1"/>
          <c:showCatName val="0"/>
          <c:showSerName val="0"/>
          <c:showPercent val="0"/>
          <c:showBubbleSize val="0"/>
        </c:dLbls>
        <c:gapWidth val="150"/>
        <c:shape val="box"/>
        <c:axId val="1699596591"/>
        <c:axId val="1699613871"/>
        <c:axId val="0"/>
      </c:bar3DChart>
      <c:catAx>
        <c:axId val="169959659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613871"/>
        <c:crosses val="autoZero"/>
        <c:auto val="1"/>
        <c:lblAlgn val="ctr"/>
        <c:lblOffset val="100"/>
        <c:noMultiLvlLbl val="0"/>
      </c:catAx>
      <c:valAx>
        <c:axId val="169961387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5965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 MONTAGNA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per'!$A$56:$A$58</c:f>
              <c:strCache>
                <c:ptCount val="3"/>
                <c:pt idx="0">
                  <c:v>SdA: MONTAGNA</c:v>
                </c:pt>
                <c:pt idx="1">
                  <c:v>ESCURSIONISMO - TREKKING</c:v>
                </c:pt>
                <c:pt idx="2">
                  <c:v>TOTALE MONTAGNA</c:v>
                </c:pt>
              </c:strCache>
            </c:strRef>
          </c:cat>
          <c:val>
            <c:numRef>
              <c:f>'Discipline dei territoriali per'!$B$56:$B$58</c:f>
              <c:numCache>
                <c:formatCode>0;\-0</c:formatCode>
                <c:ptCount val="3"/>
                <c:pt idx="1">
                  <c:v>196</c:v>
                </c:pt>
                <c:pt idx="2">
                  <c:v>196</c:v>
                </c:pt>
              </c:numCache>
            </c:numRef>
          </c:val>
          <c:extLst>
            <c:ext xmlns:c16="http://schemas.microsoft.com/office/drawing/2014/chart" uri="{C3380CC4-5D6E-409C-BE32-E72D297353CC}">
              <c16:uniqueId val="{00000000-F461-4794-A645-86A721BFE35A}"/>
            </c:ext>
          </c:extLst>
        </c:ser>
        <c:dLbls>
          <c:showLegendKey val="0"/>
          <c:showVal val="0"/>
          <c:showCatName val="0"/>
          <c:showSerName val="0"/>
          <c:showPercent val="0"/>
          <c:showBubbleSize val="0"/>
        </c:dLbls>
        <c:gapWidth val="150"/>
        <c:shape val="box"/>
        <c:axId val="1699598031"/>
        <c:axId val="1699594191"/>
        <c:axId val="0"/>
      </c:bar3DChart>
      <c:catAx>
        <c:axId val="169959803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594191"/>
        <c:crosses val="autoZero"/>
        <c:auto val="1"/>
        <c:lblAlgn val="ctr"/>
        <c:lblOffset val="100"/>
        <c:noMultiLvlLbl val="0"/>
      </c:catAx>
      <c:valAx>
        <c:axId val="16995941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59803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 NEVE</a:t>
            </a:r>
          </a:p>
        </c:rich>
      </c:tx>
      <c:layout>
        <c:manualLayout>
          <c:xMode val="edge"/>
          <c:yMode val="edge"/>
          <c:x val="0.3378816725185716"/>
          <c:y val="3.448275862068965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875462427690065"/>
          <c:y val="0.4305281485780616"/>
          <c:w val="0.80704063592344144"/>
          <c:h val="0.30112283555965835"/>
        </c:manualLayout>
      </c:layout>
      <c:bar3DChart>
        <c:barDir val="col"/>
        <c:grouping val="clustered"/>
        <c:varyColors val="0"/>
        <c:ser>
          <c:idx val="0"/>
          <c:order val="0"/>
          <c:spPr>
            <a:solidFill>
              <a:schemeClr val="accent1"/>
            </a:solidFill>
            <a:ln>
              <a:noFill/>
            </a:ln>
            <a:effectLst/>
            <a:sp3d/>
          </c:spPr>
          <c:invertIfNegative val="0"/>
          <c:dLbls>
            <c:dLbl>
              <c:idx val="1"/>
              <c:layout>
                <c:manualLayout>
                  <c:x val="0"/>
                  <c:y val="-0.1034482758620689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7F2-43FB-837D-9E5F80B6705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per'!$A$66:$A$67</c:f>
              <c:strCache>
                <c:ptCount val="2"/>
                <c:pt idx="0">
                  <c:v>SdA: NEVE</c:v>
                </c:pt>
                <c:pt idx="1">
                  <c:v>TOTALE NEVE</c:v>
                </c:pt>
              </c:strCache>
            </c:strRef>
          </c:cat>
          <c:val>
            <c:numRef>
              <c:f>'Discipline dei territoriali per'!$B$66:$B$67</c:f>
              <c:numCache>
                <c:formatCode>0;\-0</c:formatCode>
                <c:ptCount val="2"/>
                <c:pt idx="1">
                  <c:v>181</c:v>
                </c:pt>
              </c:numCache>
            </c:numRef>
          </c:val>
          <c:extLst>
            <c:ext xmlns:c16="http://schemas.microsoft.com/office/drawing/2014/chart" uri="{C3380CC4-5D6E-409C-BE32-E72D297353CC}">
              <c16:uniqueId val="{00000001-37F2-43FB-837D-9E5F80B6705E}"/>
            </c:ext>
          </c:extLst>
        </c:ser>
        <c:dLbls>
          <c:showLegendKey val="0"/>
          <c:showVal val="0"/>
          <c:showCatName val="0"/>
          <c:showSerName val="0"/>
          <c:showPercent val="0"/>
          <c:showBubbleSize val="0"/>
        </c:dLbls>
        <c:gapWidth val="150"/>
        <c:shape val="box"/>
        <c:axId val="1699604751"/>
        <c:axId val="1699597551"/>
        <c:axId val="0"/>
      </c:bar3DChart>
      <c:catAx>
        <c:axId val="1699604751"/>
        <c:scaling>
          <c:orientation val="minMax"/>
        </c:scaling>
        <c:delete val="1"/>
        <c:axPos val="b"/>
        <c:numFmt formatCode="General" sourceLinked="1"/>
        <c:majorTickMark val="none"/>
        <c:minorTickMark val="none"/>
        <c:tickLblPos val="nextTo"/>
        <c:crossAx val="1699597551"/>
        <c:crosses val="autoZero"/>
        <c:auto val="1"/>
        <c:lblAlgn val="ctr"/>
        <c:lblOffset val="100"/>
        <c:noMultiLvlLbl val="0"/>
      </c:catAx>
      <c:valAx>
        <c:axId val="169959755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60475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 PALLLACANESTRO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1"/>
              <c:layout>
                <c:manualLayout>
                  <c:x val="1.6025645070069924E-2"/>
                  <c:y val="-0.1015228426395939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74F-4903-B00F-03BC2DB113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per'!$A$75:$A$76</c:f>
              <c:strCache>
                <c:ptCount val="2"/>
                <c:pt idx="0">
                  <c:v>SdA: PALLACANESTRO</c:v>
                </c:pt>
                <c:pt idx="1">
                  <c:v>TOTALE PALLACANESTRO</c:v>
                </c:pt>
              </c:strCache>
            </c:strRef>
          </c:cat>
          <c:val>
            <c:numRef>
              <c:f>'Discipline dei territoriali per'!$B$75:$B$76</c:f>
              <c:numCache>
                <c:formatCode>0;\-0</c:formatCode>
                <c:ptCount val="2"/>
                <c:pt idx="1">
                  <c:v>61</c:v>
                </c:pt>
              </c:numCache>
            </c:numRef>
          </c:val>
          <c:extLst>
            <c:ext xmlns:c16="http://schemas.microsoft.com/office/drawing/2014/chart" uri="{C3380CC4-5D6E-409C-BE32-E72D297353CC}">
              <c16:uniqueId val="{00000001-374F-4903-B00F-03BC2DB113D5}"/>
            </c:ext>
          </c:extLst>
        </c:ser>
        <c:dLbls>
          <c:showLegendKey val="0"/>
          <c:showVal val="0"/>
          <c:showCatName val="0"/>
          <c:showSerName val="0"/>
          <c:showPercent val="0"/>
          <c:showBubbleSize val="0"/>
        </c:dLbls>
        <c:gapWidth val="150"/>
        <c:shape val="box"/>
        <c:axId val="1699682031"/>
        <c:axId val="1699663311"/>
        <c:axId val="0"/>
      </c:bar3DChart>
      <c:catAx>
        <c:axId val="169968203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663311"/>
        <c:crosses val="autoZero"/>
        <c:auto val="1"/>
        <c:lblAlgn val="ctr"/>
        <c:lblOffset val="100"/>
        <c:noMultiLvlLbl val="0"/>
      </c:catAx>
      <c:valAx>
        <c:axId val="169966331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68203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 NUOTO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per'!$A$68:$A$74</c:f>
              <c:strCache>
                <c:ptCount val="7"/>
                <c:pt idx="0">
                  <c:v>SdA: NUOTO</c:v>
                </c:pt>
                <c:pt idx="1">
                  <c:v>ATTIVITA' GINNICO MOTORIE ACQUATICHE</c:v>
                </c:pt>
                <c:pt idx="2">
                  <c:v>NUOTO</c:v>
                </c:pt>
                <c:pt idx="3">
                  <c:v>PALLANUOTO</c:v>
                </c:pt>
                <c:pt idx="4">
                  <c:v>SALVAMENTO</c:v>
                </c:pt>
                <c:pt idx="5">
                  <c:v>SINCRONIZZATO</c:v>
                </c:pt>
                <c:pt idx="6">
                  <c:v>TOTALE NUOTO</c:v>
                </c:pt>
              </c:strCache>
            </c:strRef>
          </c:cat>
          <c:val>
            <c:numRef>
              <c:f>'Discipline dei territoriali per'!$B$68:$B$74</c:f>
              <c:numCache>
                <c:formatCode>0;\-0</c:formatCode>
                <c:ptCount val="7"/>
                <c:pt idx="1">
                  <c:v>1420</c:v>
                </c:pt>
                <c:pt idx="2">
                  <c:v>102</c:v>
                </c:pt>
                <c:pt idx="3">
                  <c:v>18</c:v>
                </c:pt>
                <c:pt idx="4">
                  <c:v>20</c:v>
                </c:pt>
                <c:pt idx="5">
                  <c:v>54</c:v>
                </c:pt>
                <c:pt idx="6">
                  <c:v>1614</c:v>
                </c:pt>
              </c:numCache>
            </c:numRef>
          </c:val>
          <c:extLst>
            <c:ext xmlns:c16="http://schemas.microsoft.com/office/drawing/2014/chart" uri="{C3380CC4-5D6E-409C-BE32-E72D297353CC}">
              <c16:uniqueId val="{00000000-C802-4305-92FF-928176D5B928}"/>
            </c:ext>
          </c:extLst>
        </c:ser>
        <c:dLbls>
          <c:showLegendKey val="0"/>
          <c:showVal val="0"/>
          <c:showCatName val="0"/>
          <c:showSerName val="0"/>
          <c:showPercent val="0"/>
          <c:showBubbleSize val="0"/>
        </c:dLbls>
        <c:gapWidth val="150"/>
        <c:shape val="box"/>
        <c:axId val="1699604271"/>
        <c:axId val="1699612431"/>
        <c:axId val="0"/>
      </c:bar3DChart>
      <c:catAx>
        <c:axId val="169960427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612431"/>
        <c:crosses val="autoZero"/>
        <c:auto val="1"/>
        <c:lblAlgn val="ctr"/>
        <c:lblOffset val="100"/>
        <c:noMultiLvlLbl val="0"/>
      </c:catAx>
      <c:valAx>
        <c:axId val="169961243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6042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it-IT"/>
              <a:t>SDA PALLAVOLO</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'Discipline dei territoriali per'!$A$77:$A$80</c:f>
              <c:strCache>
                <c:ptCount val="4"/>
                <c:pt idx="0">
                  <c:v>SdA: PALLAVOLO</c:v>
                </c:pt>
                <c:pt idx="1">
                  <c:v>BEACH VOLLEY</c:v>
                </c:pt>
                <c:pt idx="2">
                  <c:v>PALLAVOLO</c:v>
                </c:pt>
                <c:pt idx="3">
                  <c:v>TOTALE PALLAVOLO</c:v>
                </c:pt>
              </c:strCache>
            </c:strRef>
          </c:cat>
          <c:val>
            <c:numRef>
              <c:f>'Discipline dei territoriali per'!$B$77:$B$80</c:f>
              <c:numCache>
                <c:formatCode>0;\-0</c:formatCode>
                <c:ptCount val="4"/>
                <c:pt idx="1">
                  <c:v>12</c:v>
                </c:pt>
                <c:pt idx="2">
                  <c:v>317</c:v>
                </c:pt>
                <c:pt idx="3">
                  <c:v>329</c:v>
                </c:pt>
              </c:numCache>
            </c:numRef>
          </c:val>
          <c:extLst>
            <c:ext xmlns:c16="http://schemas.microsoft.com/office/drawing/2014/chart" uri="{C3380CC4-5D6E-409C-BE32-E72D297353CC}">
              <c16:uniqueId val="{00000000-9B6E-44D8-ACD2-BE90AD7DEE0E}"/>
            </c:ext>
          </c:extLst>
        </c:ser>
        <c:dLbls>
          <c:showLegendKey val="0"/>
          <c:showVal val="1"/>
          <c:showCatName val="0"/>
          <c:showSerName val="0"/>
          <c:showPercent val="0"/>
          <c:showBubbleSize val="0"/>
        </c:dLbls>
        <c:gapWidth val="150"/>
        <c:shape val="box"/>
        <c:axId val="1548867679"/>
        <c:axId val="1548863359"/>
        <c:axId val="0"/>
      </c:bar3DChart>
      <c:catAx>
        <c:axId val="1548867679"/>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it-IT"/>
          </a:p>
        </c:txPr>
        <c:crossAx val="1548863359"/>
        <c:crosses val="autoZero"/>
        <c:auto val="1"/>
        <c:lblAlgn val="ctr"/>
        <c:lblOffset val="100"/>
        <c:noMultiLvlLbl val="0"/>
      </c:catAx>
      <c:valAx>
        <c:axId val="1548863359"/>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it-IT"/>
          </a:p>
        </c:txPr>
        <c:crossAx val="154886767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it-IT"/>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 PATTINAGGIO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per'!$A$81:$A$85</c:f>
              <c:strCache>
                <c:ptCount val="5"/>
                <c:pt idx="0">
                  <c:v>SdA: PATTINAGGIO</c:v>
                </c:pt>
                <c:pt idx="1">
                  <c:v>GHIACCIO FIGURA ARTISTICO</c:v>
                </c:pt>
                <c:pt idx="2">
                  <c:v>PATTINAGGIO ARTISTICO</c:v>
                </c:pt>
                <c:pt idx="3">
                  <c:v>PATTINAGGIO CORSA</c:v>
                </c:pt>
                <c:pt idx="4">
                  <c:v>TOTALE PATTINAGGIO</c:v>
                </c:pt>
              </c:strCache>
            </c:strRef>
          </c:cat>
          <c:val>
            <c:numRef>
              <c:f>'Discipline dei territoriali per'!$B$81:$B$85</c:f>
              <c:numCache>
                <c:formatCode>0;\-0</c:formatCode>
                <c:ptCount val="5"/>
                <c:pt idx="1">
                  <c:v>23</c:v>
                </c:pt>
                <c:pt idx="2">
                  <c:v>584</c:v>
                </c:pt>
                <c:pt idx="3">
                  <c:v>13</c:v>
                </c:pt>
                <c:pt idx="4">
                  <c:v>620</c:v>
                </c:pt>
              </c:numCache>
            </c:numRef>
          </c:val>
          <c:extLst>
            <c:ext xmlns:c16="http://schemas.microsoft.com/office/drawing/2014/chart" uri="{C3380CC4-5D6E-409C-BE32-E72D297353CC}">
              <c16:uniqueId val="{00000000-6147-401E-B7F4-56C537E869BA}"/>
            </c:ext>
          </c:extLst>
        </c:ser>
        <c:dLbls>
          <c:showLegendKey val="0"/>
          <c:showVal val="1"/>
          <c:showCatName val="0"/>
          <c:showSerName val="0"/>
          <c:showPercent val="0"/>
          <c:showBubbleSize val="0"/>
        </c:dLbls>
        <c:gapWidth val="150"/>
        <c:shape val="box"/>
        <c:axId val="1775327711"/>
        <c:axId val="1775327231"/>
        <c:axId val="0"/>
      </c:bar3DChart>
      <c:catAx>
        <c:axId val="177532771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775327231"/>
        <c:crosses val="autoZero"/>
        <c:auto val="1"/>
        <c:lblAlgn val="ctr"/>
        <c:lblOffset val="100"/>
        <c:noMultiLvlLbl val="0"/>
      </c:catAx>
      <c:valAx>
        <c:axId val="177532723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7753277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 SUBACQUEEA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per'!$A$89:$A$93</c:f>
              <c:strCache>
                <c:ptCount val="5"/>
                <c:pt idx="0">
                  <c:v>SdA: SUBACQUEA</c:v>
                </c:pt>
                <c:pt idx="1">
                  <c:v>ATTIVITA' SUBACQUEE E NUOTO PINNATO</c:v>
                </c:pt>
                <c:pt idx="2">
                  <c:v>DIDATTICA SUBACQUEA</c:v>
                </c:pt>
                <c:pt idx="3">
                  <c:v>PESCA DI SUPERFICIE</c:v>
                </c:pt>
                <c:pt idx="4">
                  <c:v>TOTALE SUBACQUEA</c:v>
                </c:pt>
              </c:strCache>
            </c:strRef>
          </c:cat>
          <c:val>
            <c:numRef>
              <c:f>'Discipline dei territoriali per'!$B$89:$B$93</c:f>
              <c:numCache>
                <c:formatCode>0;\-0</c:formatCode>
                <c:ptCount val="5"/>
                <c:pt idx="1">
                  <c:v>2</c:v>
                </c:pt>
                <c:pt idx="2">
                  <c:v>6</c:v>
                </c:pt>
                <c:pt idx="3">
                  <c:v>8</c:v>
                </c:pt>
                <c:pt idx="4">
                  <c:v>16</c:v>
                </c:pt>
              </c:numCache>
            </c:numRef>
          </c:val>
          <c:extLst>
            <c:ext xmlns:c16="http://schemas.microsoft.com/office/drawing/2014/chart" uri="{C3380CC4-5D6E-409C-BE32-E72D297353CC}">
              <c16:uniqueId val="{00000000-218C-4AE5-B8BD-19A2FF805E28}"/>
            </c:ext>
          </c:extLst>
        </c:ser>
        <c:dLbls>
          <c:showLegendKey val="0"/>
          <c:showVal val="1"/>
          <c:showCatName val="0"/>
          <c:showSerName val="0"/>
          <c:showPercent val="0"/>
          <c:showBubbleSize val="0"/>
        </c:dLbls>
        <c:gapWidth val="150"/>
        <c:shape val="box"/>
        <c:axId val="1699660911"/>
        <c:axId val="1699659951"/>
        <c:axId val="0"/>
      </c:bar3DChart>
      <c:catAx>
        <c:axId val="169966091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659951"/>
        <c:crosses val="autoZero"/>
        <c:auto val="1"/>
        <c:lblAlgn val="ctr"/>
        <c:lblOffset val="100"/>
        <c:noMultiLvlLbl val="0"/>
      </c:catAx>
      <c:valAx>
        <c:axId val="169965995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6609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SDA</a:t>
            </a:r>
            <a:r>
              <a:rPr lang="en-US" baseline="0"/>
              <a:t> TENNIS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per'!$A$94:$A$99</c:f>
              <c:strCache>
                <c:ptCount val="6"/>
                <c:pt idx="0">
                  <c:v>SdA: TENNIS</c:v>
                </c:pt>
                <c:pt idx="1">
                  <c:v>BEACH TENNIS</c:v>
                </c:pt>
                <c:pt idx="2">
                  <c:v>PADDLE</c:v>
                </c:pt>
                <c:pt idx="3">
                  <c:v>TENNIS</c:v>
                </c:pt>
                <c:pt idx="4">
                  <c:v>WHEELCHAIR TENNIS</c:v>
                </c:pt>
                <c:pt idx="5">
                  <c:v>TOTALE TENNIS</c:v>
                </c:pt>
              </c:strCache>
            </c:strRef>
          </c:cat>
          <c:val>
            <c:numRef>
              <c:f>'Discipline dei territoriali per'!$B$94:$B$99</c:f>
              <c:numCache>
                <c:formatCode>0;\-0</c:formatCode>
                <c:ptCount val="6"/>
                <c:pt idx="1">
                  <c:v>123</c:v>
                </c:pt>
                <c:pt idx="2">
                  <c:v>40</c:v>
                </c:pt>
                <c:pt idx="3">
                  <c:v>280</c:v>
                </c:pt>
                <c:pt idx="4">
                  <c:v>5</c:v>
                </c:pt>
                <c:pt idx="5">
                  <c:v>448</c:v>
                </c:pt>
              </c:numCache>
            </c:numRef>
          </c:val>
          <c:extLst>
            <c:ext xmlns:c16="http://schemas.microsoft.com/office/drawing/2014/chart" uri="{C3380CC4-5D6E-409C-BE32-E72D297353CC}">
              <c16:uniqueId val="{00000000-8637-4C8C-A7A2-11B4B5C18C0D}"/>
            </c:ext>
          </c:extLst>
        </c:ser>
        <c:dLbls>
          <c:showLegendKey val="0"/>
          <c:showVal val="1"/>
          <c:showCatName val="0"/>
          <c:showSerName val="0"/>
          <c:showPercent val="0"/>
          <c:showBubbleSize val="0"/>
        </c:dLbls>
        <c:gapWidth val="150"/>
        <c:shape val="box"/>
        <c:axId val="1699670511"/>
        <c:axId val="1699661871"/>
        <c:axId val="0"/>
      </c:bar3DChart>
      <c:catAx>
        <c:axId val="169967051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661871"/>
        <c:crosses val="autoZero"/>
        <c:auto val="1"/>
        <c:lblAlgn val="ctr"/>
        <c:lblOffset val="100"/>
        <c:noMultiLvlLbl val="0"/>
      </c:catAx>
      <c:valAx>
        <c:axId val="169966187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670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SDA VELA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8746194861235569E-2"/>
          <c:y val="0.260280701754386"/>
          <c:w val="0.87251288504191216"/>
          <c:h val="0.50039784500621631"/>
        </c:manualLayout>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'Discipline dei territoriali per'!$A$100:$A$103</c:f>
              <c:strCache>
                <c:ptCount val="4"/>
                <c:pt idx="0">
                  <c:v>SdA: VELA</c:v>
                </c:pt>
                <c:pt idx="1">
                  <c:v>BARCHE A CHIGLIA</c:v>
                </c:pt>
                <c:pt idx="2">
                  <c:v>DERIVE</c:v>
                </c:pt>
                <c:pt idx="3">
                  <c:v>TOTALE VELA</c:v>
                </c:pt>
              </c:strCache>
            </c:strRef>
          </c:cat>
          <c:val>
            <c:numRef>
              <c:f>'Discipline dei territoriali per'!$B$100:$B$103</c:f>
              <c:numCache>
                <c:formatCode>0;\-0</c:formatCode>
                <c:ptCount val="4"/>
                <c:pt idx="1">
                  <c:v>312</c:v>
                </c:pt>
                <c:pt idx="2">
                  <c:v>2</c:v>
                </c:pt>
                <c:pt idx="3">
                  <c:v>314</c:v>
                </c:pt>
              </c:numCache>
            </c:numRef>
          </c:val>
          <c:extLst>
            <c:ext xmlns:c16="http://schemas.microsoft.com/office/drawing/2014/chart" uri="{C3380CC4-5D6E-409C-BE32-E72D297353CC}">
              <c16:uniqueId val="{00000000-E550-4D5B-840F-937D1F10B212}"/>
            </c:ext>
          </c:extLst>
        </c:ser>
        <c:dLbls>
          <c:showLegendKey val="0"/>
          <c:showVal val="1"/>
          <c:showCatName val="0"/>
          <c:showSerName val="0"/>
          <c:showPercent val="0"/>
          <c:showBubbleSize val="0"/>
        </c:dLbls>
        <c:gapWidth val="150"/>
        <c:shape val="box"/>
        <c:axId val="1699653711"/>
        <c:axId val="1699658511"/>
        <c:axId val="0"/>
      </c:bar3DChart>
      <c:catAx>
        <c:axId val="169965371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658511"/>
        <c:crosses val="autoZero"/>
        <c:auto val="1"/>
        <c:lblAlgn val="ctr"/>
        <c:lblOffset val="100"/>
        <c:noMultiLvlLbl val="0"/>
      </c:catAx>
      <c:valAx>
        <c:axId val="169965851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6996537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barChart>
        <c:barDir val="bar"/>
        <c:grouping val="clustered"/>
        <c:varyColors val="0"/>
        <c:ser>
          <c:idx val="0"/>
          <c:order val="0"/>
          <c:spPr>
            <a:solidFill>
              <a:schemeClr val="accent1"/>
            </a:solidFill>
            <a:ln>
              <a:noFill/>
            </a:ln>
            <a:effectLst/>
          </c:spPr>
          <c:invertIfNegative val="0"/>
          <c:cat>
            <c:strRef>
              <c:f>Foglio1!$C$3:$C$5</c:f>
              <c:strCache>
                <c:ptCount val="3"/>
                <c:pt idx="0">
                  <c:v>Acqua</c:v>
                </c:pt>
                <c:pt idx="1">
                  <c:v>Energia elettrica </c:v>
                </c:pt>
                <c:pt idx="2">
                  <c:v>Gas metano </c:v>
                </c:pt>
              </c:strCache>
            </c:strRef>
          </c:cat>
          <c:val>
            <c:numRef>
              <c:f>Foglio1!$D$3:$D$5</c:f>
              <c:numCache>
                <c:formatCode>#,##0.00</c:formatCode>
                <c:ptCount val="3"/>
                <c:pt idx="0">
                  <c:v>4400.7299999999996</c:v>
                </c:pt>
                <c:pt idx="1">
                  <c:v>11710.48</c:v>
                </c:pt>
                <c:pt idx="2">
                  <c:v>13179.26</c:v>
                </c:pt>
              </c:numCache>
            </c:numRef>
          </c:val>
          <c:extLst>
            <c:ext xmlns:c16="http://schemas.microsoft.com/office/drawing/2014/chart" uri="{C3380CC4-5D6E-409C-BE32-E72D297353CC}">
              <c16:uniqueId val="{00000000-A82C-4F07-93DE-3D3CDC834C50}"/>
            </c:ext>
          </c:extLst>
        </c:ser>
        <c:dLbls>
          <c:showLegendKey val="0"/>
          <c:showVal val="0"/>
          <c:showCatName val="0"/>
          <c:showSerName val="0"/>
          <c:showPercent val="0"/>
          <c:showBubbleSize val="0"/>
        </c:dLbls>
        <c:gapWidth val="182"/>
        <c:axId val="807763008"/>
        <c:axId val="807753408"/>
      </c:barChart>
      <c:catAx>
        <c:axId val="807763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807753408"/>
        <c:crosses val="autoZero"/>
        <c:auto val="1"/>
        <c:lblAlgn val="ctr"/>
        <c:lblOffset val="100"/>
        <c:noMultiLvlLbl val="0"/>
      </c:catAx>
      <c:valAx>
        <c:axId val="8077534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807763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2">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lumMod val="75000"/>
          </a:schemeClr>
        </a:solidFill>
      </a:ln>
    </cs:spPr>
  </cs:dataPoint>
  <cs:dataPoint3D>
    <cs:lnRef idx="0">
      <cs:styleClr val="auto"/>
    </cs:lnRef>
    <cs:fillRef idx="0">
      <cs:styleClr val="auto"/>
    </cs:fillRef>
    <cs:effectRef idx="0"/>
    <cs:fontRef idx="minor">
      <a:schemeClr val="tx1"/>
    </cs:fontRef>
    <cs:spPr>
      <a:solidFill>
        <a:schemeClr val="phClr"/>
      </a:solidFill>
      <a:ln>
        <a:solidFill>
          <a:schemeClr val="phClr">
            <a:lumMod val="75000"/>
          </a:schemeClr>
        </a:solidFill>
      </a:ln>
      <a:scene3d>
        <a:camera prst="orthographicFront"/>
        <a:lightRig rig="threePt" dir="t"/>
      </a:scene3d>
      <a:sp3d prstMaterial="translucentPowder"/>
    </cs:spPr>
  </cs:dataPoint3D>
  <cs:dataPointLine>
    <cs:lnRef idx="0">
      <cs:styleClr val="auto"/>
    </cs:lnRef>
    <cs:fillRef idx="0"/>
    <cs:effectRef idx="0"/>
    <cs:fontRef idx="minor">
      <a:schemeClr val="tx1"/>
    </cs:fontRef>
    <cs:spPr>
      <a:ln w="28575" cap="rnd">
        <a:solidFill>
          <a:schemeClr val="phClr">
            <a:alpha val="70000"/>
          </a:schemeClr>
        </a:solidFill>
        <a:round/>
      </a:ln>
    </cs:spPr>
  </cs:dataPointLine>
  <cs:dataPointMarker>
    <cs:lnRef idx="0">
      <cs:styleClr val="auto"/>
    </cs:lnRef>
    <cs:fillRef idx="0">
      <cs:styleClr val="auto"/>
    </cs:fillRef>
    <cs:effectRef idx="0"/>
    <cs:fontRef idx="minor">
      <a:schemeClr val="dk1"/>
    </cs:fontRef>
    <cs:spPr>
      <a:solidFill>
        <a:schemeClr val="phClr">
          <a:alpha val="70000"/>
        </a:schemeClr>
      </a:solidFill>
      <a:ln>
        <a:solidFill>
          <a:schemeClr val="phClr">
            <a:lumMod val="7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tx1"/>
    </cs:fontRef>
    <cs:spPr>
      <a:solidFill>
        <a:schemeClr val="lt1">
          <a:alpha val="27000"/>
        </a:schemeClr>
      </a:solidFill>
      <a:sp3d/>
    </cs:spPr>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0" kern="1200" cap="none" spc="5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tx1"/>
    </cs:fontRef>
    <cs:spPr>
      <a:sp3d/>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2">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lumMod val="75000"/>
          </a:schemeClr>
        </a:solidFill>
      </a:ln>
    </cs:spPr>
  </cs:dataPoint>
  <cs:dataPoint3D>
    <cs:lnRef idx="0">
      <cs:styleClr val="auto"/>
    </cs:lnRef>
    <cs:fillRef idx="0">
      <cs:styleClr val="auto"/>
    </cs:fillRef>
    <cs:effectRef idx="0"/>
    <cs:fontRef idx="minor">
      <a:schemeClr val="tx1"/>
    </cs:fontRef>
    <cs:spPr>
      <a:solidFill>
        <a:schemeClr val="phClr"/>
      </a:solidFill>
      <a:ln>
        <a:solidFill>
          <a:schemeClr val="phClr">
            <a:lumMod val="75000"/>
          </a:schemeClr>
        </a:solidFill>
      </a:ln>
      <a:scene3d>
        <a:camera prst="orthographicFront"/>
        <a:lightRig rig="threePt" dir="t"/>
      </a:scene3d>
      <a:sp3d prstMaterial="translucentPowder"/>
    </cs:spPr>
  </cs:dataPoint3D>
  <cs:dataPointLine>
    <cs:lnRef idx="0">
      <cs:styleClr val="auto"/>
    </cs:lnRef>
    <cs:fillRef idx="0"/>
    <cs:effectRef idx="0"/>
    <cs:fontRef idx="minor">
      <a:schemeClr val="tx1"/>
    </cs:fontRef>
    <cs:spPr>
      <a:ln w="28575" cap="rnd">
        <a:solidFill>
          <a:schemeClr val="phClr">
            <a:alpha val="70000"/>
          </a:schemeClr>
        </a:solidFill>
        <a:round/>
      </a:ln>
    </cs:spPr>
  </cs:dataPointLine>
  <cs:dataPointMarker>
    <cs:lnRef idx="0">
      <cs:styleClr val="auto"/>
    </cs:lnRef>
    <cs:fillRef idx="0">
      <cs:styleClr val="auto"/>
    </cs:fillRef>
    <cs:effectRef idx="0"/>
    <cs:fontRef idx="minor">
      <a:schemeClr val="dk1"/>
    </cs:fontRef>
    <cs:spPr>
      <a:solidFill>
        <a:schemeClr val="phClr">
          <a:alpha val="70000"/>
        </a:schemeClr>
      </a:solidFill>
      <a:ln>
        <a:solidFill>
          <a:schemeClr val="phClr">
            <a:lumMod val="7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tx1"/>
    </cs:fontRef>
    <cs:spPr>
      <a:solidFill>
        <a:schemeClr val="lt1">
          <a:alpha val="27000"/>
        </a:schemeClr>
      </a:solidFill>
      <a:sp3d/>
    </cs:spPr>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0" kern="1200" cap="none" spc="5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tx1"/>
    </cs:fontRef>
    <cs:spPr>
      <a:sp3d/>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Personalizzato 1">
      <a:dk1>
        <a:sysClr val="windowText" lastClr="000000"/>
      </a:dk1>
      <a:lt1>
        <a:sysClr val="window" lastClr="FFFFFF"/>
      </a:lt1>
      <a:dk2>
        <a:srgbClr val="E8F3D3"/>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Vetro affumicato">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ersonalizzato 1">
    <a:dk1>
      <a:sysClr val="windowText" lastClr="000000"/>
    </a:dk1>
    <a:lt1>
      <a:sysClr val="window" lastClr="FFFFFF"/>
    </a:lt1>
    <a:dk2>
      <a:srgbClr val="E8F3D3"/>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Vetro affumicato">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ersonalizzato 1">
    <a:dk1>
      <a:sysClr val="windowText" lastClr="000000"/>
    </a:dk1>
    <a:lt1>
      <a:sysClr val="window" lastClr="FFFFFF"/>
    </a:lt1>
    <a:dk2>
      <a:srgbClr val="E8F3D3"/>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Vetro affumicato">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3253E-3554-4BF6-8DD2-8AC3C5157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73</Pages>
  <Words>14825</Words>
  <Characters>84505</Characters>
  <Application>Microsoft Office Word</Application>
  <DocSecurity>0</DocSecurity>
  <Lines>704</Lines>
  <Paragraphs>198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Lorenza Maria Sganzetta</dc:creator>
  <cp:keywords/>
  <dc:description/>
  <cp:lastModifiedBy>sergio perugini</cp:lastModifiedBy>
  <cp:revision>3</cp:revision>
  <cp:lastPrinted>2026-07-14T15:33:00Z</cp:lastPrinted>
  <dcterms:created xsi:type="dcterms:W3CDTF">2026-07-14T15:34:00Z</dcterms:created>
  <dcterms:modified xsi:type="dcterms:W3CDTF">2026-07-16T08:30:00Z</dcterms:modified>
</cp:coreProperties>
</file>