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19DB" w14:textId="34F10E76" w:rsidR="00CC2A22" w:rsidRDefault="00CC2A22">
      <w:r>
        <w:rPr>
          <w:noProof/>
        </w:rPr>
        <w:drawing>
          <wp:anchor distT="0" distB="0" distL="0" distR="0" simplePos="0" relativeHeight="251659264" behindDoc="0" locked="0" layoutInCell="1" allowOverlap="1" wp14:anchorId="31C0658B" wp14:editId="297FF36F">
            <wp:simplePos x="0" y="0"/>
            <wp:positionH relativeFrom="column">
              <wp:posOffset>3752851</wp:posOffset>
            </wp:positionH>
            <wp:positionV relativeFrom="paragraph">
              <wp:posOffset>0</wp:posOffset>
            </wp:positionV>
            <wp:extent cx="2686050" cy="1657350"/>
            <wp:effectExtent l="0" t="0" r="0" b="0"/>
            <wp:wrapNone/>
            <wp:docPr id="1" name="Fo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585" b="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482" w:rsidRPr="00CE2482">
        <w:rPr>
          <w:noProof/>
        </w:rPr>
        <w:t xml:space="preserve"> </w:t>
      </w:r>
      <w:r w:rsidRPr="00CC2A22">
        <w:rPr>
          <w:noProof/>
        </w:rPr>
        <w:t xml:space="preserve"> </w:t>
      </w:r>
      <w:r w:rsidR="00B6175A">
        <w:rPr>
          <w:noProof/>
        </w:rPr>
        <w:drawing>
          <wp:inline distT="0" distB="0" distL="0" distR="0" wp14:anchorId="282E0291" wp14:editId="0A94C2D8">
            <wp:extent cx="3228975" cy="1352550"/>
            <wp:effectExtent l="0" t="0" r="9525" b="0"/>
            <wp:docPr id="4" name="Immagine 4" descr="C:\Users\panizzi\AppData\Local\Microsoft\Windows\INetCache\Content.MSO\890BF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izzi\AppData\Local\Microsoft\Windows\INetCache\Content.MSO\890BF4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21" cy="141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6E2F" w14:textId="77777777" w:rsidR="000E795D" w:rsidRDefault="000E795D" w:rsidP="00CE2482">
      <w:pPr>
        <w:pStyle w:val="Standard"/>
        <w:rPr>
          <w:rFonts w:hint="eastAsia"/>
          <w:color w:val="000000"/>
          <w:sz w:val="40"/>
          <w:szCs w:val="40"/>
          <w14:shadow w14:blurRad="38036" w14:dist="18745" w14:dir="2700000" w14:sx="100000" w14:sy="100000" w14:kx="0" w14:ky="0" w14:algn="b">
            <w14:srgbClr w14:val="000000"/>
          </w14:shadow>
        </w:rPr>
      </w:pPr>
    </w:p>
    <w:p w14:paraId="353CD77A" w14:textId="767DD30B" w:rsidR="00CE2482" w:rsidRPr="000E795D" w:rsidRDefault="00CE2482" w:rsidP="000E795D">
      <w:pPr>
        <w:pStyle w:val="Standard"/>
        <w:ind w:left="2832" w:firstLine="708"/>
        <w:rPr>
          <w:rFonts w:hint="eastAsia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0E795D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Weekend</w:t>
      </w:r>
      <w:proofErr w:type="gramEnd"/>
      <w:r w:rsidRPr="000E795D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sulla nev</w:t>
      </w:r>
      <w:r w:rsidRPr="000E795D">
        <w:rPr>
          <w:rFonts w:hint="eastAsia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0E795D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A2332E4" w14:textId="0F03472C" w:rsidR="00CC2A22" w:rsidRDefault="00273DB4" w:rsidP="00CC2A22">
      <w:pPr>
        <w:shd w:val="clear" w:color="auto" w:fill="FFFFFF"/>
        <w:spacing w:after="0" w:line="240" w:lineRule="auto"/>
        <w:jc w:val="center"/>
        <w:outlineLvl w:val="0"/>
        <w:rPr>
          <w:noProof/>
        </w:rPr>
      </w:pP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31</w:t>
      </w:r>
      <w:r w:rsidR="00430BFE" w:rsidRPr="00675881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30BF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gennaio</w: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1-2 febbraio</w:t>
      </w:r>
      <w:r w:rsidR="00430BFE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430BFE" w:rsidRPr="00675881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7878EC">
        <w:rPr>
          <w:noProof/>
        </w:rPr>
        <w:drawing>
          <wp:inline distT="0" distB="0" distL="0" distR="0" wp14:anchorId="1C433262" wp14:editId="6D80E6F9">
            <wp:extent cx="5219700" cy="1685925"/>
            <wp:effectExtent l="0" t="0" r="0" b="9525"/>
            <wp:docPr id="63764886" name="Immagine 6376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5149" w14:textId="23E493A7" w:rsidR="00430BFE" w:rsidRPr="00CE2482" w:rsidRDefault="00CE2482" w:rsidP="00CC2A2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 w:rsidRPr="00057379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Stazione Sciistica </w:t>
      </w:r>
      <w:r w:rsidR="007878EC" w:rsidRPr="00057379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Val di Luce - Abetone</w:t>
      </w:r>
    </w:p>
    <w:p w14:paraId="519C697E" w14:textId="77777777" w:rsidR="00430BFE" w:rsidRPr="00FC424E" w:rsidRDefault="00430BF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proofErr w:type="gramStart"/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Programma :</w:t>
      </w:r>
      <w:proofErr w:type="gramEnd"/>
    </w:p>
    <w:p w14:paraId="25085538" w14:textId="09A942EF" w:rsidR="007878EC" w:rsidRP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V</w:t>
      </w:r>
      <w:r w:rsidR="00C05A34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enerdì </w:t>
      </w:r>
      <w:r w:rsidR="000E795D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31</w:t>
      </w:r>
      <w:r w:rsidR="00C05A34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gennaio </w:t>
      </w:r>
      <w:r w:rsidR="00430BFE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arrivo</w:t>
      </w:r>
      <w:r w:rsidR="000E795D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</w:t>
      </w:r>
      <w:r w:rsidR="007878EC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in Val di </w:t>
      </w:r>
      <w:r w:rsidR="00057379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Luce e</w:t>
      </w:r>
      <w:r w:rsidR="000E795D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sistemazione presso</w:t>
      </w:r>
      <w:r w:rsidR="007878EC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gli hotel</w:t>
      </w:r>
    </w:p>
    <w:p w14:paraId="105631FC" w14:textId="40A07845" w:rsidR="00430BFE" w:rsidRPr="00FC424E" w:rsidRDefault="00C05A34" w:rsidP="00FC424E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Ore </w:t>
      </w:r>
      <w:r w:rsidR="00E31187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ab/>
      </w:r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19,30 cena presso Hotel</w:t>
      </w:r>
    </w:p>
    <w:p w14:paraId="55C8539B" w14:textId="77777777" w:rsidR="00CC2A22" w:rsidRPr="00FC424E" w:rsidRDefault="00C05A34" w:rsidP="004D615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Ore 21,00 </w:t>
      </w:r>
      <w:proofErr w:type="spellStart"/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Breefing</w:t>
      </w:r>
      <w:proofErr w:type="spellEnd"/>
      <w:r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con i partecipanti </w:t>
      </w:r>
      <w:r w:rsidR="00E31187" w:rsidRPr="00FC424E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dei vari gruppi per incontrarsi, conoscersi, confrontarsi, stare insieme, stringere nuove amicizie. </w:t>
      </w:r>
    </w:p>
    <w:p w14:paraId="7896849A" w14:textId="77777777" w:rsidR="00057379" w:rsidRDefault="00057379" w:rsidP="00CC2A22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</w:p>
    <w:p w14:paraId="013C50F5" w14:textId="71843948" w:rsidR="00E31187" w:rsidRPr="00DB77B5" w:rsidRDefault="00E31187" w:rsidP="00CC2A22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Sabato </w:t>
      </w:r>
      <w:r w:rsidR="00057379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1° febbraio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attività sulla neve, sci di discesa per gli sciatori, per </w:t>
      </w:r>
      <w:proofErr w:type="gramStart"/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gli altri </w:t>
      </w:r>
      <w:r w:rsidR="00057379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ciaspolata</w:t>
      </w:r>
      <w:proofErr w:type="gramEnd"/>
      <w:r w:rsidR="00057379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con</w:t>
      </w:r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guida certificata del posto</w:t>
      </w:r>
    </w:p>
    <w:p w14:paraId="01FA6CD9" w14:textId="3DB20AB8" w:rsidR="00E31187" w:rsidRPr="00DB77B5" w:rsidRDefault="00E31187" w:rsidP="00DB77B5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Ore 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ab/>
        <w:t xml:space="preserve">13,00 pranzo per tutti presso il Rifugio sulle piste </w:t>
      </w:r>
    </w:p>
    <w:p w14:paraId="32A149D9" w14:textId="7DE1BFB0" w:rsidR="00323408" w:rsidRPr="00DB77B5" w:rsidRDefault="00E31187" w:rsidP="007878EC">
      <w:pPr>
        <w:shd w:val="clear" w:color="auto" w:fill="FFFFFF"/>
        <w:spacing w:after="0" w:line="240" w:lineRule="auto"/>
        <w:ind w:firstLine="708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Pomeriggio</w:t>
      </w:r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libero </w:t>
      </w:r>
      <w:r w:rsidR="00057379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con possibilità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di continuare lo sci </w:t>
      </w:r>
    </w:p>
    <w:p w14:paraId="709AD848" w14:textId="77777777" w:rsidR="00323408" w:rsidRPr="00DB77B5" w:rsidRDefault="00323408" w:rsidP="00323408">
      <w:pPr>
        <w:shd w:val="clear" w:color="auto" w:fill="FFFFFF"/>
        <w:spacing w:after="0" w:line="240" w:lineRule="auto"/>
        <w:ind w:firstLine="708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Ore 19,30 cena presso hotel</w:t>
      </w:r>
    </w:p>
    <w:p w14:paraId="5F50B26B" w14:textId="77777777" w:rsidR="007878EC" w:rsidRPr="00DB77B5" w:rsidRDefault="00E31187" w:rsidP="007718A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Ore 21,00 </w:t>
      </w:r>
      <w:r w:rsidR="00323408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Serata libera con possibilità di giochi di gruppo presso hotel </w:t>
      </w:r>
    </w:p>
    <w:p w14:paraId="3D293933" w14:textId="77777777" w:rsidR="00057379" w:rsidRDefault="00057379" w:rsidP="00057379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</w:p>
    <w:p w14:paraId="46F4B5B0" w14:textId="1A229E8D" w:rsidR="007878EC" w:rsidRPr="00DB77B5" w:rsidRDefault="00323408" w:rsidP="00057379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Domenica </w:t>
      </w:r>
      <w:r w:rsidR="000E795D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2 febbraio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</w:t>
      </w:r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attività sulla neve, sci di discesa per gli sciatori, per </w:t>
      </w:r>
      <w:proofErr w:type="gramStart"/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gli altri </w:t>
      </w:r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ciaspolata</w:t>
      </w:r>
      <w:proofErr w:type="gramEnd"/>
      <w:r w:rsidR="007878EC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con guida certificata del posto</w:t>
      </w:r>
    </w:p>
    <w:p w14:paraId="38F235AF" w14:textId="60AC8D31" w:rsidR="00C05A34" w:rsidRPr="00DB77B5" w:rsidRDefault="00323408" w:rsidP="0032340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Ore 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ab/>
        <w:t xml:space="preserve">13,00 </w:t>
      </w:r>
      <w:r w:rsidR="00380FB3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pranzo per tutti presso il rifugio sulle piste</w:t>
      </w:r>
      <w:r w:rsidR="00380FB3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 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e saluto </w:t>
      </w:r>
      <w:r w:rsidR="00380FB3"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 xml:space="preserve">con premiazione </w:t>
      </w:r>
      <w:r w:rsidRP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  <w:t>di tutti i partecipanti</w:t>
      </w:r>
    </w:p>
    <w:p w14:paraId="3F025BC2" w14:textId="77777777" w:rsidR="00CE2482" w:rsidRPr="00DB77B5" w:rsidRDefault="00CE2482" w:rsidP="00CC2A22">
      <w:pPr>
        <w:shd w:val="clear" w:color="auto" w:fill="FFFFFF"/>
        <w:spacing w:after="0" w:line="240" w:lineRule="auto"/>
        <w:ind w:left="360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2"/>
          <w:szCs w:val="32"/>
          <w:lang w:eastAsia="it-IT"/>
        </w:rPr>
      </w:pPr>
    </w:p>
    <w:p w14:paraId="1DD0037C" w14:textId="0B588F98" w:rsid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Possibilità di arrivo anche </w:t>
      </w:r>
      <w:r w:rsid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gioved</w:t>
      </w:r>
      <w:r w:rsid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ì sera 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30 gennaio e attività sulla neve già </w:t>
      </w:r>
      <w:r w:rsid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nella</w:t>
      </w:r>
      <w:r w:rsid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</w:t>
      </w:r>
      <w:r w:rsid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giornata di 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venerdì </w:t>
      </w:r>
      <w:r w:rsidR="00DB77B5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31 gennaio.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</w:t>
      </w:r>
    </w:p>
    <w:p w14:paraId="42171E42" w14:textId="36094CB1" w:rsidR="00380FB3" w:rsidRDefault="00CE2482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 w:rsidRPr="00CE2482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Costo della iniziativa € </w:t>
      </w:r>
      <w:r w:rsidR="00380FB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260</w:t>
      </w:r>
      <w:r w:rsidRPr="00CE2482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,00 per gli sciatori, € </w:t>
      </w:r>
      <w:r w:rsidR="00380FB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240</w:t>
      </w:r>
      <w:r w:rsidRPr="00CE2482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,00 per ch</w:t>
      </w:r>
      <w:r w:rsidR="00B6175A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i</w:t>
      </w:r>
      <w:r w:rsidRPr="00CE2482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</w:t>
      </w:r>
      <w:r w:rsidR="00380FB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ciaspola con guida</w:t>
      </w:r>
      <w:r w:rsidRPr="00CE2482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.</w:t>
      </w:r>
      <w:r w:rsidR="00380FB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Il costo per chi arriva il giovedì è di € 360,00 sciatori e € 340 ciaspolatori. </w:t>
      </w:r>
    </w:p>
    <w:p w14:paraId="3972729C" w14:textId="77777777" w:rsidR="001F39C3" w:rsidRDefault="001F39C3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</w:p>
    <w:p w14:paraId="4E93744C" w14:textId="601869B4" w:rsidR="001F39C3" w:rsidRDefault="00380FB3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I </w:t>
      </w:r>
      <w:r w:rsidR="00057379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prezzi </w:t>
      </w:r>
      <w:proofErr w:type="gramStart"/>
      <w:r w:rsidR="00057379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comprendono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:</w:t>
      </w:r>
      <w:proofErr w:type="gramEnd"/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</w:t>
      </w:r>
    </w:p>
    <w:p w14:paraId="703F25BC" w14:textId="33E1C656" w:rsidR="00380FB3" w:rsidRPr="001F39C3" w:rsidRDefault="00057379" w:rsidP="001F39C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M</w:t>
      </w:r>
      <w:r w:rsidR="00380FB3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ezza pensione presso gli hotel</w:t>
      </w:r>
      <w:r w:rsidR="00FC424E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in camere doppie o triple</w:t>
      </w:r>
    </w:p>
    <w:p w14:paraId="292788D2" w14:textId="6C8B2F61" w:rsidR="00380FB3" w:rsidRPr="001F39C3" w:rsidRDefault="00380FB3" w:rsidP="001F39C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Pasti del mezzogiorno presso il rifugio </w:t>
      </w:r>
      <w:r w:rsidR="00FC424E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sulle</w:t>
      </w: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piste</w:t>
      </w:r>
    </w:p>
    <w:p w14:paraId="6AC9CF11" w14:textId="77777777" w:rsidR="00380FB3" w:rsidRPr="001F39C3" w:rsidRDefault="00380FB3" w:rsidP="001F39C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Noleggio di attrezzatura completa sci, ciaspole, </w:t>
      </w:r>
    </w:p>
    <w:p w14:paraId="01C4EC8C" w14:textId="697D06B9" w:rsidR="00380FB3" w:rsidRPr="001F39C3" w:rsidRDefault="00057379" w:rsidP="001F39C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S</w:t>
      </w:r>
      <w:r w:rsidR="00380FB3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kipass per gli sciatori </w:t>
      </w:r>
    </w:p>
    <w:p w14:paraId="5886EB81" w14:textId="1CD91122" w:rsidR="00CC2A22" w:rsidRPr="001F39C3" w:rsidRDefault="00057379" w:rsidP="001F39C3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G</w:t>
      </w:r>
      <w:r w:rsidR="00380FB3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uida per i ciaspolatori </w:t>
      </w:r>
    </w:p>
    <w:p w14:paraId="7BEE69A9" w14:textId="77777777" w:rsidR="001F39C3" w:rsidRDefault="001F39C3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</w:p>
    <w:p w14:paraId="51B032B8" w14:textId="76A39094" w:rsid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Alberghi convenzionati: </w:t>
      </w:r>
    </w:p>
    <w:p w14:paraId="25A61640" w14:textId="1B92805B" w:rsid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Hotel </w:t>
      </w:r>
      <w:r w:rsidR="00057379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La 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Carinzia </w:t>
      </w:r>
      <w:r w:rsidR="00057379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(Via Giardini 205 – Dogana Nuova Fiumalbo)</w:t>
      </w:r>
    </w:p>
    <w:p w14:paraId="5C40DD9C" w14:textId="04F7F817" w:rsid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Hotel Bel</w:t>
      </w:r>
      <w:r w:rsid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S</w:t>
      </w:r>
      <w:r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oggiorno </w:t>
      </w:r>
      <w:r w:rsid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(Via Giardini 269 – Dogana Nuova</w:t>
      </w:r>
      <w:r w:rsidR="00057379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 Fiumalbo</w:t>
      </w:r>
      <w:r w:rsid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)</w:t>
      </w:r>
    </w:p>
    <w:p w14:paraId="5518A26C" w14:textId="77777777" w:rsidR="00FC424E" w:rsidRDefault="00FC424E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24"/>
          <w:szCs w:val="24"/>
          <w:lang w:eastAsia="it-IT"/>
        </w:rPr>
      </w:pPr>
    </w:p>
    <w:p w14:paraId="4B059F63" w14:textId="50227613" w:rsidR="00430BFE" w:rsidRPr="001F39C3" w:rsidRDefault="00CE2482" w:rsidP="00430BFE">
      <w:pPr>
        <w:shd w:val="clear" w:color="auto" w:fill="FFFFFF"/>
        <w:spacing w:after="0" w:line="240" w:lineRule="auto"/>
        <w:outlineLvl w:val="0"/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</w:pP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Obbligo di tesseramento UISP per accedere alla manifestazione ed essere in regola con </w:t>
      </w:r>
      <w:r w:rsidR="00B6175A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 xml:space="preserve">il </w:t>
      </w: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tesseramento all’associazione per l’anno 202</w:t>
      </w:r>
      <w:r w:rsidR="00380FB3"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5</w:t>
      </w:r>
      <w:r w:rsidRPr="001F39C3">
        <w:rPr>
          <w:rFonts w:ascii="Segoe UI Historic" w:eastAsia="Times New Roman" w:hAnsi="Segoe UI Historic" w:cs="Segoe UI Historic"/>
          <w:b/>
          <w:bCs/>
          <w:color w:val="050505"/>
          <w:kern w:val="36"/>
          <w:sz w:val="36"/>
          <w:szCs w:val="36"/>
          <w:lang w:eastAsia="it-IT"/>
        </w:rPr>
        <w:t>.</w:t>
      </w:r>
    </w:p>
    <w:sectPr w:rsidR="00430BFE" w:rsidRPr="001F39C3" w:rsidSect="00CC2A2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013"/>
    <w:multiLevelType w:val="hybridMultilevel"/>
    <w:tmpl w:val="473A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027F7"/>
    <w:multiLevelType w:val="hybridMultilevel"/>
    <w:tmpl w:val="485A3A8C"/>
    <w:lvl w:ilvl="0" w:tplc="1612F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6798">
    <w:abstractNumId w:val="1"/>
  </w:num>
  <w:num w:numId="2" w16cid:durableId="5249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3C"/>
    <w:rsid w:val="00057379"/>
    <w:rsid w:val="000E795D"/>
    <w:rsid w:val="001B4EE1"/>
    <w:rsid w:val="001C2232"/>
    <w:rsid w:val="001F39C3"/>
    <w:rsid w:val="00273DB4"/>
    <w:rsid w:val="00323408"/>
    <w:rsid w:val="00380FB3"/>
    <w:rsid w:val="00430BFE"/>
    <w:rsid w:val="004D6153"/>
    <w:rsid w:val="00563EF0"/>
    <w:rsid w:val="007033F2"/>
    <w:rsid w:val="007878EC"/>
    <w:rsid w:val="007D1A40"/>
    <w:rsid w:val="00A91F3C"/>
    <w:rsid w:val="00B6175A"/>
    <w:rsid w:val="00C05A34"/>
    <w:rsid w:val="00CC2A22"/>
    <w:rsid w:val="00CE2482"/>
    <w:rsid w:val="00DB77B5"/>
    <w:rsid w:val="00E31187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613E"/>
  <w15:docId w15:val="{C421B1EE-65F6-4FC6-8F2A-1678B47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paragraph" w:customStyle="1" w:styleId="Standard">
    <w:name w:val="Standard"/>
    <w:rsid w:val="00A91F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panizzi</dc:creator>
  <cp:keywords/>
  <dc:description/>
  <cp:lastModifiedBy>Utente</cp:lastModifiedBy>
  <cp:revision>4</cp:revision>
  <cp:lastPrinted>2024-01-18T18:25:00Z</cp:lastPrinted>
  <dcterms:created xsi:type="dcterms:W3CDTF">2025-01-15T20:35:00Z</dcterms:created>
  <dcterms:modified xsi:type="dcterms:W3CDTF">2025-01-16T21:23:00Z</dcterms:modified>
</cp:coreProperties>
</file>