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both"/>
        <w:rPr>
          <w:rFonts w:ascii="Arial Narrow" w:hAnsi="Arial Narrow"/>
          <w:b w:val="false"/>
          <w:bCs w:val="false"/>
          <w:sz w:val="20"/>
          <w:szCs w:val="20"/>
        </w:rPr>
      </w:pPr>
      <w:r>
        <w:rPr>
          <w:rFonts w:ascii="Arial Narrow" w:hAnsi="Arial Narrow"/>
          <w:b w:val="false"/>
          <w:bCs w:val="false"/>
          <w:sz w:val="20"/>
          <w:szCs w:val="20"/>
        </w:rPr>
        <w:t>Comuniato</w:t>
      </w:r>
    </w:p>
    <w:p>
      <w:pPr>
        <w:pStyle w:val="Normal"/>
        <w:jc w:val="both"/>
        <w:rPr>
          <w:rFonts w:ascii="Arial Narrow" w:hAnsi="Arial Narrow"/>
          <w:b/>
          <w:bCs/>
          <w:sz w:val="26"/>
          <w:szCs w:val="26"/>
        </w:rPr>
      </w:pPr>
      <w:r>
        <w:rPr>
          <w:rFonts w:ascii="Arial Narrow" w:hAnsi="Arial Narrow"/>
          <w:b/>
          <w:bCs/>
          <w:sz w:val="30"/>
          <w:szCs w:val="30"/>
        </w:rPr>
        <w:t xml:space="preserve">BRICHERASIO </w:t>
      </w:r>
      <w:r>
        <w:rPr>
          <w:rFonts w:ascii="Arial Narrow" w:hAnsi="Arial Narrow"/>
          <w:b/>
          <w:bCs/>
          <w:sz w:val="26"/>
          <w:szCs w:val="26"/>
        </w:rPr>
        <w:t>Venerdì sera 10 giugno 2016</w:t>
      </w:r>
    </w:p>
    <w:p>
      <w:pPr>
        <w:pStyle w:val="Normal"/>
        <w:jc w:val="both"/>
        <w:rPr>
          <w:rFonts w:ascii="Arial Narrow" w:hAnsi="Arial Narrow"/>
          <w:b/>
          <w:bCs/>
          <w:sz w:val="12"/>
          <w:szCs w:val="12"/>
        </w:rPr>
      </w:pPr>
      <w:r>
        <w:rPr>
          <w:rFonts w:ascii="Arial Narrow" w:hAnsi="Arial Narrow"/>
          <w:b/>
          <w:bCs/>
          <w:sz w:val="12"/>
          <w:szCs w:val="12"/>
        </w:rPr>
      </w:r>
    </w:p>
    <w:p>
      <w:pPr>
        <w:pStyle w:val="Normal"/>
        <w:jc w:val="center"/>
        <w:rPr>
          <w:rFonts w:ascii="Arial Narrow" w:hAnsi="Arial Narrow"/>
          <w:b/>
          <w:bCs/>
          <w:sz w:val="28"/>
          <w:szCs w:val="28"/>
        </w:rPr>
      </w:pPr>
      <w:r>
        <w:rPr>
          <w:rFonts w:ascii="Arial Narrow" w:hAnsi="Arial Narrow"/>
          <w:b/>
          <w:bCs/>
          <w:sz w:val="28"/>
          <w:szCs w:val="28"/>
        </w:rPr>
        <w:t>Quasi 400 podisti occupano pacificamente l'altipiano della Tagliarea</w:t>
      </w:r>
    </w:p>
    <w:p>
      <w:pPr>
        <w:pStyle w:val="Titolo2"/>
        <w:numPr>
          <w:ilvl w:val="1"/>
          <w:numId w:val="1"/>
        </w:numPr>
        <w:jc w:val="center"/>
        <w:rPr>
          <w:rFonts w:ascii="Arial Narrow" w:hAnsi="Arial Narrow"/>
          <w:bCs w:val="false"/>
          <w:spacing w:val="20"/>
          <w:sz w:val="32"/>
          <w:szCs w:val="32"/>
        </w:rPr>
      </w:pPr>
      <w:r>
        <w:rPr>
          <w:rFonts w:ascii="Arial Narrow" w:hAnsi="Arial Narrow"/>
          <w:bCs w:val="false"/>
          <w:spacing w:val="20"/>
          <w:sz w:val="32"/>
          <w:szCs w:val="32"/>
        </w:rPr>
        <w:t>Non si resiste al fascino di Villa Tagliarea: 361 alla partenza</w:t>
      </w:r>
    </w:p>
    <w:p>
      <w:pPr>
        <w:pStyle w:val="Normal"/>
        <w:jc w:val="both"/>
        <w:rPr>
          <w:rFonts w:ascii="Arial Narrow" w:hAnsi="Arial Narrow"/>
          <w:sz w:val="26"/>
          <w:szCs w:val="26"/>
        </w:rPr>
      </w:pPr>
      <w:r>
        <w:rPr>
          <w:rFonts w:ascii="Arial Narrow" w:hAnsi="Arial Narrow"/>
          <w:sz w:val="26"/>
          <w:szCs w:val="26"/>
        </w:rPr>
        <w:t xml:space="preserve"> </w:t>
      </w:r>
      <w:r>
        <w:rPr>
          <w:rFonts w:ascii="Arial Narrow" w:hAnsi="Arial Narrow"/>
          <w:sz w:val="26"/>
          <w:szCs w:val="26"/>
        </w:rPr>
        <w:t xml:space="preserve">Finalmente il meteo ha accompagnato questa particolare manifestazione podistica giunta alla terza edizione sinora sempre guastata da condizioni meteorologiche al limite.  Molti, insperati i partecipanti che han messo in affanno i qualificati organizzatori al momento della consegna dei pacchi gara, qualcuno ha dovuto accontentarsi di  2 bottiglie di vino e 2 crostate,comunque alla fine tutti si sono dichiarati soddisfatti. Certo questa massiccia partecipazione con record di partenti non si spiega  solo con la voglia di esserci: qualcosa deve aver attirato quassù, su questo dolce altipiano di Bricherasio,  tanti appassionati. Sicuramente il fascino di Villa Tagliarea ed il suo  meraviglioso parco  in stile italiano che attrae sempre più. </w:t>
      </w:r>
    </w:p>
    <w:p>
      <w:pPr>
        <w:pStyle w:val="Normal"/>
        <w:jc w:val="both"/>
        <w:rPr>
          <w:rFonts w:ascii="Arial Narrow" w:hAnsi="Arial Narrow"/>
          <w:sz w:val="26"/>
          <w:szCs w:val="26"/>
        </w:rPr>
      </w:pPr>
      <w:r>
        <w:rPr>
          <w:rFonts w:ascii="Arial Narrow" w:hAnsi="Arial Narrow"/>
          <w:sz w:val="26"/>
          <w:szCs w:val="26"/>
        </w:rPr>
        <w:t xml:space="preserve">Infine l’accoglienza della proprietaria è piacevole ed indispensabile poiché  mette a disposizione il pregevole salone a piano terra, i servizi  e le varie coperture  che permettono ai partecipanti di essere al riparo per le iscrizioni, il ricco rinfresco ed il ritiro del pacco-omaggio. Si può pur sempre tornare a visitare questa location e magari affittarla anche per un solo giorno per qualsiasi tipo di  festa che  si voglia organizzare Il sito è </w:t>
      </w:r>
      <w:hyperlink r:id="rId2">
        <w:r>
          <w:rPr>
            <w:rStyle w:val="CollegamentoInternet"/>
            <w:rFonts w:ascii="Arial Narrow" w:hAnsi="Arial Narrow"/>
            <w:sz w:val="26"/>
            <w:szCs w:val="26"/>
          </w:rPr>
          <w:t>www.villatagliarea.</w:t>
        </w:r>
      </w:hyperlink>
      <w:hyperlink r:id="rId3">
        <w:r>
          <w:rPr>
            <w:rStyle w:val="CollegamentoInternet"/>
            <w:rFonts w:ascii="Arial Narrow" w:hAnsi="Arial Narrow"/>
            <w:sz w:val="26"/>
            <w:szCs w:val="26"/>
          </w:rPr>
          <w:t>com</w:t>
        </w:r>
      </w:hyperlink>
      <w:r>
        <w:rPr>
          <w:rFonts w:ascii="Arial Narrow" w:hAnsi="Arial Narrow"/>
          <w:sz w:val="26"/>
          <w:szCs w:val="26"/>
        </w:rPr>
        <w:t xml:space="preserve">  .</w:t>
      </w:r>
    </w:p>
    <w:p>
      <w:pPr>
        <w:pStyle w:val="Normal"/>
        <w:jc w:val="both"/>
        <w:rPr>
          <w:rFonts w:ascii="Arial Narrow" w:hAnsi="Arial Narrow"/>
          <w:sz w:val="26"/>
          <w:szCs w:val="26"/>
        </w:rPr>
      </w:pPr>
      <w:r>
        <w:rPr>
          <w:rFonts w:ascii="Arial Narrow" w:hAnsi="Arial Narrow"/>
          <w:sz w:val="26"/>
          <w:szCs w:val="26"/>
        </w:rPr>
      </w:r>
    </w:p>
    <w:p>
      <w:pPr>
        <w:pStyle w:val="Normal"/>
        <w:jc w:val="both"/>
        <w:rPr>
          <w:rFonts w:ascii="Arial Narrow" w:hAnsi="Arial Narrow"/>
          <w:sz w:val="26"/>
          <w:szCs w:val="26"/>
        </w:rPr>
      </w:pPr>
      <w:r>
        <w:rPr>
          <w:rFonts w:ascii="Arial Narrow" w:hAnsi="Arial Narrow"/>
          <w:sz w:val="26"/>
          <w:szCs w:val="26"/>
        </w:rPr>
        <w:t xml:space="preserve"> </w:t>
      </w:r>
      <w:r>
        <w:rPr>
          <w:rFonts w:ascii="Arial Narrow" w:hAnsi="Arial Narrow"/>
          <w:sz w:val="26"/>
          <w:szCs w:val="26"/>
        </w:rPr>
        <w:t>I numeri dei partecipanti sono stati di tutto rispetto : 361 con 136 marciatori di cui l ‘11% ragazzi sino a 15 anni e 225 podisti veri  con il15% di ragazzi, Colpisce l’evoluzione dei camminatori : oramai si fa sentire con sempre maggior forza la loro presenza : qui alla Tagliarea ha fatto registrare un sorprendente  38% . E’ un dato che colpisce  perché non è   stato riscontrato solo in questa manifestazione : cresce lentamente il fenomeno di chi si limita a camminare ,magari a buon passo,</w:t>
      </w:r>
    </w:p>
    <w:p>
      <w:pPr>
        <w:pStyle w:val="Normal"/>
        <w:jc w:val="both"/>
        <w:rPr>
          <w:rFonts w:ascii="Arial Narrow" w:hAnsi="Arial Narrow"/>
          <w:sz w:val="26"/>
          <w:szCs w:val="26"/>
        </w:rPr>
      </w:pPr>
      <w:r>
        <w:rPr>
          <w:rFonts w:ascii="Arial Narrow" w:hAnsi="Arial Narrow"/>
          <w:sz w:val="26"/>
          <w:szCs w:val="26"/>
        </w:rPr>
        <w:t>mentre il popolo dei podisti va lentamente assottigliandosi  attratto da gare più estreme  o trails sempre più diffusi.</w:t>
      </w:r>
    </w:p>
    <w:p>
      <w:pPr>
        <w:pStyle w:val="Normal"/>
        <w:jc w:val="both"/>
        <w:rPr>
          <w:rFonts w:ascii="Arial Narrow" w:hAnsi="Arial Narrow"/>
          <w:sz w:val="26"/>
          <w:szCs w:val="26"/>
        </w:rPr>
      </w:pPr>
      <w:r>
        <w:rPr>
          <w:rFonts w:ascii="Arial Narrow" w:hAnsi="Arial Narrow"/>
          <w:sz w:val="26"/>
          <w:szCs w:val="26"/>
        </w:rPr>
      </w:r>
    </w:p>
    <w:p>
      <w:pPr>
        <w:pStyle w:val="Normal"/>
        <w:jc w:val="both"/>
        <w:rPr>
          <w:rFonts w:ascii="Arial Narrow" w:hAnsi="Arial Narrow"/>
          <w:sz w:val="26"/>
          <w:szCs w:val="26"/>
        </w:rPr>
      </w:pPr>
      <w:r>
        <w:rPr>
          <w:rFonts w:ascii="Arial Narrow" w:hAnsi="Arial Narrow"/>
          <w:sz w:val="26"/>
          <w:szCs w:val="26"/>
        </w:rPr>
        <w:t xml:space="preserve">Pur essendo un raduno podistico caratterizzato dal piacere di camminare o correre, com’è sempre sottolineato dai colorati volantini,  in distribuzione prima dell’effettuazione della manifestazione  i  diversi podisti motivati ed allenati non hanno mancato di darsi battaglia sino alla fine. </w:t>
      </w:r>
    </w:p>
    <w:p>
      <w:pPr>
        <w:pStyle w:val="Normal"/>
        <w:jc w:val="both"/>
        <w:rPr>
          <w:rFonts w:ascii="Arial Narrow" w:hAnsi="Arial Narrow"/>
          <w:sz w:val="26"/>
          <w:szCs w:val="26"/>
        </w:rPr>
      </w:pPr>
      <w:r>
        <w:rPr>
          <w:rFonts w:ascii="Arial Narrow" w:hAnsi="Arial Narrow"/>
          <w:sz w:val="26"/>
          <w:szCs w:val="26"/>
        </w:rPr>
        <w:t xml:space="preserve">Per i maschi Barale Andrea a Bert Paolo, sempre in ottima forma e reduce da vittorie fuori casa e da trails internazionali, in testa fin dall'inizio decidevano nel finale di arrivare assieme. Al terzo posto troviamo Becchio dell’Atletica Pinerolo  poco distaccato dai due battistrada. </w:t>
      </w:r>
    </w:p>
    <w:p>
      <w:pPr>
        <w:pStyle w:val="Normal"/>
        <w:jc w:val="both"/>
        <w:rPr>
          <w:rFonts w:ascii="Arial Narrow" w:hAnsi="Arial Narrow"/>
          <w:sz w:val="26"/>
          <w:szCs w:val="26"/>
        </w:rPr>
      </w:pPr>
      <w:r>
        <w:rPr>
          <w:rFonts w:ascii="Arial Narrow" w:hAnsi="Arial Narrow"/>
          <w:sz w:val="26"/>
          <w:szCs w:val="26"/>
        </w:rPr>
        <w:t>Tra le donne bella prestazione di Guiotto Claudia ( Dora Atletica) che ha messo in fila due coriacee avversarie come Rullo Rosy, sempre in testa fino a pochi mt. dall'arrivo ( Des Amis) e Serventi Manuela ( Atletica Val Pellice) .</w:t>
      </w:r>
    </w:p>
    <w:p>
      <w:pPr>
        <w:pStyle w:val="Normal"/>
        <w:jc w:val="both"/>
        <w:rPr>
          <w:rFonts w:ascii="Arial Narrow" w:hAnsi="Arial Narrow"/>
          <w:sz w:val="26"/>
          <w:szCs w:val="26"/>
        </w:rPr>
      </w:pPr>
      <w:r>
        <w:rPr>
          <w:rFonts w:ascii="Arial Narrow" w:hAnsi="Arial Narrow"/>
          <w:sz w:val="26"/>
          <w:szCs w:val="26"/>
        </w:rPr>
        <w:t>Ha concluso la partecipata  manifestazione il solito ricco ristoro  dopo gara confermando una organizzazione ormai collaudata  nonché entusiasta .</w:t>
      </w:r>
    </w:p>
    <w:p>
      <w:pPr>
        <w:pStyle w:val="Normal"/>
        <w:jc w:val="both"/>
        <w:rPr>
          <w:rFonts w:ascii="Arial Narrow" w:hAnsi="Arial Narrow"/>
          <w:sz w:val="26"/>
          <w:szCs w:val="26"/>
        </w:rPr>
      </w:pPr>
      <w:r>
        <w:rPr>
          <w:rFonts w:ascii="Arial Narrow" w:hAnsi="Arial Narrow"/>
          <w:sz w:val="26"/>
          <w:szCs w:val="26"/>
        </w:rPr>
        <w:t>Grande soddisfazione dell'Avis Bricherasio (Ente promotore) e dell'Atletica Val Pellice organizzatrice, supportata dalla Podistica None, dal Motoclub Edelweisse e dalla BrikeBike, e delle Onlus: UGI, Telesoccorso Valpellice  e Le Ali Spiegate di San Germano Chisone destinatarie della raccolta fondi al netto delle spese.</w:t>
      </w:r>
    </w:p>
    <w:p>
      <w:pPr>
        <w:pStyle w:val="Normal"/>
        <w:jc w:val="both"/>
        <w:rPr>
          <w:rFonts w:ascii="Arial Narrow" w:hAnsi="Arial Narrow"/>
          <w:sz w:val="26"/>
          <w:szCs w:val="26"/>
        </w:rPr>
      </w:pPr>
      <w:r>
        <w:rPr>
          <w:rFonts w:ascii="Arial Narrow" w:hAnsi="Arial Narrow"/>
          <w:sz w:val="26"/>
          <w:szCs w:val="26"/>
        </w:rPr>
        <w:t>Nelle varie categorie giovanili questi i primi.</w:t>
      </w:r>
    </w:p>
    <w:p>
      <w:pPr>
        <w:pStyle w:val="Normal"/>
        <w:jc w:val="both"/>
        <w:rPr>
          <w:rFonts w:ascii="Arial Narrow" w:hAnsi="Arial Narrow"/>
          <w:sz w:val="26"/>
          <w:szCs w:val="26"/>
        </w:rPr>
      </w:pPr>
      <w:r>
        <w:rPr>
          <w:rFonts w:ascii="Arial Narrow" w:hAnsi="Arial Narrow"/>
          <w:b/>
          <w:bCs/>
          <w:sz w:val="26"/>
          <w:szCs w:val="26"/>
        </w:rPr>
        <w:t>Mini Es.</w:t>
      </w:r>
      <w:r>
        <w:rPr>
          <w:rFonts w:ascii="Arial Narrow" w:hAnsi="Arial Narrow"/>
          <w:sz w:val="26"/>
          <w:szCs w:val="26"/>
        </w:rPr>
        <w:t xml:space="preserve"> Piton Giulia (Val Pellice) = </w:t>
      </w:r>
      <w:r>
        <w:rPr>
          <w:rFonts w:ascii="Arial Narrow" w:hAnsi="Arial Narrow"/>
          <w:b/>
          <w:bCs/>
          <w:sz w:val="26"/>
          <w:szCs w:val="26"/>
        </w:rPr>
        <w:t xml:space="preserve">ES c </w:t>
      </w:r>
      <w:r>
        <w:rPr>
          <w:rFonts w:ascii="Arial Narrow" w:hAnsi="Arial Narrow"/>
          <w:sz w:val="26"/>
          <w:szCs w:val="26"/>
        </w:rPr>
        <w:t xml:space="preserve"> Long Chiara (Val Pellice)= Bert Cristian(Valle Infernotto,</w:t>
      </w:r>
    </w:p>
    <w:p>
      <w:pPr>
        <w:pStyle w:val="Normal"/>
        <w:jc w:val="both"/>
        <w:rPr>
          <w:rFonts w:ascii="Arial Narrow" w:hAnsi="Arial Narrow"/>
          <w:sz w:val="26"/>
          <w:szCs w:val="26"/>
        </w:rPr>
      </w:pPr>
      <w:r>
        <w:rPr>
          <w:rFonts w:ascii="Arial Narrow" w:hAnsi="Arial Narrow"/>
          <w:b/>
          <w:bCs/>
          <w:sz w:val="26"/>
          <w:szCs w:val="26"/>
        </w:rPr>
        <w:t>Es B,</w:t>
      </w:r>
      <w:r>
        <w:rPr>
          <w:rFonts w:ascii="Arial Narrow" w:hAnsi="Arial Narrow"/>
          <w:sz w:val="26"/>
          <w:szCs w:val="26"/>
        </w:rPr>
        <w:t xml:space="preserve"> Gattino Gabriele  (Chierese) – Grangetto Matlde (Atl Pinerolo)</w:t>
      </w:r>
    </w:p>
    <w:p>
      <w:pPr>
        <w:pStyle w:val="Normal"/>
        <w:jc w:val="both"/>
        <w:rPr>
          <w:rFonts w:ascii="Arial Narrow" w:hAnsi="Arial Narrow"/>
          <w:b w:val="false"/>
          <w:bCs w:val="false"/>
          <w:sz w:val="26"/>
          <w:szCs w:val="26"/>
        </w:rPr>
      </w:pPr>
      <w:r>
        <w:rPr>
          <w:rFonts w:ascii="Arial Narrow" w:hAnsi="Arial Narrow"/>
          <w:b/>
          <w:bCs/>
          <w:sz w:val="26"/>
          <w:szCs w:val="26"/>
        </w:rPr>
        <w:t>Es A,</w:t>
      </w:r>
      <w:r>
        <w:rPr>
          <w:rFonts w:ascii="Arial Narrow" w:hAnsi="Arial Narrow"/>
          <w:b w:val="false"/>
          <w:bCs w:val="false"/>
          <w:sz w:val="26"/>
          <w:szCs w:val="26"/>
        </w:rPr>
        <w:t xml:space="preserve"> Bouchard Oatruk (Atl.Val Pellice) – Gattino Giulia (Atl. Chierese)</w:t>
      </w:r>
    </w:p>
    <w:p>
      <w:pPr>
        <w:pStyle w:val="Normal"/>
        <w:jc w:val="both"/>
        <w:rPr>
          <w:rFonts w:ascii="Arial Narrow" w:hAnsi="Arial Narrow"/>
          <w:b w:val="false"/>
          <w:bCs w:val="false"/>
          <w:sz w:val="26"/>
          <w:szCs w:val="26"/>
        </w:rPr>
      </w:pPr>
      <w:r>
        <w:rPr>
          <w:rFonts w:ascii="Arial Narrow" w:hAnsi="Arial Narrow"/>
          <w:b/>
          <w:bCs/>
          <w:sz w:val="26"/>
          <w:szCs w:val="26"/>
        </w:rPr>
        <w:t xml:space="preserve">R/i   </w:t>
      </w:r>
      <w:r>
        <w:rPr>
          <w:rFonts w:ascii="Arial Narrow" w:hAnsi="Arial Narrow"/>
          <w:b w:val="false"/>
          <w:bCs w:val="false"/>
          <w:sz w:val="26"/>
          <w:szCs w:val="26"/>
        </w:rPr>
        <w:t xml:space="preserve">  Allasia Gianluca (Pomarwetto) – Martina Letizia (Atl, Pellice)</w:t>
      </w:r>
    </w:p>
    <w:p>
      <w:pPr>
        <w:pStyle w:val="Normal"/>
        <w:jc w:val="both"/>
        <w:rPr>
          <w:rFonts w:ascii="Arial Narrow" w:hAnsi="Arial Narrow"/>
          <w:b w:val="false"/>
          <w:bCs w:val="false"/>
          <w:sz w:val="26"/>
          <w:szCs w:val="26"/>
        </w:rPr>
      </w:pPr>
      <w:r>
        <w:rPr>
          <w:rFonts w:ascii="Arial Narrow" w:hAnsi="Arial Narrow"/>
          <w:b/>
          <w:bCs/>
          <w:sz w:val="26"/>
          <w:szCs w:val="26"/>
        </w:rPr>
        <w:t xml:space="preserve">C/i   </w:t>
      </w:r>
      <w:r>
        <w:rPr>
          <w:rFonts w:ascii="Arial Narrow" w:hAnsi="Arial Narrow"/>
          <w:b w:val="false"/>
          <w:bCs w:val="false"/>
          <w:sz w:val="26"/>
          <w:szCs w:val="26"/>
        </w:rPr>
        <w:t xml:space="preserve">  Morina Martina  (Atl Pinerolo)  - Scrivani Andrea (Durbano gas)</w:t>
      </w:r>
    </w:p>
    <w:p>
      <w:pPr>
        <w:pStyle w:val="Normal"/>
        <w:jc w:val="both"/>
        <w:rPr>
          <w:sz w:val="16"/>
          <w:szCs w:val="16"/>
        </w:rPr>
      </w:pPr>
      <w:r>
        <w:rPr>
          <w:sz w:val="16"/>
          <w:szCs w:val="16"/>
        </w:rPr>
      </w:r>
    </w:p>
    <w:p>
      <w:pPr>
        <w:pStyle w:val="Normal"/>
        <w:jc w:val="both"/>
        <w:rPr>
          <w:rFonts w:ascii="Arial Narrow" w:hAnsi="Arial Narrow"/>
          <w:b/>
          <w:bCs/>
          <w:sz w:val="26"/>
          <w:szCs w:val="26"/>
        </w:rPr>
      </w:pPr>
      <w:r>
        <w:rPr>
          <w:rFonts w:ascii="Arial Narrow" w:hAnsi="Arial Narrow"/>
          <w:b/>
          <w:bCs/>
          <w:sz w:val="26"/>
          <w:szCs w:val="26"/>
        </w:rPr>
        <w:t xml:space="preserve">Rassegna Foto su Fecebook:  Digital Ckick Foto di Alemanno Luigi </w:t>
      </w:r>
    </w:p>
    <w:p>
      <w:pPr>
        <w:pStyle w:val="Normal"/>
        <w:jc w:val="both"/>
        <w:rPr>
          <w:rFonts w:ascii="Arial Narrow" w:hAnsi="Arial Narrow"/>
          <w:b/>
          <w:bCs/>
          <w:sz w:val="26"/>
          <w:szCs w:val="26"/>
        </w:rPr>
      </w:pPr>
      <w:r>
        <w:rPr>
          <w:rFonts w:ascii="Arial Narrow" w:hAnsi="Arial Narrow"/>
          <w:b/>
          <w:bCs/>
          <w:sz w:val="26"/>
          <w:szCs w:val="26"/>
        </w:rPr>
        <w:t xml:space="preserve">                                 </w:t>
      </w:r>
      <w:r>
        <w:rPr>
          <w:rFonts w:ascii="Arial Narrow" w:hAnsi="Arial Narrow"/>
          <w:b/>
          <w:bCs/>
          <w:sz w:val="26"/>
          <w:szCs w:val="26"/>
        </w:rPr>
        <w:t>e su:</w:t>
      </w:r>
      <w:r>
        <w:rPr>
          <w:rFonts w:ascii="Arial Narrow" w:hAnsi="Arial Narrow"/>
          <w:b/>
          <w:bCs/>
          <w:sz w:val="26"/>
          <w:szCs w:val="26"/>
        </w:rPr>
        <w:t xml:space="preserve">          http://gallery.podisti.it/f556103999</w:t>
      </w:r>
    </w:p>
    <w:p>
      <w:pPr>
        <w:pStyle w:val="Normal"/>
        <w:jc w:val="both"/>
        <w:rPr>
          <w:b/>
          <w:bCs/>
        </w:rPr>
      </w:pPr>
      <w:r>
        <w:rPr>
          <w:b/>
          <w:bCs/>
        </w:rPr>
      </w:r>
    </w:p>
    <w:p>
      <w:pPr>
        <w:pStyle w:val="Normal"/>
        <w:jc w:val="both"/>
        <w:rPr>
          <w:rFonts w:ascii="Arial" w:hAnsi="Arial"/>
          <w:b/>
          <w:bCs/>
          <w:sz w:val="20"/>
          <w:szCs w:val="20"/>
        </w:rPr>
      </w:pPr>
      <w:r>
        <w:rPr>
          <w:rFonts w:ascii="Arial" w:hAnsi="Arial"/>
          <w:b/>
          <w:bCs/>
          <w:sz w:val="20"/>
          <w:szCs w:val="20"/>
        </w:rPr>
        <w:t>Redatto con la collaborazione di Pietro Cristini autore del libri: Essere Corsa e Correre con la testa.</w:t>
      </w:r>
    </w:p>
    <w:sectPr>
      <w:type w:val="nextPage"/>
      <w:pgSz w:w="11906" w:h="16838"/>
      <w:pgMar w:left="1134" w:right="1134" w:header="0" w:top="660" w:footer="0" w:bottom="0"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Narrow">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w:docDefaults>
    <w:rPrDefault>
      <w:rPr>
        <w:rFonts w:ascii="Liberation Serif" w:hAnsi="Liberation Serif" w:eastAsia="SimSun" w:cs="Arial"/>
        <w:sz w:val="24"/>
        <w:szCs w:val="24"/>
        <w:lang w:val="it-IT" w:eastAsia="zh-CN" w:bidi="hi-IN"/>
      </w:rPr>
    </w:rPrDefault>
    <w:pPrDefault>
      <w:pPr>
        <w:widowControl/>
      </w:pPr>
    </w:pPrDefault>
  </w:docDefaults>
  <w:style w:type="paragraph" w:styleId="Normal">
    <w:name w:val="Normal"/>
    <w:pPr>
      <w:widowControl/>
      <w:suppressAutoHyphens w:val="true"/>
      <w:overflowPunct w:val="true"/>
      <w:bidi w:val="0"/>
      <w:jc w:val="left"/>
    </w:pPr>
    <w:rPr>
      <w:rFonts w:ascii="Liberation Serif" w:hAnsi="Liberation Serif" w:eastAsia="SimSun" w:cs="Arial"/>
      <w:color w:val="00000A"/>
      <w:sz w:val="24"/>
      <w:szCs w:val="24"/>
      <w:lang w:val="it-IT" w:eastAsia="zh-CN" w:bidi="hi-IN"/>
    </w:rPr>
  </w:style>
  <w:style w:type="paragraph" w:styleId="Titolo2">
    <w:name w:val="Titolo 2"/>
    <w:basedOn w:val="Titolo"/>
    <w:pPr>
      <w:spacing w:before="200" w:after="120"/>
      <w:outlineLvl w:val="1"/>
    </w:pPr>
    <w:rPr>
      <w:b/>
      <w:bCs/>
      <w:sz w:val="32"/>
      <w:szCs w:val="32"/>
    </w:rPr>
  </w:style>
  <w:style w:type="character" w:styleId="CollegamentoInternet">
    <w:name w:val="Collegamento Internet"/>
    <w:rPr>
      <w:color w:val="000080"/>
      <w:u w:val="single"/>
      <w:lang w:val="zxx" w:eastAsia="zxx" w:bidi="zxx"/>
    </w:rPr>
  </w:style>
  <w:style w:type="paragraph" w:styleId="Titolo">
    <w:name w:val="Titolo"/>
    <w:basedOn w:val="Normal"/>
    <w:next w:val="Corpodeltesto"/>
    <w:pPr>
      <w:keepNext/>
      <w:spacing w:before="240" w:after="120"/>
    </w:pPr>
    <w:rPr>
      <w:rFonts w:ascii="Liberation Sans" w:hAnsi="Liberation Sans" w:eastAsia="Microsoft YaHei" w:cs="Arial"/>
      <w:sz w:val="28"/>
      <w:szCs w:val="28"/>
    </w:rPr>
  </w:style>
  <w:style w:type="paragraph" w:styleId="Corpodeltesto">
    <w:name w:val="Corpo del testo"/>
    <w:basedOn w:val="Normal"/>
    <w:pPr>
      <w:spacing w:lineRule="auto" w:line="288" w:before="0" w:after="140"/>
    </w:pPr>
    <w:rPr/>
  </w:style>
  <w:style w:type="paragraph" w:styleId="Elenco">
    <w:name w:val="Elenco"/>
    <w:basedOn w:val="Corpodeltesto"/>
    <w:pPr/>
    <w:rPr>
      <w:rFonts w:cs="Arial"/>
    </w:rPr>
  </w:style>
  <w:style w:type="paragraph" w:styleId="Didascalia">
    <w:name w:val="Didascalia"/>
    <w:basedOn w:val="Normal"/>
    <w:pPr>
      <w:suppressLineNumbers/>
      <w:spacing w:before="120" w:after="120"/>
    </w:pPr>
    <w:rPr>
      <w:rFonts w:cs="Arial"/>
      <w:i/>
      <w:iCs/>
      <w:sz w:val="24"/>
      <w:szCs w:val="24"/>
    </w:rPr>
  </w:style>
  <w:style w:type="paragraph" w:styleId="Indice">
    <w:name w:val="Indice"/>
    <w:basedOn w:val="Normal"/>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villatagliarea.com/" TargetMode="External"/><Relationship Id="rId3" Type="http://schemas.openxmlformats.org/officeDocument/2006/relationships/hyperlink" Target="http://www.villatagliarea.com/"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2296</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2016-06-13T10:52:13Z</dcterms:created>
  <dc:language>it-IT</dc:language>
  <dcterms:modified xsi:type="dcterms:W3CDTF">2016-06-13T15:17:24Z</dcterms:modified>
  <cp:revision>1</cp:revision>
</cp:coreProperties>
</file>