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6" w:rsidRPr="00F10196" w:rsidRDefault="00F10196" w:rsidP="00F10196">
      <w:pPr>
        <w:spacing w:after="150" w:line="825" w:lineRule="atLeast"/>
        <w:outlineLvl w:val="0"/>
        <w:rPr>
          <w:rFonts w:ascii="Arial" w:eastAsia="Times New Roman" w:hAnsi="Arial" w:cs="Arial"/>
          <w:b/>
          <w:bCs/>
          <w:color w:val="025486"/>
          <w:spacing w:val="-30"/>
          <w:kern w:val="36"/>
          <w:sz w:val="75"/>
          <w:szCs w:val="75"/>
          <w:lang w:eastAsia="it-IT"/>
        </w:rPr>
      </w:pPr>
      <w:r w:rsidRPr="00F10196">
        <w:rPr>
          <w:rFonts w:ascii="Arial" w:eastAsia="Times New Roman" w:hAnsi="Arial" w:cs="Arial"/>
          <w:b/>
          <w:bCs/>
          <w:color w:val="025486"/>
          <w:spacing w:val="-30"/>
          <w:kern w:val="36"/>
          <w:sz w:val="75"/>
          <w:szCs w:val="75"/>
          <w:lang w:eastAsia="it-IT"/>
        </w:rPr>
        <w:t>Accordo FCI - ACSI - UISP</w:t>
      </w:r>
    </w:p>
    <w:p w:rsidR="00F10196" w:rsidRPr="00F10196" w:rsidRDefault="00F10196" w:rsidP="00F10196">
      <w:pPr>
        <w:spacing w:after="150" w:line="375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F10196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Comunicato N. 25 del 22 dicembre 2017</w:t>
      </w:r>
    </w:p>
    <w:p w:rsidR="00F10196" w:rsidRPr="00F10196" w:rsidRDefault="00F10196" w:rsidP="00F10196">
      <w:pPr>
        <w:spacing w:after="150" w:line="375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F10196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Segreteria Generale</w:t>
      </w:r>
    </w:p>
    <w:p w:rsidR="00F10196" w:rsidRPr="00F10196" w:rsidRDefault="00F10196" w:rsidP="00F10196">
      <w:pPr>
        <w:spacing w:before="150" w:after="15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Successivamente al comunicato apparso sul sito FCI in data 21 Novembre 2017, relativo alla Convenzione FCI/EPS, e conseguentemente all’ulteriore analisi della reale situazione del ciclismo amatoriale attuale, anche con riferimento al rispetto dei principi della convenzione stessa, i rappresentanti della FCI e degli EPS:</w:t>
      </w:r>
    </w:p>
    <w:p w:rsidR="00F10196" w:rsidRPr="00F10196" w:rsidRDefault="00F10196" w:rsidP="00F10196">
      <w:pPr>
        <w:spacing w:before="150" w:after="15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ACSI e UISP</w:t>
      </w:r>
    </w:p>
    <w:p w:rsidR="00F10196" w:rsidRPr="00F10196" w:rsidRDefault="00F10196" w:rsidP="00F10196">
      <w:pPr>
        <w:spacing w:before="150" w:after="15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concordemente hanno ritenuto di procedere a breve termine (con decorrenza 1° gennaio 2018 e per la durata di anni tre) alla sottoscrizione di una nuova convenzione che prevede la reciprocità di partecipazione alle manifestazioni ai propri tesserati, oltre ad altri contenuti innovativi.</w:t>
      </w:r>
    </w:p>
    <w:p w:rsidR="00F10196" w:rsidRPr="00F10196" w:rsidRDefault="00F10196" w:rsidP="00F10196">
      <w:pPr>
        <w:spacing w:before="150" w:after="15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Per quanto riguarda gli atleti tesserati con gli altri EPS, la FCI, ACSI e UISP offrono a tutti la medesima opportunità di sottoscrivere una convenzione e di offrire la reciprocità ai rispettivi associati alle seguenti condizioni:</w:t>
      </w:r>
    </w:p>
    <w:p w:rsidR="00F10196" w:rsidRPr="00F10196" w:rsidRDefault="00F10196" w:rsidP="00F10196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Acquisto da parte di ogni singolo atleta, tramite il proprio Ente, di una</w:t>
      </w:r>
      <w:r w:rsidRPr="00F10196">
        <w:rPr>
          <w:rFonts w:ascii="Arial" w:eastAsia="Times New Roman" w:hAnsi="Arial" w:cs="Arial"/>
          <w:color w:val="000000"/>
          <w:sz w:val="23"/>
          <w:lang w:eastAsia="it-IT"/>
        </w:rPr>
        <w:t> </w:t>
      </w:r>
      <w:r w:rsidRPr="00F10196">
        <w:rPr>
          <w:rFonts w:ascii="Arial" w:eastAsia="Times New Roman" w:hAnsi="Arial" w:cs="Arial"/>
          <w:i/>
          <w:iCs/>
          <w:color w:val="000000"/>
          <w:sz w:val="23"/>
          <w:lang w:eastAsia="it-IT"/>
        </w:rPr>
        <w:t>Bike Card </w:t>
      </w: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del costo di € 25 che garantirà agli atleti tesserati la possibilità di partecipare a tutti gli eventi organizzati.</w:t>
      </w:r>
    </w:p>
    <w:p w:rsidR="00F10196" w:rsidRPr="00F10196" w:rsidRDefault="00F10196" w:rsidP="00F10196">
      <w:pPr>
        <w:numPr>
          <w:ilvl w:val="0"/>
          <w:numId w:val="1"/>
        </w:numPr>
        <w:spacing w:after="0" w:line="330" w:lineRule="atLeast"/>
        <w:ind w:left="0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Apertura delle loro manifestazioni  ai tesserati FCI, ACSI, UISP.</w:t>
      </w:r>
    </w:p>
    <w:p w:rsidR="00F10196" w:rsidRPr="00F10196" w:rsidRDefault="00F10196" w:rsidP="00F10196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La</w:t>
      </w:r>
      <w:r w:rsidRPr="00F10196">
        <w:rPr>
          <w:rFonts w:ascii="Arial" w:eastAsia="Times New Roman" w:hAnsi="Arial" w:cs="Arial"/>
          <w:color w:val="000000"/>
          <w:sz w:val="23"/>
          <w:lang w:eastAsia="it-IT"/>
        </w:rPr>
        <w:t> </w:t>
      </w:r>
      <w:r w:rsidRPr="00F10196">
        <w:rPr>
          <w:rFonts w:ascii="Arial" w:eastAsia="Times New Roman" w:hAnsi="Arial" w:cs="Arial"/>
          <w:i/>
          <w:iCs/>
          <w:color w:val="000000"/>
          <w:sz w:val="23"/>
          <w:lang w:eastAsia="it-IT"/>
        </w:rPr>
        <w:t>Bike Card</w:t>
      </w:r>
      <w:r w:rsidRPr="00F10196">
        <w:rPr>
          <w:rFonts w:ascii="Arial" w:eastAsia="Times New Roman" w:hAnsi="Arial" w:cs="Arial"/>
          <w:color w:val="000000"/>
          <w:sz w:val="23"/>
          <w:lang w:eastAsia="it-IT"/>
        </w:rPr>
        <w:t> </w:t>
      </w: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non fornirà alcun servizio assicurativo e dovrà essere obbligatoriamente presentata alle manifestazioni con la tessera del relativo EPS; le garanzie  assicurative per gli infortuni e la responsabilità civile resteranno a carico dell’Ente che ha tesserato l’atleta soggetto o responsabile  del sinistro.</w:t>
      </w:r>
    </w:p>
    <w:p w:rsidR="00F10196" w:rsidRPr="00F10196" w:rsidRDefault="00F10196" w:rsidP="00F10196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Gli atleti sprovvisti della</w:t>
      </w:r>
      <w:r w:rsidRPr="00F10196">
        <w:rPr>
          <w:rFonts w:ascii="Arial" w:eastAsia="Times New Roman" w:hAnsi="Arial" w:cs="Arial"/>
          <w:color w:val="000000"/>
          <w:sz w:val="23"/>
          <w:lang w:eastAsia="it-IT"/>
        </w:rPr>
        <w:t> </w:t>
      </w:r>
      <w:r w:rsidRPr="00F10196">
        <w:rPr>
          <w:rFonts w:ascii="Arial" w:eastAsia="Times New Roman" w:hAnsi="Arial" w:cs="Arial"/>
          <w:i/>
          <w:iCs/>
          <w:color w:val="000000"/>
          <w:sz w:val="23"/>
          <w:lang w:eastAsia="it-IT"/>
        </w:rPr>
        <w:t>Bike Card</w:t>
      </w:r>
      <w:r w:rsidRPr="00F10196">
        <w:rPr>
          <w:rFonts w:ascii="Arial" w:eastAsia="Times New Roman" w:hAnsi="Arial" w:cs="Arial"/>
          <w:color w:val="000000"/>
          <w:sz w:val="23"/>
          <w:lang w:eastAsia="it-IT"/>
        </w:rPr>
        <w:t> </w:t>
      </w: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non saranno ammessi agli eventi organizzati da FCI, ACSI e UISP.</w:t>
      </w:r>
    </w:p>
    <w:p w:rsidR="00F10196" w:rsidRPr="00F10196" w:rsidRDefault="00F10196" w:rsidP="00F10196">
      <w:pPr>
        <w:spacing w:before="150" w:after="15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L’attività UCI – per effetto della convenzione sottoscritta con FCI – verrà garantita solo ai tesserati ACSI e UISP – se qualificati.</w:t>
      </w:r>
    </w:p>
    <w:p w:rsidR="00F10196" w:rsidRPr="00F10196" w:rsidRDefault="00F10196" w:rsidP="00F10196">
      <w:pPr>
        <w:spacing w:before="150" w:after="15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Rimane fermo l’intendimento di creare un database unico dei tesserati e di uniformare gli Organi di Giustizia e le relative sanzioni.</w:t>
      </w:r>
    </w:p>
    <w:p w:rsidR="00F10196" w:rsidRPr="00F10196" w:rsidRDefault="00F10196" w:rsidP="00F10196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Le modalità di attivazione e di acquisto della</w:t>
      </w:r>
      <w:r w:rsidRPr="00F10196">
        <w:rPr>
          <w:rFonts w:ascii="Arial" w:eastAsia="Times New Roman" w:hAnsi="Arial" w:cs="Arial"/>
          <w:color w:val="000000"/>
          <w:sz w:val="23"/>
          <w:lang w:eastAsia="it-IT"/>
        </w:rPr>
        <w:t> </w:t>
      </w:r>
      <w:r w:rsidRPr="00F10196">
        <w:rPr>
          <w:rFonts w:ascii="Arial" w:eastAsia="Times New Roman" w:hAnsi="Arial" w:cs="Arial"/>
          <w:i/>
          <w:iCs/>
          <w:color w:val="000000"/>
          <w:sz w:val="23"/>
          <w:lang w:eastAsia="it-IT"/>
        </w:rPr>
        <w:t>bike card</w:t>
      </w:r>
      <w:r w:rsidRPr="00F10196">
        <w:rPr>
          <w:rFonts w:ascii="Arial" w:eastAsia="Times New Roman" w:hAnsi="Arial" w:cs="Arial"/>
          <w:color w:val="000000"/>
          <w:sz w:val="23"/>
          <w:lang w:eastAsia="it-IT"/>
        </w:rPr>
        <w:t> </w:t>
      </w: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verranno rese note a breve.</w:t>
      </w:r>
    </w:p>
    <w:p w:rsidR="00F10196" w:rsidRPr="00F10196" w:rsidRDefault="00F10196" w:rsidP="00F10196">
      <w:pPr>
        <w:spacing w:before="150" w:after="15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 </w:t>
      </w:r>
    </w:p>
    <w:p w:rsidR="00F10196" w:rsidRPr="00F10196" w:rsidRDefault="00F10196" w:rsidP="00F10196">
      <w:pPr>
        <w:spacing w:before="150" w:after="15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Il Segretario Generale</w:t>
      </w:r>
    </w:p>
    <w:p w:rsidR="00F10196" w:rsidRPr="00F10196" w:rsidRDefault="00F10196" w:rsidP="00F10196">
      <w:pPr>
        <w:spacing w:before="150" w:line="33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it-IT"/>
        </w:rPr>
      </w:pPr>
      <w:r w:rsidRPr="00F10196">
        <w:rPr>
          <w:rFonts w:ascii="Arial" w:eastAsia="Times New Roman" w:hAnsi="Arial" w:cs="Arial"/>
          <w:color w:val="000000"/>
          <w:sz w:val="23"/>
          <w:szCs w:val="23"/>
          <w:lang w:eastAsia="it-IT"/>
        </w:rPr>
        <w:t>Maria Cristina Gabriotti</w:t>
      </w:r>
    </w:p>
    <w:p w:rsidR="00124891" w:rsidRDefault="00124891"/>
    <w:sectPr w:rsidR="00124891" w:rsidSect="00124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B0EFB"/>
    <w:multiLevelType w:val="multilevel"/>
    <w:tmpl w:val="A17E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10196"/>
    <w:rsid w:val="00124891"/>
    <w:rsid w:val="00F1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891"/>
  </w:style>
  <w:style w:type="paragraph" w:styleId="Titolo1">
    <w:name w:val="heading 1"/>
    <w:basedOn w:val="Normale"/>
    <w:link w:val="Titolo1Carattere"/>
    <w:uiPriority w:val="9"/>
    <w:qFormat/>
    <w:rsid w:val="00F10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0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019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019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1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10196"/>
  </w:style>
  <w:style w:type="character" w:styleId="Enfasicorsivo">
    <w:name w:val="Emphasis"/>
    <w:basedOn w:val="Carpredefinitoparagrafo"/>
    <w:uiPriority w:val="20"/>
    <w:qFormat/>
    <w:rsid w:val="00F101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422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2017-12-22T16:31:00Z</dcterms:created>
  <dcterms:modified xsi:type="dcterms:W3CDTF">2017-12-22T16:31:00Z</dcterms:modified>
</cp:coreProperties>
</file>