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25" w:rsidRPr="00CB0393" w:rsidRDefault="00EB0CC2" w:rsidP="00970FFC">
      <w:pPr>
        <w:pStyle w:val="BodyText"/>
        <w:widowControl w:val="0"/>
        <w:jc w:val="center"/>
        <w:rPr>
          <w:rFonts w:ascii="Arial" w:hAnsi="Arial" w:cs="Arial"/>
          <w:b/>
          <w:color w:val="76923C"/>
          <w:sz w:val="36"/>
          <w:szCs w:val="36"/>
        </w:rPr>
      </w:pPr>
      <w:r>
        <w:rPr>
          <w:rFonts w:ascii="Arial" w:hAnsi="Arial" w:cs="Arial"/>
          <w:b/>
          <w:noProof/>
          <w:color w:val="76923C"/>
          <w:sz w:val="36"/>
          <w:szCs w:val="36"/>
        </w:rPr>
        <w:drawing>
          <wp:inline distT="0" distB="0" distL="0" distR="0">
            <wp:extent cx="4467225" cy="1905000"/>
            <wp:effectExtent l="0" t="0" r="0" b="0"/>
            <wp:docPr id="1" name="Immagine 1" descr="logo uisp 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sp a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32E" w:rsidRDefault="00970FFC" w:rsidP="002121C0">
      <w:pPr>
        <w:pStyle w:val="Body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Arial" w:hAnsi="Arial" w:cs="Arial"/>
          <w:b/>
          <w:i/>
          <w:color w:val="FF0000"/>
          <w:sz w:val="36"/>
          <w:szCs w:val="36"/>
        </w:rPr>
        <w:t xml:space="preserve">STAGE INSEGNANTI </w:t>
      </w:r>
      <w:r w:rsidR="0026196D">
        <w:rPr>
          <w:rFonts w:ascii="Arial" w:hAnsi="Arial" w:cs="Arial"/>
          <w:b/>
          <w:i/>
          <w:color w:val="FF0000"/>
          <w:sz w:val="36"/>
          <w:szCs w:val="36"/>
        </w:rPr>
        <w:t>2015</w:t>
      </w:r>
    </w:p>
    <w:p w:rsidR="00330425" w:rsidRPr="00A12CBB" w:rsidRDefault="0026196D" w:rsidP="002121C0">
      <w:pPr>
        <w:pStyle w:val="Body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color w:val="FF0000"/>
          <w:sz w:val="34"/>
          <w:szCs w:val="34"/>
        </w:rPr>
      </w:pPr>
      <w:r>
        <w:rPr>
          <w:rFonts w:ascii="Arial" w:hAnsi="Arial" w:cs="Arial"/>
          <w:b/>
          <w:i/>
          <w:color w:val="FF0000"/>
          <w:sz w:val="34"/>
          <w:szCs w:val="34"/>
        </w:rPr>
        <w:t>21/22</w:t>
      </w:r>
      <w:r w:rsidR="008B632E" w:rsidRPr="00A12CBB">
        <w:rPr>
          <w:rFonts w:ascii="Arial" w:hAnsi="Arial" w:cs="Arial"/>
          <w:b/>
          <w:i/>
          <w:color w:val="FF0000"/>
          <w:sz w:val="34"/>
          <w:szCs w:val="34"/>
        </w:rPr>
        <w:t xml:space="preserve"> novembre</w:t>
      </w:r>
      <w:r w:rsidR="00E560F7" w:rsidRPr="00A12CBB">
        <w:rPr>
          <w:rFonts w:ascii="Arial" w:hAnsi="Arial" w:cs="Arial"/>
          <w:b/>
          <w:i/>
          <w:color w:val="FF0000"/>
          <w:sz w:val="34"/>
          <w:szCs w:val="34"/>
        </w:rPr>
        <w:t xml:space="preserve"> – </w:t>
      </w:r>
      <w:r>
        <w:rPr>
          <w:rFonts w:ascii="Arial" w:hAnsi="Arial" w:cs="Arial"/>
          <w:b/>
          <w:i/>
          <w:color w:val="FF0000"/>
          <w:sz w:val="34"/>
          <w:szCs w:val="34"/>
        </w:rPr>
        <w:t>28/29</w:t>
      </w:r>
      <w:r w:rsidR="000503EC">
        <w:rPr>
          <w:rFonts w:ascii="Arial" w:hAnsi="Arial" w:cs="Arial"/>
          <w:b/>
          <w:i/>
          <w:color w:val="FF0000"/>
          <w:sz w:val="34"/>
          <w:szCs w:val="34"/>
        </w:rPr>
        <w:t xml:space="preserve"> novembre</w:t>
      </w:r>
      <w:r w:rsidR="00A12CBB" w:rsidRPr="00A12CBB">
        <w:rPr>
          <w:rFonts w:ascii="Arial" w:hAnsi="Arial" w:cs="Arial"/>
          <w:b/>
          <w:i/>
          <w:color w:val="FF0000"/>
          <w:sz w:val="34"/>
          <w:szCs w:val="34"/>
        </w:rPr>
        <w:t xml:space="preserve"> </w:t>
      </w:r>
      <w:r w:rsidR="00330425" w:rsidRPr="00A12CBB">
        <w:rPr>
          <w:rFonts w:ascii="Arial" w:hAnsi="Arial" w:cs="Arial"/>
          <w:b/>
          <w:i/>
          <w:color w:val="FF0000"/>
          <w:sz w:val="34"/>
          <w:szCs w:val="34"/>
        </w:rPr>
        <w:t>Modena</w:t>
      </w:r>
    </w:p>
    <w:p w:rsidR="00330425" w:rsidRDefault="00330425" w:rsidP="00330425">
      <w:pPr>
        <w:pStyle w:val="BodyText"/>
        <w:widowControl w:val="0"/>
        <w:rPr>
          <w:rFonts w:ascii="Arial" w:hAnsi="Arial" w:cs="Arial"/>
          <w:sz w:val="24"/>
          <w:szCs w:val="24"/>
        </w:rPr>
      </w:pPr>
    </w:p>
    <w:p w:rsidR="00330425" w:rsidRPr="00330425" w:rsidRDefault="00970FFC" w:rsidP="00330425">
      <w:pPr>
        <w:pStyle w:val="BodyText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30425" w:rsidRPr="00330425">
        <w:rPr>
          <w:rFonts w:ascii="Arial" w:hAnsi="Arial" w:cs="Arial"/>
          <w:sz w:val="24"/>
          <w:szCs w:val="24"/>
        </w:rPr>
        <w:t xml:space="preserve">o Stage Nazionale Insegnanti dell’Area Discipline Orientali UISP si svolgerà in due distinti week end: </w:t>
      </w:r>
      <w:r w:rsidR="0026196D">
        <w:rPr>
          <w:rFonts w:ascii="Arial" w:hAnsi="Arial" w:cs="Arial"/>
          <w:b/>
          <w:bCs/>
          <w:sz w:val="24"/>
          <w:szCs w:val="24"/>
        </w:rPr>
        <w:t>21/22</w:t>
      </w:r>
      <w:r w:rsidR="00DD4D43">
        <w:rPr>
          <w:rFonts w:ascii="Arial" w:hAnsi="Arial" w:cs="Arial"/>
          <w:b/>
          <w:bCs/>
          <w:sz w:val="24"/>
          <w:szCs w:val="24"/>
        </w:rPr>
        <w:t xml:space="preserve"> novembre</w:t>
      </w:r>
      <w:r w:rsidR="00DD4D43" w:rsidRPr="00330425">
        <w:rPr>
          <w:rFonts w:ascii="Arial" w:hAnsi="Arial" w:cs="Arial"/>
          <w:b/>
          <w:bCs/>
          <w:sz w:val="24"/>
          <w:szCs w:val="24"/>
        </w:rPr>
        <w:t xml:space="preserve"> </w:t>
      </w:r>
      <w:r w:rsidR="00DD4D43" w:rsidRPr="00970FFC">
        <w:rPr>
          <w:rFonts w:ascii="Arial" w:hAnsi="Arial" w:cs="Arial"/>
          <w:bCs/>
          <w:i/>
          <w:sz w:val="24"/>
          <w:szCs w:val="24"/>
        </w:rPr>
        <w:t>(Judo, Karate Shot</w:t>
      </w:r>
      <w:r w:rsidR="00DD4D43">
        <w:rPr>
          <w:rFonts w:ascii="Arial" w:hAnsi="Arial" w:cs="Arial"/>
          <w:bCs/>
          <w:i/>
          <w:sz w:val="24"/>
          <w:szCs w:val="24"/>
        </w:rPr>
        <w:t xml:space="preserve">okan, </w:t>
      </w:r>
      <w:r w:rsidR="00DD4D43" w:rsidRPr="00970FFC">
        <w:rPr>
          <w:rFonts w:ascii="Arial" w:hAnsi="Arial" w:cs="Arial"/>
          <w:bCs/>
          <w:i/>
          <w:sz w:val="24"/>
          <w:szCs w:val="24"/>
        </w:rPr>
        <w:t>Wado Ryu</w:t>
      </w:r>
      <w:r w:rsidR="00DD4D43">
        <w:rPr>
          <w:rFonts w:ascii="Arial" w:hAnsi="Arial" w:cs="Arial"/>
          <w:bCs/>
          <w:i/>
          <w:sz w:val="24"/>
          <w:szCs w:val="24"/>
        </w:rPr>
        <w:t>, Ju Jutsu</w:t>
      </w:r>
      <w:r w:rsidR="000503EC">
        <w:rPr>
          <w:rFonts w:ascii="Arial" w:hAnsi="Arial" w:cs="Arial"/>
          <w:bCs/>
          <w:i/>
          <w:sz w:val="24"/>
          <w:szCs w:val="24"/>
        </w:rPr>
        <w:t>, Acc. GJ, KungFu/WuShu</w:t>
      </w:r>
      <w:r w:rsidR="00DD4D43" w:rsidRPr="00970FFC">
        <w:rPr>
          <w:rFonts w:ascii="Arial" w:hAnsi="Arial" w:cs="Arial"/>
          <w:bCs/>
          <w:i/>
          <w:sz w:val="24"/>
          <w:szCs w:val="24"/>
        </w:rPr>
        <w:t>)</w:t>
      </w:r>
      <w:r w:rsidR="00DD4D43">
        <w:rPr>
          <w:rFonts w:ascii="Arial" w:hAnsi="Arial" w:cs="Arial"/>
          <w:b/>
          <w:bCs/>
          <w:sz w:val="24"/>
          <w:szCs w:val="24"/>
        </w:rPr>
        <w:t xml:space="preserve"> e </w:t>
      </w:r>
      <w:r w:rsidR="0026196D">
        <w:rPr>
          <w:rFonts w:ascii="Arial" w:hAnsi="Arial" w:cs="Arial"/>
          <w:b/>
          <w:bCs/>
          <w:sz w:val="24"/>
          <w:szCs w:val="24"/>
        </w:rPr>
        <w:t>28</w:t>
      </w:r>
      <w:r w:rsidR="000503EC">
        <w:rPr>
          <w:rFonts w:ascii="Arial" w:hAnsi="Arial" w:cs="Arial"/>
          <w:b/>
          <w:bCs/>
          <w:sz w:val="24"/>
          <w:szCs w:val="24"/>
        </w:rPr>
        <w:t>/</w:t>
      </w:r>
      <w:r w:rsidR="0026196D">
        <w:rPr>
          <w:rFonts w:ascii="Arial" w:hAnsi="Arial" w:cs="Arial"/>
          <w:b/>
          <w:sz w:val="24"/>
          <w:szCs w:val="24"/>
        </w:rPr>
        <w:t>29</w:t>
      </w:r>
      <w:r w:rsidR="00A12CBB">
        <w:rPr>
          <w:rFonts w:ascii="Arial" w:hAnsi="Arial" w:cs="Arial"/>
          <w:b/>
          <w:sz w:val="24"/>
          <w:szCs w:val="24"/>
        </w:rPr>
        <w:t xml:space="preserve"> </w:t>
      </w:r>
      <w:r w:rsidR="00E560F7">
        <w:rPr>
          <w:rFonts w:ascii="Arial" w:hAnsi="Arial" w:cs="Arial"/>
          <w:b/>
          <w:sz w:val="24"/>
          <w:szCs w:val="24"/>
        </w:rPr>
        <w:t>novembre</w:t>
      </w:r>
      <w:r w:rsidR="00A12C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0FFC">
        <w:rPr>
          <w:rFonts w:ascii="Arial" w:hAnsi="Arial" w:cs="Arial"/>
          <w:bCs/>
          <w:i/>
          <w:sz w:val="24"/>
          <w:szCs w:val="24"/>
        </w:rPr>
        <w:t>(Aikido,</w:t>
      </w:r>
      <w:r w:rsidR="008B632E">
        <w:rPr>
          <w:rFonts w:ascii="Arial" w:hAnsi="Arial" w:cs="Arial"/>
          <w:bCs/>
          <w:i/>
          <w:sz w:val="24"/>
          <w:szCs w:val="24"/>
        </w:rPr>
        <w:t xml:space="preserve"> Ki Aikido, Iwama Ryu, </w:t>
      </w:r>
      <w:r w:rsidR="00A12CBB">
        <w:rPr>
          <w:rFonts w:ascii="Arial" w:hAnsi="Arial" w:cs="Arial"/>
          <w:bCs/>
          <w:i/>
          <w:sz w:val="24"/>
          <w:szCs w:val="24"/>
        </w:rPr>
        <w:t xml:space="preserve">Daito Ryu, </w:t>
      </w:r>
      <w:r w:rsidR="008B632E">
        <w:rPr>
          <w:rFonts w:ascii="Arial" w:hAnsi="Arial" w:cs="Arial"/>
          <w:bCs/>
          <w:i/>
          <w:sz w:val="24"/>
          <w:szCs w:val="24"/>
        </w:rPr>
        <w:t>Yoga, Qi</w:t>
      </w:r>
      <w:r w:rsidR="00A12CBB">
        <w:rPr>
          <w:rFonts w:ascii="Arial" w:hAnsi="Arial" w:cs="Arial"/>
          <w:bCs/>
          <w:i/>
          <w:sz w:val="24"/>
          <w:szCs w:val="24"/>
        </w:rPr>
        <w:t xml:space="preserve"> Gong, Tai Chi</w:t>
      </w:r>
      <w:r w:rsidR="00353B8E">
        <w:rPr>
          <w:rFonts w:ascii="Arial" w:hAnsi="Arial" w:cs="Arial"/>
          <w:bCs/>
          <w:i/>
          <w:sz w:val="24"/>
          <w:szCs w:val="24"/>
        </w:rPr>
        <w:t>, Katori</w:t>
      </w:r>
      <w:r w:rsidR="00A12CBB">
        <w:rPr>
          <w:rFonts w:ascii="Arial" w:hAnsi="Arial" w:cs="Arial"/>
          <w:bCs/>
          <w:i/>
          <w:sz w:val="24"/>
          <w:szCs w:val="24"/>
        </w:rPr>
        <w:t>,</w:t>
      </w:r>
      <w:r w:rsidRPr="00970FFC">
        <w:rPr>
          <w:rFonts w:ascii="Arial" w:hAnsi="Arial" w:cs="Arial"/>
          <w:bCs/>
          <w:i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30425" w:rsidRPr="00330425">
        <w:rPr>
          <w:rFonts w:ascii="Arial" w:hAnsi="Arial" w:cs="Arial"/>
          <w:sz w:val="24"/>
          <w:szCs w:val="24"/>
        </w:rPr>
        <w:t>presso la Polisportiva Corassori, Viale Newton 150 - Modena.</w:t>
      </w:r>
    </w:p>
    <w:p w:rsidR="00330425" w:rsidRPr="00330425" w:rsidRDefault="00330425" w:rsidP="00330425">
      <w:pPr>
        <w:pStyle w:val="BodyText"/>
        <w:widowControl w:val="0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p w:rsidR="00330425" w:rsidRDefault="00330425" w:rsidP="00330425">
      <w:pPr>
        <w:pStyle w:val="BodyText"/>
        <w:widowControl w:val="0"/>
        <w:rPr>
          <w:rFonts w:ascii="Arial" w:hAnsi="Arial" w:cs="Arial"/>
          <w:i/>
          <w:iCs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Le lezioni si svolgeranno s</w:t>
      </w:r>
      <w:r w:rsidR="002121C0">
        <w:rPr>
          <w:rFonts w:ascii="Arial" w:hAnsi="Arial" w:cs="Arial"/>
          <w:sz w:val="24"/>
          <w:szCs w:val="24"/>
        </w:rPr>
        <w:t xml:space="preserve">econdo i programmi allegati. </w:t>
      </w:r>
      <w:r w:rsidRPr="00330425">
        <w:rPr>
          <w:rFonts w:ascii="Arial" w:hAnsi="Arial" w:cs="Arial"/>
          <w:sz w:val="24"/>
          <w:szCs w:val="24"/>
        </w:rPr>
        <w:t>Il ritrovo è fissato presso la segreteria dello stage ubicata nei locali della Pol. Corassori.  Lo Stage è obbligatorio per tutti gli insegnanti (e aspiranti) delle discipline coinvolte; alcune lezioni sono aperte ad altri livelli, come riportato sempre dal programma dettagliato.</w:t>
      </w:r>
      <w:r w:rsidR="002121C0">
        <w:rPr>
          <w:rFonts w:ascii="Arial" w:hAnsi="Arial" w:cs="Arial"/>
          <w:sz w:val="24"/>
          <w:szCs w:val="24"/>
        </w:rPr>
        <w:t xml:space="preserve"> </w:t>
      </w:r>
      <w:r w:rsidRPr="00330425">
        <w:rPr>
          <w:rFonts w:ascii="Arial" w:hAnsi="Arial" w:cs="Arial"/>
          <w:i/>
          <w:iCs/>
          <w:sz w:val="24"/>
          <w:szCs w:val="24"/>
        </w:rPr>
        <w:t>Oltre ad essere un momento importante di formazione, lo Stage Nazio</w:t>
      </w:r>
      <w:r w:rsidR="002121C0">
        <w:rPr>
          <w:rFonts w:ascii="Arial" w:hAnsi="Arial" w:cs="Arial"/>
          <w:i/>
          <w:iCs/>
          <w:sz w:val="24"/>
          <w:szCs w:val="24"/>
        </w:rPr>
        <w:t>nale Insegnanti rappresenta un’</w:t>
      </w:r>
      <w:r w:rsidRPr="00330425">
        <w:rPr>
          <w:rFonts w:ascii="Arial" w:hAnsi="Arial" w:cs="Arial"/>
          <w:i/>
          <w:iCs/>
          <w:sz w:val="24"/>
          <w:szCs w:val="24"/>
        </w:rPr>
        <w:t>occasione associativa di confronto e di scambio.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</w:rPr>
        <w:t xml:space="preserve"> </w:t>
      </w:r>
      <w:r w:rsidRPr="00330425">
        <w:rPr>
          <w:rFonts w:ascii="Arial" w:hAnsi="Arial" w:cs="Arial"/>
          <w:i/>
          <w:iCs/>
          <w:sz w:val="24"/>
          <w:szCs w:val="24"/>
        </w:rPr>
        <w:t>Vi invitiamo, pertanto, alla massima partecipazione</w:t>
      </w:r>
      <w:r w:rsidR="002121C0">
        <w:rPr>
          <w:rFonts w:ascii="Arial" w:hAnsi="Arial" w:cs="Arial"/>
          <w:i/>
          <w:iCs/>
          <w:sz w:val="24"/>
          <w:szCs w:val="24"/>
        </w:rPr>
        <w:t>.</w:t>
      </w:r>
    </w:p>
    <w:p w:rsidR="00330425" w:rsidRPr="00330425" w:rsidRDefault="00330425" w:rsidP="00330425">
      <w:pPr>
        <w:pStyle w:val="BodyText"/>
        <w:widowControl w:val="0"/>
        <w:rPr>
          <w:rFonts w:ascii="Arial" w:hAnsi="Arial" w:cs="Arial"/>
          <w:b/>
          <w:i/>
          <w:iCs/>
          <w:sz w:val="24"/>
          <w:szCs w:val="24"/>
        </w:rPr>
      </w:pPr>
    </w:p>
    <w:p w:rsidR="00330425" w:rsidRDefault="00330425" w:rsidP="00330425">
      <w:pPr>
        <w:widowControl w:val="0"/>
        <w:rPr>
          <w:rFonts w:ascii="Arial" w:hAnsi="Arial" w:cs="Arial"/>
          <w:b/>
          <w:i/>
          <w:iCs/>
          <w:sz w:val="24"/>
          <w:szCs w:val="24"/>
        </w:rPr>
      </w:pPr>
      <w:r w:rsidRPr="00A12CBB">
        <w:rPr>
          <w:rFonts w:ascii="Arial" w:hAnsi="Arial" w:cs="Arial"/>
          <w:b/>
          <w:i/>
          <w:iCs/>
          <w:sz w:val="24"/>
          <w:szCs w:val="24"/>
        </w:rPr>
        <w:t>Quote di Partecipazione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701"/>
        <w:gridCol w:w="4643"/>
      </w:tblGrid>
      <w:tr w:rsidR="00DD4D43" w:rsidRPr="0077404D" w:rsidTr="001B18E7">
        <w:tc>
          <w:tcPr>
            <w:tcW w:w="3510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JUDO</w:t>
            </w:r>
          </w:p>
        </w:tc>
        <w:tc>
          <w:tcPr>
            <w:tcW w:w="1701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€ 45,00</w:t>
            </w:r>
          </w:p>
        </w:tc>
        <w:tc>
          <w:tcPr>
            <w:tcW w:w="4643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404D">
              <w:rPr>
                <w:rFonts w:ascii="Arial" w:hAnsi="Arial" w:cs="Arial"/>
                <w:i/>
                <w:sz w:val="24"/>
                <w:szCs w:val="24"/>
              </w:rPr>
              <w:t>Da 1° Kyu</w:t>
            </w:r>
          </w:p>
        </w:tc>
      </w:tr>
      <w:tr w:rsidR="00DD4D43" w:rsidRPr="0077404D" w:rsidTr="001B18E7">
        <w:tc>
          <w:tcPr>
            <w:tcW w:w="3510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KARATE SHOTOKAN</w:t>
            </w:r>
          </w:p>
        </w:tc>
        <w:tc>
          <w:tcPr>
            <w:tcW w:w="1701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€ 45</w:t>
            </w:r>
            <w:r w:rsidRPr="0077404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643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404D">
              <w:rPr>
                <w:rFonts w:ascii="Arial" w:hAnsi="Arial" w:cs="Arial"/>
                <w:i/>
                <w:sz w:val="24"/>
                <w:szCs w:val="24"/>
              </w:rPr>
              <w:t>Da cintura verde</w:t>
            </w:r>
          </w:p>
        </w:tc>
      </w:tr>
      <w:tr w:rsidR="00DD4D43" w:rsidRPr="0077404D" w:rsidTr="001B18E7">
        <w:tc>
          <w:tcPr>
            <w:tcW w:w="3510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KARATE WADO RYU</w:t>
            </w:r>
          </w:p>
        </w:tc>
        <w:tc>
          <w:tcPr>
            <w:tcW w:w="1701" w:type="dxa"/>
          </w:tcPr>
          <w:p w:rsidR="00DD4D43" w:rsidRPr="0077404D" w:rsidRDefault="000503EC" w:rsidP="001B18E7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€ 25</w:t>
            </w:r>
            <w:r w:rsidR="00DD4D43" w:rsidRPr="0077404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643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404D">
              <w:rPr>
                <w:rFonts w:ascii="Arial" w:hAnsi="Arial" w:cs="Arial"/>
                <w:i/>
                <w:sz w:val="24"/>
                <w:szCs w:val="24"/>
              </w:rPr>
              <w:t xml:space="preserve">Da cintura </w:t>
            </w:r>
            <w:r>
              <w:rPr>
                <w:rFonts w:ascii="Arial" w:hAnsi="Arial" w:cs="Arial"/>
                <w:i/>
                <w:sz w:val="24"/>
                <w:szCs w:val="24"/>
              </w:rPr>
              <w:t>verde</w:t>
            </w:r>
          </w:p>
        </w:tc>
      </w:tr>
      <w:tr w:rsidR="00DD4D43" w:rsidRPr="0077404D" w:rsidTr="001B18E7">
        <w:tc>
          <w:tcPr>
            <w:tcW w:w="3510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JU JUTSU</w:t>
            </w:r>
          </w:p>
        </w:tc>
        <w:tc>
          <w:tcPr>
            <w:tcW w:w="1701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€ 45,00</w:t>
            </w:r>
          </w:p>
        </w:tc>
        <w:tc>
          <w:tcPr>
            <w:tcW w:w="4643" w:type="dxa"/>
          </w:tcPr>
          <w:p w:rsidR="00DD4D43" w:rsidRPr="0077404D" w:rsidRDefault="00DD4D43" w:rsidP="001B18E7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404D">
              <w:rPr>
                <w:rFonts w:ascii="Arial" w:hAnsi="Arial" w:cs="Arial"/>
                <w:i/>
                <w:sz w:val="24"/>
                <w:szCs w:val="24"/>
              </w:rPr>
              <w:t>Tutti i gradi</w:t>
            </w:r>
          </w:p>
        </w:tc>
      </w:tr>
      <w:tr w:rsidR="0094270B" w:rsidRPr="0077404D" w:rsidTr="00140657">
        <w:tc>
          <w:tcPr>
            <w:tcW w:w="3510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IWAMA RYU</w:t>
            </w:r>
          </w:p>
        </w:tc>
        <w:tc>
          <w:tcPr>
            <w:tcW w:w="1701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€ 25,00</w:t>
            </w:r>
          </w:p>
        </w:tc>
        <w:tc>
          <w:tcPr>
            <w:tcW w:w="4643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404D">
              <w:rPr>
                <w:rFonts w:ascii="Arial" w:hAnsi="Arial" w:cs="Arial"/>
                <w:i/>
                <w:sz w:val="24"/>
                <w:szCs w:val="24"/>
              </w:rPr>
              <w:t>Tutti i gradi</w:t>
            </w:r>
          </w:p>
        </w:tc>
      </w:tr>
      <w:tr w:rsidR="0094270B" w:rsidRPr="0077404D" w:rsidTr="00140657">
        <w:tc>
          <w:tcPr>
            <w:tcW w:w="3510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AIKIDO</w:t>
            </w:r>
          </w:p>
        </w:tc>
        <w:tc>
          <w:tcPr>
            <w:tcW w:w="1701" w:type="dxa"/>
          </w:tcPr>
          <w:p w:rsidR="0094270B" w:rsidRPr="0077404D" w:rsidRDefault="008B632E" w:rsidP="0077404D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€ 45</w:t>
            </w:r>
            <w:r w:rsidR="0094270B" w:rsidRPr="0077404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643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404D">
              <w:rPr>
                <w:rFonts w:ascii="Arial" w:hAnsi="Arial" w:cs="Arial"/>
                <w:i/>
                <w:sz w:val="24"/>
                <w:szCs w:val="24"/>
              </w:rPr>
              <w:t>Da 1° kyu</w:t>
            </w:r>
          </w:p>
        </w:tc>
      </w:tr>
      <w:tr w:rsidR="0094270B" w:rsidRPr="0077404D" w:rsidTr="00140657">
        <w:tc>
          <w:tcPr>
            <w:tcW w:w="3510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KI AIKIDO</w:t>
            </w:r>
          </w:p>
        </w:tc>
        <w:tc>
          <w:tcPr>
            <w:tcW w:w="1701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€ 25,00</w:t>
            </w:r>
          </w:p>
        </w:tc>
        <w:tc>
          <w:tcPr>
            <w:tcW w:w="4643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404D">
              <w:rPr>
                <w:rFonts w:ascii="Arial" w:hAnsi="Arial" w:cs="Arial"/>
                <w:i/>
                <w:sz w:val="24"/>
                <w:szCs w:val="24"/>
              </w:rPr>
              <w:t>Cinture nere</w:t>
            </w:r>
          </w:p>
        </w:tc>
      </w:tr>
      <w:tr w:rsidR="0094270B" w:rsidRPr="0077404D" w:rsidTr="00140657">
        <w:tc>
          <w:tcPr>
            <w:tcW w:w="3510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TAI CHI</w:t>
            </w:r>
            <w:r w:rsidR="00E560F7">
              <w:rPr>
                <w:rFonts w:ascii="Arial" w:hAnsi="Arial" w:cs="Arial"/>
                <w:sz w:val="24"/>
                <w:szCs w:val="24"/>
              </w:rPr>
              <w:t xml:space="preserve"> – QI GONG</w:t>
            </w:r>
          </w:p>
        </w:tc>
        <w:tc>
          <w:tcPr>
            <w:tcW w:w="1701" w:type="dxa"/>
          </w:tcPr>
          <w:p w:rsidR="0094270B" w:rsidRPr="0077404D" w:rsidRDefault="000503EC" w:rsidP="0077404D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€ 25</w:t>
            </w:r>
            <w:r w:rsidR="0094270B" w:rsidRPr="0077404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643" w:type="dxa"/>
          </w:tcPr>
          <w:p w:rsidR="0094270B" w:rsidRPr="000503EC" w:rsidRDefault="000503EC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0503EC">
              <w:rPr>
                <w:rFonts w:ascii="Arial" w:hAnsi="Arial" w:cs="Arial"/>
                <w:sz w:val="24"/>
                <w:szCs w:val="24"/>
              </w:rPr>
              <w:t>ITCCA € 35,00</w:t>
            </w:r>
          </w:p>
        </w:tc>
      </w:tr>
      <w:tr w:rsidR="0094270B" w:rsidRPr="0077404D" w:rsidTr="00140657">
        <w:tc>
          <w:tcPr>
            <w:tcW w:w="3510" w:type="dxa"/>
          </w:tcPr>
          <w:p w:rsidR="0094270B" w:rsidRPr="0077404D" w:rsidRDefault="00A12CB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DAITO RYU</w:t>
            </w:r>
          </w:p>
        </w:tc>
        <w:tc>
          <w:tcPr>
            <w:tcW w:w="1701" w:type="dxa"/>
          </w:tcPr>
          <w:p w:rsidR="0094270B" w:rsidRPr="0077404D" w:rsidRDefault="00A12CBB" w:rsidP="0077404D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€ 1</w:t>
            </w:r>
            <w:r w:rsidR="002A58B8">
              <w:rPr>
                <w:rFonts w:ascii="Arial" w:hAnsi="Arial" w:cs="Arial"/>
                <w:sz w:val="24"/>
                <w:szCs w:val="24"/>
              </w:rPr>
              <w:t>5</w:t>
            </w:r>
            <w:r w:rsidR="0094270B" w:rsidRPr="0077404D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4643" w:type="dxa"/>
          </w:tcPr>
          <w:p w:rsidR="0094270B" w:rsidRPr="0077404D" w:rsidRDefault="00A12CB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Aperto a tutti</w:t>
            </w:r>
            <w:r w:rsidR="00DD4D43">
              <w:rPr>
                <w:rFonts w:ascii="Arial" w:hAnsi="Arial" w:cs="Arial"/>
                <w:i/>
                <w:sz w:val="24"/>
                <w:szCs w:val="24"/>
              </w:rPr>
              <w:t xml:space="preserve"> (promozionale)</w:t>
            </w:r>
          </w:p>
        </w:tc>
      </w:tr>
      <w:tr w:rsidR="0094270B" w:rsidRPr="0077404D" w:rsidTr="00140657">
        <w:tc>
          <w:tcPr>
            <w:tcW w:w="3510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YOGA</w:t>
            </w:r>
          </w:p>
        </w:tc>
        <w:tc>
          <w:tcPr>
            <w:tcW w:w="1701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€ 45,00</w:t>
            </w:r>
          </w:p>
        </w:tc>
        <w:tc>
          <w:tcPr>
            <w:tcW w:w="4643" w:type="dxa"/>
          </w:tcPr>
          <w:p w:rsidR="0094270B" w:rsidRPr="00140657" w:rsidRDefault="00140657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</w:rPr>
            </w:pPr>
            <w:r w:rsidRPr="00140657">
              <w:rPr>
                <w:rFonts w:ascii="Arial" w:hAnsi="Arial" w:cs="Arial"/>
                <w:i/>
              </w:rPr>
              <w:t>Oltre i 10 partecipanti per Scuola sconto del 20%</w:t>
            </w:r>
          </w:p>
        </w:tc>
      </w:tr>
      <w:tr w:rsidR="0094270B" w:rsidRPr="0077404D" w:rsidTr="00140657">
        <w:tc>
          <w:tcPr>
            <w:tcW w:w="3510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KATORI</w:t>
            </w:r>
          </w:p>
        </w:tc>
        <w:tc>
          <w:tcPr>
            <w:tcW w:w="1701" w:type="dxa"/>
          </w:tcPr>
          <w:p w:rsidR="0094270B" w:rsidRPr="0077404D" w:rsidRDefault="00ED5594" w:rsidP="0077404D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404D">
              <w:rPr>
                <w:rFonts w:ascii="Arial" w:hAnsi="Arial" w:cs="Arial"/>
                <w:sz w:val="24"/>
                <w:szCs w:val="24"/>
              </w:rPr>
              <w:t>€ 3</w:t>
            </w:r>
            <w:r w:rsidR="0094270B" w:rsidRPr="0077404D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  <w:tc>
          <w:tcPr>
            <w:tcW w:w="4643" w:type="dxa"/>
          </w:tcPr>
          <w:p w:rsidR="0094270B" w:rsidRPr="0077404D" w:rsidRDefault="0094270B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77404D">
              <w:rPr>
                <w:rFonts w:ascii="Arial" w:hAnsi="Arial" w:cs="Arial"/>
                <w:i/>
                <w:sz w:val="24"/>
                <w:szCs w:val="24"/>
              </w:rPr>
              <w:t>Tutti i gradi</w:t>
            </w:r>
          </w:p>
        </w:tc>
      </w:tr>
      <w:tr w:rsidR="000503EC" w:rsidRPr="0077404D" w:rsidTr="00140657">
        <w:tc>
          <w:tcPr>
            <w:tcW w:w="3510" w:type="dxa"/>
          </w:tcPr>
          <w:p w:rsidR="000503EC" w:rsidRPr="0077404D" w:rsidRDefault="000503EC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KUNG FU / WU SHU</w:t>
            </w:r>
          </w:p>
        </w:tc>
        <w:tc>
          <w:tcPr>
            <w:tcW w:w="1701" w:type="dxa"/>
          </w:tcPr>
          <w:p w:rsidR="000503EC" w:rsidRPr="0077404D" w:rsidRDefault="000503EC" w:rsidP="0077404D">
            <w:pPr>
              <w:pStyle w:val="Normal"/>
              <w:widowControl w:val="0"/>
              <w:tabs>
                <w:tab w:val="left" w:pos="-3168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€ 25,00</w:t>
            </w:r>
          </w:p>
        </w:tc>
        <w:tc>
          <w:tcPr>
            <w:tcW w:w="4643" w:type="dxa"/>
          </w:tcPr>
          <w:p w:rsidR="000503EC" w:rsidRPr="0077404D" w:rsidRDefault="000503EC" w:rsidP="0077404D">
            <w:pPr>
              <w:pStyle w:val="Normal"/>
              <w:widowControl w:val="0"/>
              <w:tabs>
                <w:tab w:val="left" w:pos="-31680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Tutti i gradi</w:t>
            </w:r>
          </w:p>
        </w:tc>
      </w:tr>
    </w:tbl>
    <w:p w:rsidR="00330425" w:rsidRPr="00A12CBB" w:rsidRDefault="00330425" w:rsidP="00330425">
      <w:pPr>
        <w:widowControl w:val="0"/>
        <w:rPr>
          <w:i/>
          <w:sz w:val="24"/>
          <w:szCs w:val="24"/>
        </w:rPr>
      </w:pPr>
      <w:r w:rsidRPr="00A12CBB">
        <w:rPr>
          <w:i/>
          <w:sz w:val="24"/>
          <w:szCs w:val="24"/>
        </w:rPr>
        <w:t> </w:t>
      </w:r>
      <w:r w:rsidR="00A12CBB" w:rsidRPr="00A12CBB">
        <w:rPr>
          <w:i/>
          <w:sz w:val="24"/>
          <w:szCs w:val="24"/>
        </w:rPr>
        <w:t>Le</w:t>
      </w:r>
      <w:r w:rsidR="000503EC">
        <w:rPr>
          <w:i/>
          <w:sz w:val="24"/>
          <w:szCs w:val="24"/>
        </w:rPr>
        <w:t xml:space="preserve"> le</w:t>
      </w:r>
      <w:r w:rsidR="00A12CBB" w:rsidRPr="00A12CBB">
        <w:rPr>
          <w:i/>
          <w:sz w:val="24"/>
          <w:szCs w:val="24"/>
        </w:rPr>
        <w:t xml:space="preserve">zioni </w:t>
      </w:r>
      <w:r w:rsidR="000503EC">
        <w:rPr>
          <w:i/>
          <w:sz w:val="24"/>
          <w:szCs w:val="24"/>
        </w:rPr>
        <w:t>aperte sono gratuite.</w:t>
      </w:r>
    </w:p>
    <w:p w:rsidR="00A12CBB" w:rsidRDefault="00A12CBB" w:rsidP="00330425">
      <w:pPr>
        <w:widowControl w:val="0"/>
      </w:pPr>
    </w:p>
    <w:p w:rsidR="00330425" w:rsidRPr="00330425" w:rsidRDefault="00330425" w:rsidP="00330425">
      <w:pPr>
        <w:pStyle w:val="Normal"/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 xml:space="preserve">Le quote dovranno essere versate per mezzo del conto corrente postale n° </w:t>
      </w:r>
      <w:r w:rsidRPr="00330425">
        <w:rPr>
          <w:rFonts w:ascii="Arial" w:hAnsi="Arial" w:cs="Arial"/>
          <w:b/>
          <w:bCs/>
          <w:sz w:val="24"/>
          <w:szCs w:val="24"/>
        </w:rPr>
        <w:t>556407</w:t>
      </w:r>
      <w:r w:rsidRPr="00330425">
        <w:rPr>
          <w:rFonts w:ascii="Arial" w:hAnsi="Arial" w:cs="Arial"/>
          <w:sz w:val="24"/>
          <w:szCs w:val="24"/>
        </w:rPr>
        <w:t>, intestato a “</w:t>
      </w:r>
      <w:r w:rsidRPr="00330425">
        <w:rPr>
          <w:rFonts w:ascii="Arial" w:hAnsi="Arial" w:cs="Arial"/>
          <w:b/>
          <w:bCs/>
          <w:sz w:val="24"/>
          <w:szCs w:val="24"/>
        </w:rPr>
        <w:t>UISP Sede Nazionale Decentrata</w:t>
      </w:r>
      <w:r w:rsidRPr="00330425">
        <w:rPr>
          <w:rFonts w:ascii="Arial" w:hAnsi="Arial" w:cs="Arial"/>
          <w:sz w:val="24"/>
          <w:szCs w:val="24"/>
        </w:rPr>
        <w:t>”, specificando la causale “</w:t>
      </w:r>
      <w:r w:rsidRPr="00330425">
        <w:rPr>
          <w:rFonts w:ascii="Arial" w:hAnsi="Arial" w:cs="Arial"/>
          <w:i/>
          <w:iCs/>
          <w:sz w:val="24"/>
          <w:szCs w:val="24"/>
        </w:rPr>
        <w:t>Stage Insegnanti ADO 201</w:t>
      </w:r>
      <w:r w:rsidR="0026196D">
        <w:rPr>
          <w:rFonts w:ascii="Arial" w:hAnsi="Arial" w:cs="Arial"/>
          <w:i/>
          <w:iCs/>
          <w:sz w:val="24"/>
          <w:szCs w:val="24"/>
        </w:rPr>
        <w:t>5</w:t>
      </w:r>
      <w:r w:rsidRPr="00330425">
        <w:rPr>
          <w:rFonts w:ascii="Arial" w:hAnsi="Arial" w:cs="Arial"/>
          <w:sz w:val="24"/>
          <w:szCs w:val="24"/>
        </w:rPr>
        <w:t xml:space="preserve">”, la ricevuta dovrà essere allegata al modulo d’iscrizione compilato </w:t>
      </w:r>
      <w:r w:rsidR="009F37C9" w:rsidRPr="00330425">
        <w:rPr>
          <w:rFonts w:ascii="Arial" w:hAnsi="Arial" w:cs="Arial"/>
          <w:sz w:val="24"/>
          <w:szCs w:val="24"/>
        </w:rPr>
        <w:t>e</w:t>
      </w:r>
      <w:r w:rsidRPr="00330425">
        <w:rPr>
          <w:rFonts w:ascii="Arial" w:hAnsi="Arial" w:cs="Arial"/>
          <w:sz w:val="24"/>
          <w:szCs w:val="24"/>
        </w:rPr>
        <w:t xml:space="preserve"> inviato a: Area Discipline Orientali UISP – Via Riva di Reno 75/3° - 40121 Bologna – o tramite Fax. 051/230665, </w:t>
      </w:r>
      <w:r w:rsidR="00B666F1">
        <w:rPr>
          <w:rFonts w:ascii="Arial" w:hAnsi="Arial" w:cs="Arial"/>
          <w:b/>
          <w:bCs/>
          <w:sz w:val="24"/>
          <w:szCs w:val="24"/>
        </w:rPr>
        <w:t>entro le date riportate sulla scheda</w:t>
      </w:r>
      <w:r w:rsidRPr="00330425">
        <w:rPr>
          <w:rFonts w:ascii="Arial" w:hAnsi="Arial" w:cs="Arial"/>
          <w:b/>
          <w:bCs/>
          <w:sz w:val="24"/>
          <w:szCs w:val="24"/>
        </w:rPr>
        <w:t xml:space="preserve"> di adesione.</w:t>
      </w:r>
      <w:r w:rsidR="00465F4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30425" w:rsidRPr="00330425" w:rsidRDefault="008B632E" w:rsidP="008B632E">
      <w:pPr>
        <w:widowControl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330425" w:rsidRPr="00330425">
        <w:rPr>
          <w:rFonts w:ascii="Arial" w:hAnsi="Arial" w:cs="Arial"/>
          <w:sz w:val="24"/>
          <w:szCs w:val="24"/>
        </w:rPr>
        <w:t xml:space="preserve">a quota si riferisce all’intero stage, non sono previste riduzioni per partecipazione </w:t>
      </w:r>
      <w:r w:rsidR="00330425">
        <w:rPr>
          <w:rFonts w:ascii="Arial" w:hAnsi="Arial" w:cs="Arial"/>
          <w:sz w:val="24"/>
          <w:szCs w:val="24"/>
        </w:rPr>
        <w:t>p</w:t>
      </w:r>
      <w:r w:rsidR="00330425" w:rsidRPr="00330425">
        <w:rPr>
          <w:rFonts w:ascii="Arial" w:hAnsi="Arial" w:cs="Arial"/>
          <w:sz w:val="24"/>
          <w:szCs w:val="24"/>
        </w:rPr>
        <w:t xml:space="preserve">arziale. E’ possibile prendere parte a lezioni di più discipline che si svolgono nello stesso week </w:t>
      </w:r>
      <w:r w:rsidR="00CB0393">
        <w:rPr>
          <w:rFonts w:ascii="Arial" w:hAnsi="Arial" w:cs="Arial"/>
          <w:sz w:val="24"/>
          <w:szCs w:val="24"/>
        </w:rPr>
        <w:t>e</w:t>
      </w:r>
      <w:r w:rsidR="00330425" w:rsidRPr="00330425">
        <w:rPr>
          <w:rFonts w:ascii="Arial" w:hAnsi="Arial" w:cs="Arial"/>
          <w:sz w:val="24"/>
          <w:szCs w:val="24"/>
        </w:rPr>
        <w:t>nd, pagando solo la quota più alta tra quelle delle discipline scelte.</w:t>
      </w:r>
    </w:p>
    <w:p w:rsidR="00465F4A" w:rsidRDefault="00465F4A" w:rsidP="00A12CBB">
      <w:pPr>
        <w:widowControl w:val="0"/>
        <w:rPr>
          <w:sz w:val="24"/>
          <w:szCs w:val="24"/>
        </w:rPr>
      </w:pPr>
    </w:p>
    <w:p w:rsidR="00330425" w:rsidRPr="00330425" w:rsidRDefault="00330425" w:rsidP="00A12CBB">
      <w:pPr>
        <w:widowControl w:val="0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lastRenderedPageBreak/>
        <w:t xml:space="preserve">Per il </w:t>
      </w:r>
      <w:r w:rsidRPr="00330425">
        <w:rPr>
          <w:rFonts w:ascii="Arial" w:hAnsi="Arial" w:cs="Arial"/>
          <w:b/>
          <w:bCs/>
          <w:sz w:val="24"/>
          <w:szCs w:val="24"/>
        </w:rPr>
        <w:t xml:space="preserve">pernottamento </w:t>
      </w:r>
      <w:r w:rsidRPr="00330425">
        <w:rPr>
          <w:rFonts w:ascii="Arial" w:hAnsi="Arial" w:cs="Arial"/>
          <w:sz w:val="24"/>
          <w:szCs w:val="24"/>
        </w:rPr>
        <w:t>prenotare</w:t>
      </w:r>
      <w:r w:rsidR="0018400B">
        <w:rPr>
          <w:rFonts w:ascii="Arial" w:hAnsi="Arial" w:cs="Arial"/>
          <w:sz w:val="24"/>
          <w:szCs w:val="24"/>
        </w:rPr>
        <w:t>,</w:t>
      </w:r>
      <w:r w:rsidRPr="00330425">
        <w:rPr>
          <w:rFonts w:ascii="Arial" w:hAnsi="Arial" w:cs="Arial"/>
          <w:sz w:val="24"/>
          <w:szCs w:val="24"/>
        </w:rPr>
        <w:t xml:space="preserve"> </w:t>
      </w:r>
      <w:r w:rsidR="0018400B" w:rsidRPr="00330425">
        <w:rPr>
          <w:rFonts w:ascii="Arial" w:hAnsi="Arial" w:cs="Arial"/>
          <w:b/>
          <w:bCs/>
          <w:sz w:val="24"/>
          <w:szCs w:val="24"/>
        </w:rPr>
        <w:t>direttamente e tempestivamente</w:t>
      </w:r>
      <w:r w:rsidR="0018400B" w:rsidRPr="00330425">
        <w:rPr>
          <w:rFonts w:ascii="Arial" w:hAnsi="Arial" w:cs="Arial"/>
          <w:sz w:val="24"/>
          <w:szCs w:val="24"/>
        </w:rPr>
        <w:t>,</w:t>
      </w:r>
      <w:r w:rsidR="0018400B">
        <w:rPr>
          <w:rFonts w:ascii="Arial" w:hAnsi="Arial" w:cs="Arial"/>
          <w:sz w:val="24"/>
          <w:szCs w:val="24"/>
        </w:rPr>
        <w:t xml:space="preserve"> </w:t>
      </w:r>
      <w:r w:rsidRPr="00330425">
        <w:rPr>
          <w:rFonts w:ascii="Arial" w:hAnsi="Arial" w:cs="Arial"/>
          <w:sz w:val="24"/>
          <w:szCs w:val="24"/>
        </w:rPr>
        <w:t>presso gli Hotel consigliati, onde evitare difficoltà a trova</w:t>
      </w:r>
      <w:r w:rsidR="00E560F7">
        <w:rPr>
          <w:rFonts w:ascii="Arial" w:hAnsi="Arial" w:cs="Arial"/>
          <w:sz w:val="24"/>
          <w:szCs w:val="24"/>
        </w:rPr>
        <w:t>re alloggio:</w:t>
      </w:r>
    </w:p>
    <w:p w:rsidR="00330425" w:rsidRPr="00330425" w:rsidRDefault="00330425" w:rsidP="00330425">
      <w:pPr>
        <w:pStyle w:val="Normal"/>
        <w:widowControl w:val="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p w:rsidR="00330425" w:rsidRPr="00330425" w:rsidRDefault="00330425" w:rsidP="00330425">
      <w:pPr>
        <w:pStyle w:val="Normal"/>
        <w:widowControl w:val="0"/>
        <w:tabs>
          <w:tab w:val="left" w:pos="-3168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Symbol" w:hAnsi="Symbol"/>
          <w:sz w:val="24"/>
          <w:szCs w:val="24"/>
          <w:lang/>
        </w:rPr>
        <w:t></w:t>
      </w:r>
      <w:r w:rsidRPr="00330425">
        <w:rPr>
          <w:sz w:val="24"/>
          <w:szCs w:val="24"/>
        </w:rPr>
        <w:t> </w:t>
      </w:r>
      <w:r w:rsidRPr="00330425">
        <w:rPr>
          <w:rFonts w:ascii="Arial" w:hAnsi="Arial" w:cs="Arial"/>
          <w:sz w:val="24"/>
          <w:szCs w:val="24"/>
        </w:rPr>
        <w:t>Hotel Dona</w:t>
      </w:r>
      <w:r w:rsidR="009F37C9">
        <w:rPr>
          <w:rFonts w:ascii="Arial" w:hAnsi="Arial" w:cs="Arial"/>
          <w:sz w:val="24"/>
          <w:szCs w:val="24"/>
        </w:rPr>
        <w:t>tello *** Via dei Giardini 402, T</w:t>
      </w:r>
      <w:r w:rsidRPr="00330425">
        <w:rPr>
          <w:rFonts w:ascii="Arial" w:hAnsi="Arial" w:cs="Arial"/>
          <w:sz w:val="24"/>
          <w:szCs w:val="24"/>
        </w:rPr>
        <w:t>el</w:t>
      </w:r>
      <w:r w:rsidR="009F37C9">
        <w:rPr>
          <w:rFonts w:ascii="Arial" w:hAnsi="Arial" w:cs="Arial"/>
          <w:sz w:val="24"/>
          <w:szCs w:val="24"/>
        </w:rPr>
        <w:t>.</w:t>
      </w:r>
      <w:r w:rsidRPr="00330425">
        <w:rPr>
          <w:rFonts w:ascii="Arial" w:hAnsi="Arial" w:cs="Arial"/>
          <w:sz w:val="24"/>
          <w:szCs w:val="24"/>
        </w:rPr>
        <w:t xml:space="preserve"> 059 344550 </w:t>
      </w:r>
    </w:p>
    <w:p w:rsidR="00330425" w:rsidRPr="00330425" w:rsidRDefault="00330425" w:rsidP="00330425">
      <w:pPr>
        <w:pStyle w:val="Normal"/>
        <w:widowControl w:val="0"/>
        <w:tabs>
          <w:tab w:val="left" w:pos="-31680"/>
        </w:tabs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p w:rsidR="008A06B3" w:rsidRDefault="00330425" w:rsidP="00330425">
      <w:pPr>
        <w:pStyle w:val="Normal"/>
        <w:widowControl w:val="0"/>
        <w:tabs>
          <w:tab w:val="left" w:pos="-3168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Symbol" w:hAnsi="Symbol"/>
          <w:sz w:val="24"/>
          <w:szCs w:val="24"/>
          <w:lang/>
        </w:rPr>
        <w:t></w:t>
      </w:r>
      <w:r w:rsidRPr="00330425">
        <w:rPr>
          <w:sz w:val="24"/>
          <w:szCs w:val="24"/>
        </w:rPr>
        <w:t> </w:t>
      </w:r>
      <w:r w:rsidRPr="00330425">
        <w:rPr>
          <w:rFonts w:ascii="Arial" w:hAnsi="Arial" w:cs="Arial"/>
          <w:sz w:val="24"/>
          <w:szCs w:val="24"/>
        </w:rPr>
        <w:t>Hotel Lux *** Via G. Galilei 218</w:t>
      </w:r>
      <w:r w:rsidR="009F37C9">
        <w:rPr>
          <w:rFonts w:ascii="Arial" w:hAnsi="Arial" w:cs="Arial"/>
          <w:sz w:val="24"/>
          <w:szCs w:val="24"/>
        </w:rPr>
        <w:t>,</w:t>
      </w:r>
      <w:r w:rsidRPr="00330425">
        <w:rPr>
          <w:rFonts w:ascii="Arial" w:hAnsi="Arial" w:cs="Arial"/>
          <w:sz w:val="24"/>
          <w:szCs w:val="24"/>
        </w:rPr>
        <w:t xml:space="preserve"> Tel. 059 353308 </w:t>
      </w:r>
    </w:p>
    <w:p w:rsidR="00465F4A" w:rsidRDefault="00465F4A" w:rsidP="00330425">
      <w:pPr>
        <w:pStyle w:val="Normal"/>
        <w:widowControl w:val="0"/>
        <w:tabs>
          <w:tab w:val="left" w:pos="-31680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8A06B3" w:rsidRPr="008A06B3" w:rsidRDefault="008A06B3" w:rsidP="00330425">
      <w:pPr>
        <w:pStyle w:val="Normal"/>
        <w:widowControl w:val="0"/>
        <w:tabs>
          <w:tab w:val="left" w:pos="-31680"/>
        </w:tabs>
        <w:ind w:left="360" w:hanging="360"/>
        <w:jc w:val="both"/>
        <w:rPr>
          <w:rFonts w:ascii="Arial" w:hAnsi="Arial" w:cs="Arial"/>
          <w:b/>
          <w:sz w:val="24"/>
          <w:szCs w:val="24"/>
        </w:rPr>
      </w:pPr>
      <w:r w:rsidRPr="008A06B3">
        <w:rPr>
          <w:rFonts w:ascii="Arial" w:hAnsi="Arial" w:cs="Arial"/>
          <w:b/>
          <w:sz w:val="24"/>
          <w:szCs w:val="24"/>
        </w:rPr>
        <w:t>Le tasse di soggiorno sono per tutti (anche i Docenti) a carico dei singoli e vanno regolarizzate direttamente con l’Hotel</w:t>
      </w:r>
    </w:p>
    <w:p w:rsidR="00330425" w:rsidRPr="00330425" w:rsidRDefault="00330425" w:rsidP="00330425">
      <w:pPr>
        <w:pStyle w:val="Normal"/>
        <w:widowControl w:val="0"/>
        <w:tabs>
          <w:tab w:val="left" w:pos="-31680"/>
        </w:tabs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p w:rsidR="00330425" w:rsidRPr="00330425" w:rsidRDefault="00330425" w:rsidP="00330425">
      <w:pPr>
        <w:pStyle w:val="Normal"/>
        <w:widowControl w:val="0"/>
        <w:tabs>
          <w:tab w:val="left" w:pos="-31680"/>
        </w:tabs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p w:rsidR="00330425" w:rsidRPr="002121C0" w:rsidRDefault="002121C0" w:rsidP="00330425">
      <w:pPr>
        <w:pStyle w:val="Normal"/>
        <w:widowControl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E’</w:t>
      </w:r>
      <w:r w:rsidR="00330425" w:rsidRPr="00330425">
        <w:rPr>
          <w:rFonts w:ascii="Arial" w:hAnsi="Arial" w:cs="Arial"/>
          <w:sz w:val="24"/>
          <w:szCs w:val="24"/>
        </w:rPr>
        <w:t xml:space="preserve"> possibile pernottare gratuitamente</w:t>
      </w:r>
      <w:r w:rsidR="00CB0393">
        <w:rPr>
          <w:rFonts w:ascii="Arial" w:hAnsi="Arial" w:cs="Arial"/>
          <w:sz w:val="24"/>
          <w:szCs w:val="24"/>
        </w:rPr>
        <w:t xml:space="preserve"> </w:t>
      </w:r>
      <w:r w:rsidR="00330425" w:rsidRPr="00330425">
        <w:rPr>
          <w:rFonts w:ascii="Arial" w:hAnsi="Arial" w:cs="Arial"/>
          <w:sz w:val="24"/>
          <w:szCs w:val="24"/>
        </w:rPr>
        <w:t xml:space="preserve">presso la Palestra Corassori previa prenotazione telefonica presso la Segreteria ADO (051/230665-228390). Munirsi di sacco a pelo. </w:t>
      </w:r>
      <w:r w:rsidR="00330425" w:rsidRPr="002121C0">
        <w:rPr>
          <w:rFonts w:ascii="Arial" w:hAnsi="Arial" w:cs="Arial"/>
          <w:bCs/>
          <w:sz w:val="24"/>
          <w:szCs w:val="24"/>
        </w:rPr>
        <w:t>Per consentire lo svolgimento delle pulizie dell’impianto il risveglio avverrà alle ore 6,00 circa.</w:t>
      </w:r>
    </w:p>
    <w:p w:rsidR="00330425" w:rsidRDefault="00330425" w:rsidP="00330425">
      <w:pPr>
        <w:pStyle w:val="Normal"/>
        <w:widowControl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330425" w:rsidRPr="00330425" w:rsidRDefault="00330425" w:rsidP="00330425">
      <w:pPr>
        <w:pStyle w:val="Normal"/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 xml:space="preserve">Per raggiungere la Pol. Corassori: Uscita A1 Modena Nord, al casello seguire per Sassuolo, sulla tangenziale, uscire a </w:t>
      </w:r>
      <w:r w:rsidRPr="00330425">
        <w:rPr>
          <w:rFonts w:ascii="Arial" w:hAnsi="Arial" w:cs="Arial"/>
          <w:sz w:val="24"/>
          <w:szCs w:val="24"/>
          <w:u w:val="single"/>
        </w:rPr>
        <w:t xml:space="preserve">Modena Centro </w:t>
      </w:r>
      <w:r w:rsidRPr="00330425">
        <w:rPr>
          <w:rFonts w:ascii="Arial" w:hAnsi="Arial" w:cs="Arial"/>
          <w:b/>
          <w:bCs/>
          <w:sz w:val="24"/>
          <w:szCs w:val="24"/>
          <w:u w:val="single"/>
        </w:rPr>
        <w:t>Via Giardini</w:t>
      </w:r>
      <w:r w:rsidR="00BB2C4B">
        <w:rPr>
          <w:rFonts w:ascii="Arial" w:hAnsi="Arial" w:cs="Arial"/>
          <w:b/>
          <w:bCs/>
          <w:sz w:val="24"/>
          <w:szCs w:val="24"/>
          <w:u w:val="single"/>
        </w:rPr>
        <w:t xml:space="preserve"> n° 17B</w:t>
      </w:r>
      <w:r w:rsidRPr="00330425">
        <w:rPr>
          <w:rFonts w:ascii="Arial" w:hAnsi="Arial" w:cs="Arial"/>
          <w:sz w:val="24"/>
          <w:szCs w:val="24"/>
        </w:rPr>
        <w:t>. All’</w:t>
      </w:r>
      <w:r w:rsidR="0026196D">
        <w:rPr>
          <w:rFonts w:ascii="Arial" w:hAnsi="Arial" w:cs="Arial"/>
          <w:sz w:val="24"/>
          <w:szCs w:val="24"/>
        </w:rPr>
        <w:t xml:space="preserve">altezza dell’Hotel Lux, girare </w:t>
      </w:r>
      <w:r w:rsidRPr="00330425">
        <w:rPr>
          <w:rFonts w:ascii="Arial" w:hAnsi="Arial" w:cs="Arial"/>
          <w:sz w:val="24"/>
          <w:szCs w:val="24"/>
        </w:rPr>
        <w:t>a sinistra, in fondo alla strada a destra. La Corassori è la struttura verde che rimane sulla sinistra.</w:t>
      </w:r>
      <w:r w:rsidRPr="00330425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30425" w:rsidRPr="00330425" w:rsidRDefault="00330425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p w:rsidR="00330425" w:rsidRPr="00330425" w:rsidRDefault="00330425" w:rsidP="00330425">
      <w:pPr>
        <w:widowControl w:val="0"/>
        <w:jc w:val="both"/>
        <w:rPr>
          <w:rFonts w:ascii="Arial" w:hAnsi="Arial" w:cs="Arial"/>
          <w:b/>
          <w:bCs/>
          <w:sz w:val="24"/>
          <w:szCs w:val="24"/>
        </w:rPr>
      </w:pPr>
      <w:r w:rsidRPr="00330425">
        <w:rPr>
          <w:rFonts w:ascii="Arial" w:hAnsi="Arial" w:cs="Arial"/>
          <w:b/>
          <w:bCs/>
          <w:sz w:val="24"/>
          <w:szCs w:val="24"/>
        </w:rPr>
        <w:t>NORMATIVA ESAMI</w:t>
      </w:r>
    </w:p>
    <w:p w:rsidR="00330425" w:rsidRPr="00330425" w:rsidRDefault="00330425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Gli esami delle materie comuni per il conseguimento della qualifica si s</w:t>
      </w:r>
      <w:r w:rsidR="0018400B">
        <w:rPr>
          <w:rFonts w:ascii="Arial" w:hAnsi="Arial" w:cs="Arial"/>
          <w:sz w:val="24"/>
          <w:szCs w:val="24"/>
        </w:rPr>
        <w:t>volgeranno entrambi</w:t>
      </w:r>
      <w:r w:rsidRPr="00330425">
        <w:rPr>
          <w:rFonts w:ascii="Arial" w:hAnsi="Arial" w:cs="Arial"/>
          <w:sz w:val="24"/>
          <w:szCs w:val="24"/>
        </w:rPr>
        <w:t xml:space="preserve"> i weekend</w:t>
      </w:r>
      <w:r w:rsidR="0018400B">
        <w:rPr>
          <w:rFonts w:ascii="Arial" w:hAnsi="Arial" w:cs="Arial"/>
          <w:sz w:val="24"/>
          <w:szCs w:val="24"/>
        </w:rPr>
        <w:t>,</w:t>
      </w:r>
      <w:r w:rsidRPr="00330425">
        <w:rPr>
          <w:rFonts w:ascii="Arial" w:hAnsi="Arial" w:cs="Arial"/>
          <w:sz w:val="24"/>
          <w:szCs w:val="24"/>
        </w:rPr>
        <w:t xml:space="preserve"> di </w:t>
      </w:r>
      <w:r w:rsidRPr="00330425">
        <w:rPr>
          <w:rFonts w:ascii="Arial" w:hAnsi="Arial" w:cs="Arial"/>
          <w:b/>
          <w:bCs/>
          <w:sz w:val="24"/>
          <w:szCs w:val="24"/>
        </w:rPr>
        <w:t>domenica</w:t>
      </w:r>
      <w:r w:rsidRPr="00330425">
        <w:rPr>
          <w:rFonts w:ascii="Arial" w:hAnsi="Arial" w:cs="Arial"/>
          <w:sz w:val="24"/>
          <w:szCs w:val="24"/>
        </w:rPr>
        <w:t>.</w:t>
      </w:r>
    </w:p>
    <w:p w:rsidR="00330425" w:rsidRPr="00330425" w:rsidRDefault="00330425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Al fine di evitare disguidi e per garantire uno svolgimento degli esami privo di disagi vi ricordiamo che</w:t>
      </w:r>
      <w:r w:rsidR="002121C0">
        <w:rPr>
          <w:rFonts w:ascii="Arial" w:hAnsi="Arial" w:cs="Arial"/>
          <w:sz w:val="24"/>
          <w:szCs w:val="24"/>
        </w:rPr>
        <w:t xml:space="preserve"> p</w:t>
      </w:r>
      <w:r w:rsidRPr="00330425">
        <w:rPr>
          <w:rFonts w:ascii="Arial" w:hAnsi="Arial" w:cs="Arial"/>
          <w:sz w:val="24"/>
          <w:szCs w:val="24"/>
        </w:rPr>
        <w:t xml:space="preserve">er poter sostenere </w:t>
      </w:r>
      <w:r w:rsidRPr="002121C0">
        <w:rPr>
          <w:rFonts w:ascii="Arial" w:hAnsi="Arial" w:cs="Arial"/>
          <w:b/>
          <w:bCs/>
          <w:sz w:val="24"/>
          <w:szCs w:val="24"/>
        </w:rPr>
        <w:t>l’ESAME di QUALIFICA</w:t>
      </w:r>
      <w:r w:rsidRPr="003304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0425">
        <w:rPr>
          <w:rFonts w:ascii="Arial" w:hAnsi="Arial" w:cs="Arial"/>
          <w:sz w:val="24"/>
          <w:szCs w:val="24"/>
        </w:rPr>
        <w:t>è necessario:</w:t>
      </w:r>
    </w:p>
    <w:p w:rsidR="00330425" w:rsidRPr="00330425" w:rsidRDefault="00330425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p w:rsidR="00330425" w:rsidRPr="00330425" w:rsidRDefault="00330425" w:rsidP="00330425">
      <w:pPr>
        <w:widowControl w:val="0"/>
        <w:ind w:left="280" w:hanging="28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  <w:lang/>
        </w:rPr>
        <w:t>·</w:t>
      </w:r>
      <w:r w:rsidRPr="00330425">
        <w:rPr>
          <w:rFonts w:ascii="Arial" w:hAnsi="Arial" w:cs="Arial"/>
          <w:sz w:val="24"/>
          <w:szCs w:val="24"/>
        </w:rPr>
        <w:t xml:space="preserve">    Il </w:t>
      </w:r>
      <w:r w:rsidRPr="00330425">
        <w:rPr>
          <w:rFonts w:ascii="Arial" w:hAnsi="Arial" w:cs="Arial"/>
          <w:b/>
          <w:bCs/>
          <w:sz w:val="24"/>
          <w:szCs w:val="24"/>
        </w:rPr>
        <w:t xml:space="preserve">nulla osta </w:t>
      </w:r>
      <w:r w:rsidRPr="00330425">
        <w:rPr>
          <w:rFonts w:ascii="Arial" w:hAnsi="Arial" w:cs="Arial"/>
          <w:sz w:val="24"/>
          <w:szCs w:val="24"/>
        </w:rPr>
        <w:t xml:space="preserve">su carta intestata del Comitato Regionale di appartenenza (invio alla Segr. Naz.le </w:t>
      </w:r>
      <w:r w:rsidRPr="00330425">
        <w:rPr>
          <w:rFonts w:ascii="Arial" w:hAnsi="Arial" w:cs="Arial"/>
          <w:sz w:val="24"/>
          <w:szCs w:val="24"/>
          <w:u w:val="single"/>
        </w:rPr>
        <w:t>a cura del Comitato Reg.le</w:t>
      </w:r>
      <w:r w:rsidRPr="00330425">
        <w:rPr>
          <w:rFonts w:ascii="Arial" w:hAnsi="Arial" w:cs="Arial"/>
          <w:sz w:val="24"/>
          <w:szCs w:val="24"/>
        </w:rPr>
        <w:t>)</w:t>
      </w:r>
    </w:p>
    <w:p w:rsidR="00330425" w:rsidRPr="00330425" w:rsidRDefault="00330425" w:rsidP="00330425">
      <w:pPr>
        <w:widowControl w:val="0"/>
        <w:ind w:left="280" w:hanging="28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  <w:lang/>
        </w:rPr>
        <w:t>·</w:t>
      </w:r>
      <w:r w:rsidRPr="00330425">
        <w:rPr>
          <w:rFonts w:ascii="Arial" w:hAnsi="Arial" w:cs="Arial"/>
          <w:sz w:val="24"/>
          <w:szCs w:val="24"/>
        </w:rPr>
        <w:t xml:space="preserve">    La </w:t>
      </w:r>
      <w:r w:rsidRPr="00330425">
        <w:rPr>
          <w:rFonts w:ascii="Arial" w:hAnsi="Arial" w:cs="Arial"/>
          <w:b/>
          <w:bCs/>
          <w:sz w:val="24"/>
          <w:szCs w:val="24"/>
        </w:rPr>
        <w:t>prenotazione</w:t>
      </w:r>
      <w:r w:rsidRPr="00330425">
        <w:rPr>
          <w:rFonts w:ascii="Arial" w:hAnsi="Arial" w:cs="Arial"/>
          <w:sz w:val="24"/>
          <w:szCs w:val="24"/>
        </w:rPr>
        <w:t xml:space="preserve"> dell’interessato per mezzo della scheda di adesione allegata (a cura dell’esaminando) </w:t>
      </w:r>
    </w:p>
    <w:p w:rsidR="00330425" w:rsidRPr="00330425" w:rsidRDefault="00330425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p w:rsidR="002121C0" w:rsidRDefault="00330425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 xml:space="preserve">Per poter sostenere </w:t>
      </w:r>
      <w:r w:rsidRPr="002121C0">
        <w:rPr>
          <w:rFonts w:ascii="Arial" w:hAnsi="Arial" w:cs="Arial"/>
          <w:b/>
          <w:bCs/>
          <w:sz w:val="24"/>
          <w:szCs w:val="24"/>
        </w:rPr>
        <w:t>l’ESAME di GRADO</w:t>
      </w:r>
      <w:r w:rsidRPr="0033042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30425">
        <w:rPr>
          <w:rFonts w:ascii="Arial" w:hAnsi="Arial" w:cs="Arial"/>
          <w:sz w:val="24"/>
          <w:szCs w:val="24"/>
        </w:rPr>
        <w:t>è necessaria esclusivamente</w:t>
      </w:r>
      <w:r>
        <w:rPr>
          <w:rFonts w:ascii="Arial" w:hAnsi="Arial" w:cs="Arial"/>
          <w:sz w:val="24"/>
          <w:szCs w:val="24"/>
        </w:rPr>
        <w:t xml:space="preserve"> </w:t>
      </w:r>
      <w:r w:rsidRPr="00330425">
        <w:rPr>
          <w:rFonts w:ascii="Arial" w:hAnsi="Arial" w:cs="Arial"/>
          <w:sz w:val="24"/>
          <w:szCs w:val="24"/>
        </w:rPr>
        <w:t xml:space="preserve">la </w:t>
      </w:r>
      <w:r w:rsidRPr="00330425">
        <w:rPr>
          <w:rFonts w:ascii="Arial" w:hAnsi="Arial" w:cs="Arial"/>
          <w:b/>
          <w:bCs/>
          <w:sz w:val="24"/>
          <w:szCs w:val="24"/>
        </w:rPr>
        <w:t>prenotazione</w:t>
      </w:r>
      <w:r w:rsidRPr="00330425">
        <w:rPr>
          <w:rFonts w:ascii="Arial" w:hAnsi="Arial" w:cs="Arial"/>
          <w:sz w:val="24"/>
          <w:szCs w:val="24"/>
        </w:rPr>
        <w:t xml:space="preserve"> dell’interessato per mezzo della scheda di adesione allegata (a cura dell’esaminando)</w:t>
      </w:r>
      <w:r w:rsidR="002121C0">
        <w:rPr>
          <w:rFonts w:ascii="Arial" w:hAnsi="Arial" w:cs="Arial"/>
          <w:sz w:val="24"/>
          <w:szCs w:val="24"/>
        </w:rPr>
        <w:t>.</w:t>
      </w:r>
    </w:p>
    <w:p w:rsidR="002121C0" w:rsidRDefault="002121C0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121C0" w:rsidRPr="00140657" w:rsidRDefault="002121C0" w:rsidP="00330425">
      <w:pPr>
        <w:widowControl w:val="0"/>
        <w:jc w:val="both"/>
        <w:rPr>
          <w:rFonts w:ascii="Arial" w:hAnsi="Arial" w:cs="Arial"/>
          <w:i/>
          <w:sz w:val="24"/>
          <w:szCs w:val="24"/>
        </w:rPr>
      </w:pPr>
      <w:r w:rsidRPr="00140657">
        <w:rPr>
          <w:rFonts w:ascii="Arial" w:hAnsi="Arial" w:cs="Arial"/>
          <w:i/>
          <w:sz w:val="24"/>
          <w:szCs w:val="24"/>
        </w:rPr>
        <w:t>Cordiali saluti.</w:t>
      </w:r>
    </w:p>
    <w:p w:rsidR="002121C0" w:rsidRDefault="002121C0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121C0" w:rsidRDefault="002121C0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121C0" w:rsidRPr="00140657" w:rsidRDefault="002121C0" w:rsidP="002121C0">
      <w:pPr>
        <w:widowControl w:val="0"/>
        <w:jc w:val="right"/>
        <w:rPr>
          <w:rFonts w:ascii="Arial" w:hAnsi="Arial" w:cs="Arial"/>
          <w:b/>
          <w:sz w:val="24"/>
          <w:szCs w:val="24"/>
        </w:rPr>
      </w:pPr>
      <w:r w:rsidRPr="00140657">
        <w:rPr>
          <w:rFonts w:ascii="Arial" w:hAnsi="Arial" w:cs="Arial"/>
          <w:b/>
          <w:sz w:val="24"/>
          <w:szCs w:val="24"/>
        </w:rPr>
        <w:t>Il Presidente Nazionale ADO UISP</w:t>
      </w:r>
    </w:p>
    <w:p w:rsidR="00330425" w:rsidRDefault="002121C0" w:rsidP="002121C0">
      <w:pPr>
        <w:widowControl w:val="0"/>
        <w:jc w:val="right"/>
        <w:rPr>
          <w:rFonts w:ascii="Arial" w:hAnsi="Arial" w:cs="Arial"/>
          <w:i/>
          <w:sz w:val="24"/>
          <w:szCs w:val="24"/>
        </w:rPr>
      </w:pPr>
      <w:r w:rsidRPr="002121C0">
        <w:rPr>
          <w:rFonts w:ascii="Arial" w:hAnsi="Arial" w:cs="Arial"/>
          <w:i/>
          <w:sz w:val="24"/>
          <w:szCs w:val="24"/>
        </w:rPr>
        <w:t>Franco Biavati</w:t>
      </w:r>
      <w:r w:rsidR="00330425" w:rsidRPr="002121C0">
        <w:rPr>
          <w:rFonts w:ascii="Arial" w:hAnsi="Arial" w:cs="Arial"/>
          <w:i/>
          <w:sz w:val="24"/>
          <w:szCs w:val="24"/>
        </w:rPr>
        <w:t xml:space="preserve"> </w:t>
      </w:r>
    </w:p>
    <w:p w:rsidR="00292C1A" w:rsidRDefault="00292C1A" w:rsidP="002121C0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292C1A" w:rsidRDefault="00292C1A" w:rsidP="002121C0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292C1A" w:rsidRDefault="00292C1A" w:rsidP="002121C0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292C1A" w:rsidRDefault="00292C1A" w:rsidP="002121C0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18400B" w:rsidRDefault="0018400B" w:rsidP="002121C0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18400B" w:rsidRPr="002121C0" w:rsidRDefault="0018400B" w:rsidP="002121C0">
      <w:pPr>
        <w:widowControl w:val="0"/>
        <w:jc w:val="right"/>
        <w:rPr>
          <w:rFonts w:ascii="Arial" w:hAnsi="Arial" w:cs="Arial"/>
          <w:i/>
          <w:sz w:val="24"/>
          <w:szCs w:val="24"/>
        </w:rPr>
      </w:pPr>
    </w:p>
    <w:p w:rsidR="00330425" w:rsidRPr="00330425" w:rsidRDefault="00330425" w:rsidP="0033042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0425">
        <w:rPr>
          <w:rFonts w:ascii="Arial" w:hAnsi="Arial" w:cs="Arial"/>
          <w:sz w:val="24"/>
          <w:szCs w:val="24"/>
        </w:rPr>
        <w:t> </w:t>
      </w:r>
    </w:p>
    <w:sectPr w:rsidR="00330425" w:rsidRPr="00330425" w:rsidSect="0091723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6E7" w:rsidRDefault="00B936E7" w:rsidP="002121C0">
      <w:r>
        <w:separator/>
      </w:r>
    </w:p>
  </w:endnote>
  <w:endnote w:type="continuationSeparator" w:id="1">
    <w:p w:rsidR="00B936E7" w:rsidRDefault="00B936E7" w:rsidP="0021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2F3" w:rsidRDefault="00D112F3">
    <w:pPr>
      <w:pStyle w:val="Pidipagina"/>
      <w:jc w:val="right"/>
    </w:pPr>
    <w:fldSimple w:instr=" PAGE   \* MERGEFORMAT ">
      <w:r w:rsidR="003669F1">
        <w:rPr>
          <w:noProof/>
        </w:rPr>
        <w:t>1</w:t>
      </w:r>
    </w:fldSimple>
  </w:p>
  <w:p w:rsidR="00D112F3" w:rsidRDefault="00D112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6E7" w:rsidRDefault="00B936E7" w:rsidP="002121C0">
      <w:r>
        <w:separator/>
      </w:r>
    </w:p>
  </w:footnote>
  <w:footnote w:type="continuationSeparator" w:id="1">
    <w:p w:rsidR="00B936E7" w:rsidRDefault="00B936E7" w:rsidP="0021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0425"/>
    <w:rsid w:val="000503EC"/>
    <w:rsid w:val="00100186"/>
    <w:rsid w:val="00140657"/>
    <w:rsid w:val="0018400B"/>
    <w:rsid w:val="001B18E7"/>
    <w:rsid w:val="002121C0"/>
    <w:rsid w:val="0026196D"/>
    <w:rsid w:val="00292C1A"/>
    <w:rsid w:val="002A58B8"/>
    <w:rsid w:val="00330425"/>
    <w:rsid w:val="00332E4B"/>
    <w:rsid w:val="00343188"/>
    <w:rsid w:val="00353B8E"/>
    <w:rsid w:val="003669F1"/>
    <w:rsid w:val="003E22E9"/>
    <w:rsid w:val="00465F4A"/>
    <w:rsid w:val="004D0840"/>
    <w:rsid w:val="004D6605"/>
    <w:rsid w:val="005025C6"/>
    <w:rsid w:val="00550101"/>
    <w:rsid w:val="00575DD7"/>
    <w:rsid w:val="005E5E55"/>
    <w:rsid w:val="0060780C"/>
    <w:rsid w:val="0061675F"/>
    <w:rsid w:val="00640E67"/>
    <w:rsid w:val="006506CF"/>
    <w:rsid w:val="00724D87"/>
    <w:rsid w:val="0077404D"/>
    <w:rsid w:val="007975F7"/>
    <w:rsid w:val="007A2C36"/>
    <w:rsid w:val="00834899"/>
    <w:rsid w:val="00877DEA"/>
    <w:rsid w:val="008A06B3"/>
    <w:rsid w:val="008A7D3C"/>
    <w:rsid w:val="008B632E"/>
    <w:rsid w:val="008F5B0A"/>
    <w:rsid w:val="00917236"/>
    <w:rsid w:val="0094270B"/>
    <w:rsid w:val="00970FFC"/>
    <w:rsid w:val="009B510B"/>
    <w:rsid w:val="009F37C9"/>
    <w:rsid w:val="00A12CBB"/>
    <w:rsid w:val="00A8624F"/>
    <w:rsid w:val="00B51C86"/>
    <w:rsid w:val="00B53945"/>
    <w:rsid w:val="00B666F1"/>
    <w:rsid w:val="00B936E7"/>
    <w:rsid w:val="00BB2C4B"/>
    <w:rsid w:val="00BD0123"/>
    <w:rsid w:val="00BF2FE5"/>
    <w:rsid w:val="00C33077"/>
    <w:rsid w:val="00CB0393"/>
    <w:rsid w:val="00CE0A8F"/>
    <w:rsid w:val="00D112F3"/>
    <w:rsid w:val="00D86B20"/>
    <w:rsid w:val="00DD4D43"/>
    <w:rsid w:val="00DF1C28"/>
    <w:rsid w:val="00E20509"/>
    <w:rsid w:val="00E560F7"/>
    <w:rsid w:val="00EB0CC2"/>
    <w:rsid w:val="00EB7340"/>
    <w:rsid w:val="00ED5594"/>
    <w:rsid w:val="00F25E6C"/>
    <w:rsid w:val="00F84D70"/>
    <w:rsid w:val="00FF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425"/>
    <w:rPr>
      <w:rFonts w:ascii="Times New Roman" w:eastAsia="Times New Roman" w:hAnsi="Times New Roman"/>
      <w:color w:val="000000"/>
      <w:kern w:val="28"/>
    </w:rPr>
  </w:style>
  <w:style w:type="paragraph" w:styleId="Titolo1">
    <w:name w:val="heading 1"/>
    <w:basedOn w:val="Normale"/>
    <w:next w:val="Normale"/>
    <w:link w:val="Titolo1Carattere"/>
    <w:qFormat/>
    <w:rsid w:val="00292C1A"/>
    <w:pPr>
      <w:keepNext/>
      <w:outlineLvl w:val="0"/>
    </w:pPr>
    <w:rPr>
      <w:b/>
      <w:color w:val="auto"/>
      <w:kern w:val="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30425"/>
    <w:rPr>
      <w:rFonts w:ascii="Times New Roman" w:eastAsia="Times New Roman" w:hAnsi="Times New Roman"/>
      <w:color w:val="000000"/>
      <w:kern w:val="30"/>
    </w:rPr>
  </w:style>
  <w:style w:type="paragraph" w:customStyle="1" w:styleId="BodyText">
    <w:name w:val="Body Text"/>
    <w:rsid w:val="00330425"/>
    <w:pPr>
      <w:jc w:val="both"/>
    </w:pPr>
    <w:rPr>
      <w:rFonts w:ascii="Times New Roman" w:eastAsia="Times New Roman" w:hAnsi="Times New Roman"/>
      <w:color w:val="000000"/>
      <w:kern w:val="30"/>
      <w:sz w:val="28"/>
      <w:szCs w:val="28"/>
    </w:rPr>
  </w:style>
  <w:style w:type="paragraph" w:customStyle="1" w:styleId="BodyText2">
    <w:name w:val="Body Text 2"/>
    <w:rsid w:val="00330425"/>
    <w:pPr>
      <w:ind w:left="1410" w:hanging="1410"/>
      <w:jc w:val="center"/>
    </w:pPr>
    <w:rPr>
      <w:rFonts w:ascii="Times New Roman" w:eastAsia="Times New Roman" w:hAnsi="Times New Roman"/>
      <w:b/>
      <w:bCs/>
      <w:color w:val="000000"/>
      <w:kern w:val="30"/>
      <w:sz w:val="24"/>
      <w:szCs w:val="24"/>
    </w:rPr>
  </w:style>
  <w:style w:type="table" w:styleId="Grigliatabella">
    <w:name w:val="Table Grid"/>
    <w:basedOn w:val="Tabellanormale"/>
    <w:uiPriority w:val="59"/>
    <w:rsid w:val="00942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121C0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2121C0"/>
    <w:rPr>
      <w:rFonts w:ascii="Times New Roman" w:eastAsia="Times New Roman" w:hAnsi="Times New Roman"/>
      <w:color w:val="000000"/>
      <w:kern w:val="28"/>
    </w:rPr>
  </w:style>
  <w:style w:type="paragraph" w:styleId="Pidipagina">
    <w:name w:val="footer"/>
    <w:basedOn w:val="Normale"/>
    <w:link w:val="PidipaginaCarattere"/>
    <w:uiPriority w:val="99"/>
    <w:unhideWhenUsed/>
    <w:rsid w:val="002121C0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rsid w:val="002121C0"/>
    <w:rPr>
      <w:rFonts w:ascii="Times New Roman" w:eastAsia="Times New Roman" w:hAnsi="Times New Roman"/>
      <w:color w:val="000000"/>
      <w:kern w:val="28"/>
    </w:rPr>
  </w:style>
  <w:style w:type="character" w:customStyle="1" w:styleId="Titolo1Carattere">
    <w:name w:val="Titolo 1 Carattere"/>
    <w:link w:val="Titolo1"/>
    <w:rsid w:val="00292C1A"/>
    <w:rPr>
      <w:rFonts w:ascii="Times New Roman" w:eastAsia="Times New Roman" w:hAnsi="Times New Roman"/>
      <w:b/>
    </w:rPr>
  </w:style>
  <w:style w:type="paragraph" w:styleId="Didascalia">
    <w:name w:val="caption"/>
    <w:basedOn w:val="Normale"/>
    <w:next w:val="Normale"/>
    <w:qFormat/>
    <w:rsid w:val="00292C1A"/>
    <w:rPr>
      <w:b/>
      <w:bCs/>
      <w:color w:val="auto"/>
      <w:kern w:val="0"/>
      <w:sz w:val="24"/>
      <w:szCs w:val="24"/>
    </w:rPr>
  </w:style>
  <w:style w:type="paragraph" w:styleId="Testofumetto">
    <w:name w:val="Balloon Text"/>
    <w:basedOn w:val="Normale"/>
    <w:semiHidden/>
    <w:rsid w:val="003E22E9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CA5C-3881-4562-A6DD-F79A19C6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 delle Discipline Orientali</dc:creator>
  <cp:lastModifiedBy>Uisp Piemonte</cp:lastModifiedBy>
  <cp:revision>2</cp:revision>
  <cp:lastPrinted>2015-08-25T15:35:00Z</cp:lastPrinted>
  <dcterms:created xsi:type="dcterms:W3CDTF">2015-11-10T11:28:00Z</dcterms:created>
  <dcterms:modified xsi:type="dcterms:W3CDTF">2015-11-10T11:28:00Z</dcterms:modified>
</cp:coreProperties>
</file>