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43E9" w14:textId="77777777" w:rsidR="001950DC" w:rsidRDefault="001950DC" w:rsidP="001950DC">
      <w:pPr>
        <w:pStyle w:val="Titolo3"/>
        <w:jc w:val="center"/>
        <w:rPr>
          <w:rFonts w:ascii="Comic Sans MS" w:hAnsi="Comic Sans MS"/>
          <w:i/>
          <w:iCs/>
          <w:sz w:val="44"/>
        </w:rPr>
      </w:pPr>
      <w:r>
        <w:rPr>
          <w:rFonts w:ascii="Comic Sans MS" w:hAnsi="Comic Sans MS"/>
          <w:i/>
          <w:iCs/>
          <w:noProof/>
          <w:sz w:val="20"/>
        </w:rPr>
        <w:drawing>
          <wp:anchor distT="0" distB="0" distL="114300" distR="114300" simplePos="0" relativeHeight="251659264" behindDoc="0" locked="0" layoutInCell="1" allowOverlap="1" wp14:anchorId="08096577" wp14:editId="6B863103">
            <wp:simplePos x="0" y="0"/>
            <wp:positionH relativeFrom="column">
              <wp:posOffset>-325755</wp:posOffset>
            </wp:positionH>
            <wp:positionV relativeFrom="paragraph">
              <wp:posOffset>-219075</wp:posOffset>
            </wp:positionV>
            <wp:extent cx="1276350" cy="1428750"/>
            <wp:effectExtent l="0" t="0" r="0" b="0"/>
            <wp:wrapNone/>
            <wp:docPr id="2" name="Immagine 2" descr="http://www.arciserviziocivile.it/images/apever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arciserviziocivile.it/images/apeverd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i/>
          <w:iCs/>
          <w:sz w:val="44"/>
        </w:rPr>
        <w:t xml:space="preserve">Arci Servizio Civile </w:t>
      </w:r>
      <w:r>
        <w:rPr>
          <w:rFonts w:ascii="Comic Sans MS" w:hAnsi="Comic Sans MS"/>
          <w:i/>
          <w:iCs/>
          <w:sz w:val="44"/>
        </w:rPr>
        <w:br/>
        <w:t>Reggio Emilia</w:t>
      </w:r>
    </w:p>
    <w:p w14:paraId="430B33E9" w14:textId="77777777" w:rsidR="001950DC" w:rsidRDefault="001950DC" w:rsidP="001950DC">
      <w:pPr>
        <w:jc w:val="both"/>
        <w:rPr>
          <w:rFonts w:asciiTheme="minorHAnsi" w:hAnsiTheme="minorHAnsi" w:cstheme="minorHAnsi"/>
          <w:color w:val="000000"/>
        </w:rPr>
      </w:pPr>
    </w:p>
    <w:p w14:paraId="1FD34BA3" w14:textId="77777777" w:rsidR="001950DC" w:rsidRDefault="001950DC" w:rsidP="001950DC">
      <w:pPr>
        <w:jc w:val="both"/>
        <w:rPr>
          <w:rFonts w:asciiTheme="minorHAnsi" w:hAnsiTheme="minorHAnsi" w:cstheme="minorHAnsi"/>
          <w:color w:val="000000"/>
        </w:rPr>
      </w:pPr>
    </w:p>
    <w:p w14:paraId="7C110A82" w14:textId="769D6EE0" w:rsidR="00405486" w:rsidRDefault="00405486" w:rsidP="00405486">
      <w:pPr>
        <w:pStyle w:val="Corpodeltesto2"/>
        <w:pBdr>
          <w:top w:val="none" w:sz="0" w:space="0" w:color="auto"/>
          <w:left w:val="none" w:sz="0" w:space="0" w:color="auto"/>
          <w:bottom w:val="none" w:sz="0" w:space="0" w:color="auto"/>
          <w:right w:val="none" w:sz="0" w:space="0" w:color="auto"/>
        </w:pBdr>
        <w:rPr>
          <w:i w:val="0"/>
        </w:rPr>
      </w:pPr>
    </w:p>
    <w:p w14:paraId="10B383B0" w14:textId="51CFA82A" w:rsidR="001950DC" w:rsidRDefault="001950DC" w:rsidP="00405486">
      <w:pPr>
        <w:pStyle w:val="Corpodeltesto2"/>
        <w:pBdr>
          <w:top w:val="none" w:sz="0" w:space="0" w:color="auto"/>
          <w:left w:val="none" w:sz="0" w:space="0" w:color="auto"/>
          <w:bottom w:val="none" w:sz="0" w:space="0" w:color="auto"/>
          <w:right w:val="none" w:sz="0" w:space="0" w:color="auto"/>
        </w:pBdr>
        <w:rPr>
          <w:i w:val="0"/>
        </w:rPr>
      </w:pPr>
    </w:p>
    <w:p w14:paraId="26733A10" w14:textId="77777777" w:rsidR="001950DC" w:rsidRDefault="001950DC" w:rsidP="00405486">
      <w:pPr>
        <w:pStyle w:val="Corpodeltesto2"/>
        <w:pBdr>
          <w:top w:val="none" w:sz="0" w:space="0" w:color="auto"/>
          <w:left w:val="none" w:sz="0" w:space="0" w:color="auto"/>
          <w:bottom w:val="none" w:sz="0" w:space="0" w:color="auto"/>
          <w:right w:val="none" w:sz="0" w:space="0" w:color="auto"/>
        </w:pBdr>
        <w:rPr>
          <w:i w:val="0"/>
        </w:rPr>
      </w:pPr>
    </w:p>
    <w:p w14:paraId="58AC6B49" w14:textId="09D36516" w:rsidR="005D4CDE" w:rsidRPr="00A02F3A" w:rsidRDefault="00A02F3A" w:rsidP="00F03089">
      <w:pPr>
        <w:pBdr>
          <w:top w:val="single" w:sz="4" w:space="1" w:color="auto"/>
          <w:left w:val="single" w:sz="4" w:space="1" w:color="auto"/>
          <w:bottom w:val="single" w:sz="4" w:space="1" w:color="auto"/>
          <w:right w:val="single" w:sz="4" w:space="1" w:color="auto"/>
        </w:pBdr>
        <w:autoSpaceDE w:val="0"/>
        <w:autoSpaceDN w:val="0"/>
        <w:adjustRightInd w:val="0"/>
        <w:jc w:val="center"/>
        <w:rPr>
          <w:b/>
          <w:bCs/>
          <w:color w:val="CC0000"/>
          <w:sz w:val="26"/>
          <w:szCs w:val="26"/>
        </w:rPr>
      </w:pPr>
      <w:r w:rsidRPr="00A02F3A">
        <w:rPr>
          <w:b/>
          <w:bCs/>
          <w:color w:val="CC0000"/>
          <w:sz w:val="26"/>
          <w:szCs w:val="26"/>
        </w:rPr>
        <w:t>BANDO PER LA SELEZIONE DI 71.550 OPERATORI VOLONTARI DA IMPIEGARE IN PROGETTI AFFERENTI A PROGRAMMI DI INTERVENTO DI SERVIZIO CIVILE UNIVERSALE DA REALIZZARSI IN ITALIA E ALL’ESTERO.</w:t>
      </w:r>
    </w:p>
    <w:p w14:paraId="42964A0D" w14:textId="77777777" w:rsidR="00692850" w:rsidRPr="00A02F3A" w:rsidRDefault="00692850" w:rsidP="00F03089">
      <w:pPr>
        <w:pStyle w:val="Corpodeltesto2"/>
        <w:pBdr>
          <w:left w:val="single" w:sz="4" w:space="1" w:color="auto"/>
          <w:right w:val="single" w:sz="4" w:space="1" w:color="auto"/>
        </w:pBdr>
        <w:rPr>
          <w:i w:val="0"/>
          <w:color w:val="CC0000"/>
        </w:rPr>
      </w:pPr>
    </w:p>
    <w:p w14:paraId="125286BF" w14:textId="3E89DBEE" w:rsidR="00612B70" w:rsidRPr="00A02F3A" w:rsidRDefault="005D358C" w:rsidP="00F03089">
      <w:pPr>
        <w:pStyle w:val="Corpodeltesto2"/>
        <w:pBdr>
          <w:left w:val="single" w:sz="4" w:space="1" w:color="auto"/>
          <w:right w:val="single" w:sz="4" w:space="1" w:color="auto"/>
        </w:pBdr>
        <w:rPr>
          <w:i w:val="0"/>
          <w:color w:val="CC0000"/>
        </w:rPr>
      </w:pPr>
      <w:r w:rsidRPr="00A02F3A">
        <w:rPr>
          <w:i w:val="0"/>
          <w:color w:val="CC0000"/>
        </w:rPr>
        <w:t xml:space="preserve">scadenza </w:t>
      </w:r>
      <w:r w:rsidR="005D4CDE" w:rsidRPr="00A02F3A">
        <w:rPr>
          <w:i w:val="0"/>
          <w:color w:val="CC0000"/>
        </w:rPr>
        <w:t>10 FEBBRAIO 2023</w:t>
      </w:r>
      <w:r w:rsidR="002D0ED3" w:rsidRPr="00A02F3A">
        <w:rPr>
          <w:i w:val="0"/>
          <w:color w:val="CC0000"/>
        </w:rPr>
        <w:t xml:space="preserve"> </w:t>
      </w:r>
      <w:r w:rsidR="00612B70" w:rsidRPr="00A02F3A">
        <w:rPr>
          <w:i w:val="0"/>
          <w:color w:val="CC0000"/>
        </w:rPr>
        <w:t xml:space="preserve">ore </w:t>
      </w:r>
      <w:r w:rsidR="00980D8B" w:rsidRPr="00A02F3A">
        <w:rPr>
          <w:i w:val="0"/>
          <w:color w:val="CC0000"/>
        </w:rPr>
        <w:t>14:00</w:t>
      </w:r>
    </w:p>
    <w:p w14:paraId="638C21AC" w14:textId="26027ECE" w:rsidR="00AE7ECB" w:rsidRDefault="00AE7ECB" w:rsidP="00405486">
      <w:pPr>
        <w:autoSpaceDE w:val="0"/>
        <w:autoSpaceDN w:val="0"/>
        <w:adjustRightInd w:val="0"/>
        <w:jc w:val="both"/>
        <w:rPr>
          <w:b/>
          <w:bCs/>
          <w:color w:val="000000"/>
        </w:rPr>
      </w:pPr>
    </w:p>
    <w:p w14:paraId="77B77393" w14:textId="77777777" w:rsidR="0012158E" w:rsidRPr="007C6C63" w:rsidRDefault="0012158E" w:rsidP="0012158E">
      <w:pPr>
        <w:autoSpaceDE w:val="0"/>
        <w:autoSpaceDN w:val="0"/>
        <w:adjustRightInd w:val="0"/>
        <w:jc w:val="both"/>
      </w:pPr>
      <w:r w:rsidRPr="007C6C63">
        <w:t>Il Servizio Civile Universale è un'opportunità per i giovani del territorio di dedicare un anno della propria vita ad un impegno di solidarietà, per il bene comune e la coesione sociale. L'indennità mensile è pari a euro 444,30 netti per un servizio di circa 25 ore alla settimana (1.145 ore in un anno).</w:t>
      </w:r>
    </w:p>
    <w:p w14:paraId="377DFF49" w14:textId="77777777" w:rsidR="0012158E" w:rsidRPr="00B12D31" w:rsidRDefault="0012158E" w:rsidP="00405486">
      <w:pPr>
        <w:autoSpaceDE w:val="0"/>
        <w:autoSpaceDN w:val="0"/>
        <w:adjustRightInd w:val="0"/>
        <w:jc w:val="both"/>
        <w:rPr>
          <w:b/>
          <w:bCs/>
          <w:color w:val="000000"/>
        </w:rPr>
      </w:pPr>
    </w:p>
    <w:p w14:paraId="3175989F" w14:textId="16B11E58" w:rsidR="001950DC" w:rsidRPr="001950DC" w:rsidRDefault="00405486" w:rsidP="00405486">
      <w:pPr>
        <w:pStyle w:val="NormaleWeb"/>
        <w:spacing w:before="0" w:beforeAutospacing="0" w:after="0" w:afterAutospacing="0"/>
        <w:jc w:val="both"/>
      </w:pPr>
      <w:proofErr w:type="gramStart"/>
      <w:r w:rsidRPr="001950DC">
        <w:t>E’</w:t>
      </w:r>
      <w:proofErr w:type="gramEnd"/>
      <w:r w:rsidRPr="001950DC">
        <w:t xml:space="preserve"> possibile fino al</w:t>
      </w:r>
      <w:r w:rsidR="00692850" w:rsidRPr="001950DC">
        <w:t xml:space="preserve"> </w:t>
      </w:r>
      <w:r w:rsidR="005D4CDE" w:rsidRPr="001950DC">
        <w:t>10 febbraio 2023</w:t>
      </w:r>
      <w:r w:rsidRPr="001950DC">
        <w:t xml:space="preserve"> ore 14 fare domanda di servizio civile universale aderendo a</w:t>
      </w:r>
      <w:r w:rsidR="001950DC" w:rsidRPr="001950DC">
        <w:t>i</w:t>
      </w:r>
      <w:r w:rsidRPr="001950DC">
        <w:t xml:space="preserve"> programm</w:t>
      </w:r>
      <w:r w:rsidR="001950DC" w:rsidRPr="001950DC">
        <w:t>i</w:t>
      </w:r>
      <w:r w:rsidRPr="001950DC">
        <w:t xml:space="preserve"> presentat</w:t>
      </w:r>
      <w:r w:rsidR="001950DC" w:rsidRPr="001950DC">
        <w:t>i da Arci servizio Civile Reggio Emilia d</w:t>
      </w:r>
      <w:r w:rsidRPr="001950DC">
        <w:t>enominat</w:t>
      </w:r>
      <w:r w:rsidR="001950DC" w:rsidRPr="001950DC">
        <w:t>i "</w:t>
      </w:r>
      <w:r w:rsidR="001950DC" w:rsidRPr="001950DC">
        <w:rPr>
          <w:b/>
          <w:bCs/>
        </w:rPr>
        <w:t>INCLUSIONE, ASSISTENZA E PARTECIPAZIONE IN EMILIA 2022</w:t>
      </w:r>
      <w:r w:rsidR="001950DC" w:rsidRPr="001950DC">
        <w:t>" e “</w:t>
      </w:r>
      <w:r w:rsidR="001950DC" w:rsidRPr="001950DC">
        <w:rPr>
          <w:b/>
          <w:bCs/>
        </w:rPr>
        <w:t>SPACER 2 - SPETTACOLO, AMBIENTE E CULTURA IN EMILIA-ROMAGNA”</w:t>
      </w:r>
      <w:r w:rsidR="001950DC" w:rsidRPr="001950DC">
        <w:t>, contenenti 12 progetti di Servizio Civile Universale per 155 posti disponibili</w:t>
      </w:r>
    </w:p>
    <w:p w14:paraId="73BA6444" w14:textId="77777777" w:rsidR="001950DC" w:rsidRPr="001950DC" w:rsidRDefault="001950DC" w:rsidP="00405486">
      <w:pPr>
        <w:pStyle w:val="NormaleWeb"/>
        <w:spacing w:before="0" w:beforeAutospacing="0" w:after="0" w:afterAutospacing="0"/>
        <w:jc w:val="both"/>
      </w:pPr>
    </w:p>
    <w:p w14:paraId="38E4AF8A" w14:textId="77777777" w:rsidR="001950DC" w:rsidRPr="00A37699" w:rsidRDefault="001950DC" w:rsidP="001950DC">
      <w:pPr>
        <w:jc w:val="both"/>
        <w:rPr>
          <w:rFonts w:cs="Calibri"/>
          <w:color w:val="000000"/>
        </w:rPr>
      </w:pPr>
      <w:r w:rsidRPr="00A37699">
        <w:rPr>
          <w:rFonts w:cs="Calibri"/>
          <w:color w:val="000000"/>
        </w:rPr>
        <w:t>Tutti i progetti hanno il tutoraggio di 2</w:t>
      </w:r>
      <w:r>
        <w:rPr>
          <w:rFonts w:cs="Calibri"/>
          <w:color w:val="000000"/>
        </w:rPr>
        <w:t>1</w:t>
      </w:r>
      <w:r w:rsidRPr="00A37699">
        <w:rPr>
          <w:rFonts w:cs="Calibri"/>
          <w:color w:val="000000"/>
        </w:rPr>
        <w:t xml:space="preserve"> ore</w:t>
      </w:r>
      <w:r>
        <w:rPr>
          <w:rFonts w:cs="Calibri"/>
          <w:color w:val="000000"/>
        </w:rPr>
        <w:t>, la certificazione di competenze con l’Università di Bari</w:t>
      </w:r>
      <w:r w:rsidRPr="00A37699">
        <w:rPr>
          <w:rFonts w:cs="Calibri"/>
          <w:color w:val="000000"/>
        </w:rPr>
        <w:t xml:space="preserve"> e la presenza della quota del 25 % di giovani con minori opportunità (</w:t>
      </w:r>
      <w:r>
        <w:rPr>
          <w:rFonts w:cs="Calibri"/>
          <w:color w:val="000000"/>
        </w:rPr>
        <w:t xml:space="preserve">autocertificazione </w:t>
      </w:r>
      <w:r w:rsidRPr="00A37699">
        <w:rPr>
          <w:rFonts w:cs="Calibri"/>
          <w:color w:val="000000"/>
        </w:rPr>
        <w:t>Isee inferiore a 1</w:t>
      </w:r>
      <w:r>
        <w:rPr>
          <w:rFonts w:cs="Calibri"/>
          <w:color w:val="000000"/>
        </w:rPr>
        <w:t>5</w:t>
      </w:r>
      <w:r w:rsidRPr="00A37699">
        <w:rPr>
          <w:rFonts w:cs="Calibri"/>
          <w:color w:val="000000"/>
        </w:rPr>
        <w:t xml:space="preserve">.000 </w:t>
      </w:r>
      <w:proofErr w:type="gramStart"/>
      <w:r w:rsidRPr="00A37699">
        <w:rPr>
          <w:rFonts w:cs="Calibri"/>
          <w:color w:val="000000"/>
        </w:rPr>
        <w:t>€</w:t>
      </w:r>
      <w:r>
        <w:rPr>
          <w:rFonts w:cs="Calibri"/>
          <w:color w:val="000000"/>
        </w:rPr>
        <w:t xml:space="preserve"> </w:t>
      </w:r>
      <w:r w:rsidRPr="00A37699">
        <w:rPr>
          <w:rFonts w:cs="Calibri"/>
          <w:color w:val="000000"/>
        </w:rPr>
        <w:t>)</w:t>
      </w:r>
      <w:proofErr w:type="gramEnd"/>
      <w:r w:rsidRPr="00A37699">
        <w:rPr>
          <w:rFonts w:cs="Calibri"/>
          <w:color w:val="000000"/>
        </w:rPr>
        <w:t>.</w:t>
      </w:r>
    </w:p>
    <w:p w14:paraId="382F1B7F" w14:textId="77777777" w:rsidR="001950DC" w:rsidRPr="00A37699" w:rsidRDefault="001950DC" w:rsidP="001950DC">
      <w:pPr>
        <w:jc w:val="both"/>
        <w:rPr>
          <w:rFonts w:cs="Calibri"/>
          <w:color w:val="000000"/>
        </w:rPr>
      </w:pPr>
    </w:p>
    <w:p w14:paraId="023EB33A" w14:textId="77777777" w:rsidR="001950DC" w:rsidRPr="001950DC" w:rsidRDefault="001950DC" w:rsidP="001950DC">
      <w:pPr>
        <w:jc w:val="both"/>
        <w:rPr>
          <w:iCs/>
        </w:rPr>
      </w:pPr>
      <w:r w:rsidRPr="001950DC">
        <w:rPr>
          <w:rFonts w:eastAsia="Calibri"/>
          <w:iCs/>
        </w:rPr>
        <w:t xml:space="preserve">Il programma </w:t>
      </w:r>
      <w:r w:rsidRPr="001950DC">
        <w:rPr>
          <w:b/>
          <w:bCs/>
        </w:rPr>
        <w:t>INCLUSIONE, ASSISTENZA E PARTECIPAZIONE IN EMILIA 2022</w:t>
      </w:r>
      <w:r w:rsidRPr="001950DC">
        <w:rPr>
          <w:iCs/>
        </w:rPr>
        <w:t xml:space="preserve"> raggruppa </w:t>
      </w:r>
      <w:r w:rsidRPr="001950DC">
        <w:rPr>
          <w:iCs/>
          <w:u w:val="single"/>
        </w:rPr>
        <w:t>23 enti aderenti</w:t>
      </w:r>
      <w:r w:rsidRPr="001950DC">
        <w:rPr>
          <w:iCs/>
        </w:rPr>
        <w:t xml:space="preserve"> ad Arci Servizio Civile che si trovano nelle provincie di Reggio Emilia, Parma e Modena, suddivise in 5 progetti per complessivi </w:t>
      </w:r>
      <w:r w:rsidRPr="001950DC">
        <w:rPr>
          <w:iCs/>
          <w:u w:val="single"/>
        </w:rPr>
        <w:t>92 volontari</w:t>
      </w:r>
      <w:r w:rsidRPr="001950DC">
        <w:rPr>
          <w:iCs/>
        </w:rPr>
        <w:t xml:space="preserve">. </w:t>
      </w:r>
    </w:p>
    <w:p w14:paraId="3A6E749D" w14:textId="77777777" w:rsidR="001950DC" w:rsidRPr="001950DC" w:rsidRDefault="001950DC" w:rsidP="001950DC">
      <w:pPr>
        <w:jc w:val="both"/>
        <w:rPr>
          <w:color w:val="000000"/>
        </w:rPr>
      </w:pPr>
    </w:p>
    <w:tbl>
      <w:tblPr>
        <w:tblStyle w:val="Grigliatabella"/>
        <w:tblW w:w="9444" w:type="dxa"/>
        <w:tblInd w:w="-5" w:type="dxa"/>
        <w:tblLook w:val="04A0" w:firstRow="1" w:lastRow="0" w:firstColumn="1" w:lastColumn="0" w:noHBand="0" w:noVBand="1"/>
      </w:tblPr>
      <w:tblGrid>
        <w:gridCol w:w="6839"/>
        <w:gridCol w:w="1162"/>
        <w:gridCol w:w="1443"/>
      </w:tblGrid>
      <w:tr w:rsidR="001950DC" w:rsidRPr="001950DC" w14:paraId="79B63813" w14:textId="77777777" w:rsidTr="008636CA">
        <w:tc>
          <w:tcPr>
            <w:tcW w:w="6839" w:type="dxa"/>
            <w:shd w:val="clear" w:color="auto" w:fill="F7CAAC" w:themeFill="accent2" w:themeFillTint="66"/>
          </w:tcPr>
          <w:p w14:paraId="3A7C7BE3" w14:textId="77777777" w:rsidR="001950DC" w:rsidRPr="001950DC" w:rsidRDefault="001950DC" w:rsidP="008636CA">
            <w:pPr>
              <w:contextualSpacing/>
              <w:jc w:val="center"/>
              <w:rPr>
                <w:rFonts w:ascii="Times New Roman" w:hAnsi="Times New Roman"/>
                <w:b/>
                <w:bCs/>
              </w:rPr>
            </w:pPr>
            <w:r w:rsidRPr="001950DC">
              <w:rPr>
                <w:rFonts w:ascii="Times New Roman" w:hAnsi="Times New Roman"/>
                <w:b/>
                <w:bCs/>
              </w:rPr>
              <w:t>PROGETTO</w:t>
            </w:r>
          </w:p>
        </w:tc>
        <w:tc>
          <w:tcPr>
            <w:tcW w:w="1162" w:type="dxa"/>
            <w:shd w:val="clear" w:color="auto" w:fill="F7CAAC" w:themeFill="accent2" w:themeFillTint="66"/>
          </w:tcPr>
          <w:p w14:paraId="54A97D91" w14:textId="77777777" w:rsidR="001950DC" w:rsidRPr="001950DC" w:rsidRDefault="001950DC" w:rsidP="008636CA">
            <w:pPr>
              <w:contextualSpacing/>
              <w:jc w:val="both"/>
              <w:rPr>
                <w:rFonts w:ascii="Times New Roman" w:hAnsi="Times New Roman"/>
              </w:rPr>
            </w:pPr>
            <w:r w:rsidRPr="001950DC">
              <w:rPr>
                <w:rFonts w:ascii="Times New Roman" w:hAnsi="Times New Roman"/>
              </w:rPr>
              <w:t>N° OV</w:t>
            </w:r>
          </w:p>
        </w:tc>
        <w:tc>
          <w:tcPr>
            <w:tcW w:w="1443" w:type="dxa"/>
            <w:shd w:val="clear" w:color="auto" w:fill="F7CAAC" w:themeFill="accent2" w:themeFillTint="66"/>
          </w:tcPr>
          <w:p w14:paraId="0543162C" w14:textId="77777777" w:rsidR="001950DC" w:rsidRPr="001950DC" w:rsidRDefault="001950DC" w:rsidP="008636CA">
            <w:pPr>
              <w:contextualSpacing/>
              <w:jc w:val="center"/>
              <w:rPr>
                <w:rFonts w:ascii="Times New Roman" w:hAnsi="Times New Roman"/>
              </w:rPr>
            </w:pPr>
            <w:r w:rsidRPr="001950DC">
              <w:rPr>
                <w:rFonts w:ascii="Times New Roman" w:hAnsi="Times New Roman"/>
              </w:rPr>
              <w:t>Di cui minori opportunità</w:t>
            </w:r>
          </w:p>
        </w:tc>
      </w:tr>
      <w:tr w:rsidR="001950DC" w:rsidRPr="001950DC" w14:paraId="276A620A" w14:textId="77777777" w:rsidTr="008636CA">
        <w:tc>
          <w:tcPr>
            <w:tcW w:w="9444" w:type="dxa"/>
            <w:gridSpan w:val="3"/>
            <w:shd w:val="clear" w:color="auto" w:fill="F7CAAC" w:themeFill="accent2" w:themeFillTint="66"/>
          </w:tcPr>
          <w:p w14:paraId="5E92238B" w14:textId="77777777" w:rsidR="001950DC" w:rsidRPr="001950DC" w:rsidRDefault="001950DC" w:rsidP="008636CA">
            <w:pPr>
              <w:contextualSpacing/>
              <w:jc w:val="center"/>
              <w:rPr>
                <w:rFonts w:ascii="Times New Roman" w:hAnsi="Times New Roman"/>
              </w:rPr>
            </w:pPr>
            <w:r w:rsidRPr="001950DC">
              <w:rPr>
                <w:rFonts w:ascii="Times New Roman" w:hAnsi="Times New Roman"/>
                <w:b/>
                <w:bCs/>
              </w:rPr>
              <w:t>AIUTARE PER CRESCERE 2022</w:t>
            </w:r>
          </w:p>
        </w:tc>
      </w:tr>
      <w:tr w:rsidR="001950DC" w:rsidRPr="001950DC" w14:paraId="5F119FAC" w14:textId="77777777" w:rsidTr="008636CA">
        <w:tc>
          <w:tcPr>
            <w:tcW w:w="6839" w:type="dxa"/>
          </w:tcPr>
          <w:p w14:paraId="373FEB9B"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iCs/>
              </w:rPr>
            </w:pPr>
            <w:r w:rsidRPr="001950DC">
              <w:rPr>
                <w:rFonts w:ascii="Times New Roman" w:hAnsi="Times New Roman"/>
                <w:iCs/>
              </w:rPr>
              <w:t>COMUNE DI FORMIGINE - SU00020L65</w:t>
            </w:r>
          </w:p>
        </w:tc>
        <w:tc>
          <w:tcPr>
            <w:tcW w:w="1162" w:type="dxa"/>
          </w:tcPr>
          <w:p w14:paraId="2A3E6836"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c>
          <w:tcPr>
            <w:tcW w:w="1443" w:type="dxa"/>
          </w:tcPr>
          <w:p w14:paraId="37309D5C"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72639067" w14:textId="77777777" w:rsidTr="008636CA">
        <w:tc>
          <w:tcPr>
            <w:tcW w:w="6839" w:type="dxa"/>
          </w:tcPr>
          <w:p w14:paraId="42276DBD"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iCs/>
              </w:rPr>
            </w:pPr>
            <w:r w:rsidRPr="001950DC">
              <w:rPr>
                <w:rFonts w:ascii="Times New Roman" w:hAnsi="Times New Roman"/>
                <w:iCs/>
              </w:rPr>
              <w:t>COMUNE DI MARANELLO - SU00020L52</w:t>
            </w:r>
          </w:p>
        </w:tc>
        <w:tc>
          <w:tcPr>
            <w:tcW w:w="1162" w:type="dxa"/>
          </w:tcPr>
          <w:p w14:paraId="7DA9C6D8" w14:textId="77777777" w:rsidR="001950DC" w:rsidRPr="001950DC" w:rsidRDefault="001950DC" w:rsidP="008636CA">
            <w:pPr>
              <w:contextualSpacing/>
              <w:jc w:val="center"/>
              <w:rPr>
                <w:rFonts w:ascii="Times New Roman" w:hAnsi="Times New Roman"/>
              </w:rPr>
            </w:pPr>
            <w:r w:rsidRPr="001950DC">
              <w:rPr>
                <w:rFonts w:ascii="Times New Roman" w:hAnsi="Times New Roman"/>
              </w:rPr>
              <w:t>8</w:t>
            </w:r>
          </w:p>
        </w:tc>
        <w:tc>
          <w:tcPr>
            <w:tcW w:w="1443" w:type="dxa"/>
          </w:tcPr>
          <w:p w14:paraId="753E4ED7"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r>
      <w:tr w:rsidR="001950DC" w:rsidRPr="001950DC" w14:paraId="166A6E91" w14:textId="77777777" w:rsidTr="008636CA">
        <w:tc>
          <w:tcPr>
            <w:tcW w:w="6839" w:type="dxa"/>
          </w:tcPr>
          <w:p w14:paraId="70A7BAD2"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iCs/>
              </w:rPr>
            </w:pPr>
            <w:r w:rsidRPr="001950DC">
              <w:rPr>
                <w:rFonts w:ascii="Times New Roman" w:hAnsi="Times New Roman"/>
                <w:iCs/>
              </w:rPr>
              <w:t xml:space="preserve">COMUNE DI FIORANO MODENESE - </w:t>
            </w:r>
            <w:r w:rsidRPr="001950DC">
              <w:rPr>
                <w:rFonts w:ascii="Times New Roman" w:hAnsi="Times New Roman"/>
                <w:color w:val="000000"/>
              </w:rPr>
              <w:t>SU00020L73</w:t>
            </w:r>
          </w:p>
        </w:tc>
        <w:tc>
          <w:tcPr>
            <w:tcW w:w="1162" w:type="dxa"/>
          </w:tcPr>
          <w:p w14:paraId="6DB710C8"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c>
          <w:tcPr>
            <w:tcW w:w="1443" w:type="dxa"/>
          </w:tcPr>
          <w:p w14:paraId="230BCAA9"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r>
      <w:tr w:rsidR="001950DC" w:rsidRPr="001950DC" w14:paraId="288595CD" w14:textId="77777777" w:rsidTr="008636CA">
        <w:tc>
          <w:tcPr>
            <w:tcW w:w="6839" w:type="dxa"/>
          </w:tcPr>
          <w:p w14:paraId="0C207ADC"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iCs/>
              </w:rPr>
            </w:pPr>
            <w:r w:rsidRPr="001950DC">
              <w:rPr>
                <w:rFonts w:ascii="Times New Roman" w:hAnsi="Times New Roman"/>
                <w:iCs/>
              </w:rPr>
              <w:t>UNIONE DEI COMUNI DEL DISTRETTO CERAMICO – SU00020L83</w:t>
            </w:r>
          </w:p>
        </w:tc>
        <w:tc>
          <w:tcPr>
            <w:tcW w:w="1162" w:type="dxa"/>
          </w:tcPr>
          <w:p w14:paraId="5515F6A7"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tcPr>
          <w:p w14:paraId="46A44F5E"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018E194F" w14:textId="77777777" w:rsidTr="008636CA">
        <w:tc>
          <w:tcPr>
            <w:tcW w:w="6839" w:type="dxa"/>
          </w:tcPr>
          <w:p w14:paraId="27D0AC58"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iCs/>
              </w:rPr>
            </w:pPr>
            <w:r w:rsidRPr="001950DC">
              <w:rPr>
                <w:rFonts w:ascii="Times New Roman" w:hAnsi="Times New Roman"/>
                <w:iCs/>
              </w:rPr>
              <w:t>COMUNE DI PRIGNANO SULLA SECCHIA - SU00020L74</w:t>
            </w:r>
          </w:p>
        </w:tc>
        <w:tc>
          <w:tcPr>
            <w:tcW w:w="1162" w:type="dxa"/>
          </w:tcPr>
          <w:p w14:paraId="0B7081C4"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c>
          <w:tcPr>
            <w:tcW w:w="1443" w:type="dxa"/>
          </w:tcPr>
          <w:p w14:paraId="762EEEDA"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DB6DD89" w14:textId="77777777" w:rsidTr="008636CA">
        <w:tc>
          <w:tcPr>
            <w:tcW w:w="6839" w:type="dxa"/>
          </w:tcPr>
          <w:p w14:paraId="436DA5C5" w14:textId="77777777" w:rsidR="001950DC" w:rsidRPr="001950DC" w:rsidRDefault="001950DC" w:rsidP="008636CA">
            <w:pPr>
              <w:contextualSpacing/>
              <w:jc w:val="both"/>
              <w:rPr>
                <w:rFonts w:ascii="Times New Roman" w:hAnsi="Times New Roman"/>
                <w:iCs/>
              </w:rPr>
            </w:pPr>
            <w:r w:rsidRPr="001950DC">
              <w:rPr>
                <w:rFonts w:ascii="Times New Roman" w:hAnsi="Times New Roman"/>
                <w:iCs/>
              </w:rPr>
              <w:t>COMUNE DI FRASSINORO – SU00020L75</w:t>
            </w:r>
          </w:p>
        </w:tc>
        <w:tc>
          <w:tcPr>
            <w:tcW w:w="1162" w:type="dxa"/>
          </w:tcPr>
          <w:p w14:paraId="607D47A3"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4132320C"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140E8D05" w14:textId="77777777" w:rsidTr="008636CA">
        <w:tc>
          <w:tcPr>
            <w:tcW w:w="6839" w:type="dxa"/>
          </w:tcPr>
          <w:p w14:paraId="2B5DAF2E" w14:textId="77777777" w:rsidR="001950DC" w:rsidRPr="001950DC" w:rsidRDefault="001950DC" w:rsidP="008636CA">
            <w:pPr>
              <w:contextualSpacing/>
              <w:jc w:val="both"/>
              <w:rPr>
                <w:rFonts w:ascii="Times New Roman" w:hAnsi="Times New Roman"/>
              </w:rPr>
            </w:pPr>
            <w:r w:rsidRPr="001950DC">
              <w:rPr>
                <w:rFonts w:ascii="Times New Roman" w:hAnsi="Times New Roman"/>
              </w:rPr>
              <w:t>COMUNE DI SASSUOLO - SU00020L50</w:t>
            </w:r>
          </w:p>
        </w:tc>
        <w:tc>
          <w:tcPr>
            <w:tcW w:w="1162" w:type="dxa"/>
          </w:tcPr>
          <w:p w14:paraId="44164C74"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c>
          <w:tcPr>
            <w:tcW w:w="1443" w:type="dxa"/>
          </w:tcPr>
          <w:p w14:paraId="267FE8B1"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7D018482" w14:textId="77777777" w:rsidTr="008636CA">
        <w:tc>
          <w:tcPr>
            <w:tcW w:w="6839" w:type="dxa"/>
          </w:tcPr>
          <w:p w14:paraId="0D44AD92" w14:textId="77777777" w:rsidR="001950DC" w:rsidRPr="001950DC" w:rsidRDefault="001950DC" w:rsidP="008636CA">
            <w:pPr>
              <w:contextualSpacing/>
              <w:jc w:val="both"/>
              <w:rPr>
                <w:rFonts w:ascii="Times New Roman" w:hAnsi="Times New Roman"/>
              </w:rPr>
            </w:pPr>
            <w:r w:rsidRPr="001950DC">
              <w:rPr>
                <w:rFonts w:ascii="Times New Roman" w:hAnsi="Times New Roman"/>
              </w:rPr>
              <w:t>FONDAZIONE BERTACCHINI BORGHI – SU00020O14</w:t>
            </w:r>
          </w:p>
        </w:tc>
        <w:tc>
          <w:tcPr>
            <w:tcW w:w="1162" w:type="dxa"/>
          </w:tcPr>
          <w:p w14:paraId="1EC368B9"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49953AE7"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4647F040" w14:textId="77777777" w:rsidTr="008636CA">
        <w:tc>
          <w:tcPr>
            <w:tcW w:w="6839" w:type="dxa"/>
            <w:shd w:val="clear" w:color="auto" w:fill="D5DCE4" w:themeFill="text2" w:themeFillTint="33"/>
          </w:tcPr>
          <w:p w14:paraId="3E457234"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1162" w:type="dxa"/>
            <w:shd w:val="clear" w:color="auto" w:fill="D5DCE4" w:themeFill="text2" w:themeFillTint="33"/>
          </w:tcPr>
          <w:p w14:paraId="093AFBDA" w14:textId="77777777" w:rsidR="001950DC" w:rsidRPr="001950DC" w:rsidRDefault="001950DC" w:rsidP="008636CA">
            <w:pPr>
              <w:contextualSpacing/>
              <w:jc w:val="center"/>
              <w:rPr>
                <w:rFonts w:ascii="Times New Roman" w:hAnsi="Times New Roman"/>
              </w:rPr>
            </w:pPr>
            <w:r w:rsidRPr="001950DC">
              <w:rPr>
                <w:rFonts w:ascii="Times New Roman" w:hAnsi="Times New Roman"/>
              </w:rPr>
              <w:t>34</w:t>
            </w:r>
          </w:p>
        </w:tc>
        <w:tc>
          <w:tcPr>
            <w:tcW w:w="1443" w:type="dxa"/>
            <w:shd w:val="clear" w:color="auto" w:fill="D5DCE4" w:themeFill="text2" w:themeFillTint="33"/>
          </w:tcPr>
          <w:p w14:paraId="36DC8E32" w14:textId="77777777" w:rsidR="001950DC" w:rsidRPr="001950DC" w:rsidRDefault="001950DC" w:rsidP="008636CA">
            <w:pPr>
              <w:contextualSpacing/>
              <w:jc w:val="center"/>
              <w:rPr>
                <w:rFonts w:ascii="Times New Roman" w:hAnsi="Times New Roman"/>
              </w:rPr>
            </w:pPr>
            <w:r w:rsidRPr="001950DC">
              <w:rPr>
                <w:rFonts w:ascii="Times New Roman" w:hAnsi="Times New Roman"/>
              </w:rPr>
              <w:t>9</w:t>
            </w:r>
          </w:p>
        </w:tc>
      </w:tr>
      <w:tr w:rsidR="001950DC" w:rsidRPr="001950DC" w14:paraId="23049162" w14:textId="77777777" w:rsidTr="008636CA">
        <w:tc>
          <w:tcPr>
            <w:tcW w:w="9444" w:type="dxa"/>
            <w:gridSpan w:val="3"/>
            <w:shd w:val="clear" w:color="auto" w:fill="F7CAAC" w:themeFill="accent2" w:themeFillTint="66"/>
          </w:tcPr>
          <w:p w14:paraId="50D8AA28" w14:textId="77777777" w:rsidR="001950DC" w:rsidRPr="001950DC" w:rsidRDefault="001950DC" w:rsidP="008636CA">
            <w:pPr>
              <w:contextualSpacing/>
              <w:jc w:val="center"/>
              <w:rPr>
                <w:rFonts w:ascii="Times New Roman" w:hAnsi="Times New Roman"/>
                <w:b/>
                <w:bCs/>
              </w:rPr>
            </w:pPr>
            <w:r w:rsidRPr="001950DC">
              <w:rPr>
                <w:rFonts w:ascii="Times New Roman" w:hAnsi="Times New Roman"/>
                <w:b/>
                <w:bCs/>
              </w:rPr>
              <w:t>MONDO EDUCATIVO 2022</w:t>
            </w:r>
          </w:p>
        </w:tc>
      </w:tr>
      <w:tr w:rsidR="001950DC" w:rsidRPr="001950DC" w14:paraId="592DA67A" w14:textId="77777777" w:rsidTr="008636CA">
        <w:tc>
          <w:tcPr>
            <w:tcW w:w="6839" w:type="dxa"/>
          </w:tcPr>
          <w:p w14:paraId="014A0FB5"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lastRenderedPageBreak/>
              <w:t>COMUNE DI SANT’ILARIO D’ENZA – SU00020L48</w:t>
            </w:r>
          </w:p>
        </w:tc>
        <w:tc>
          <w:tcPr>
            <w:tcW w:w="1162" w:type="dxa"/>
          </w:tcPr>
          <w:p w14:paraId="11494196"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c>
          <w:tcPr>
            <w:tcW w:w="1443" w:type="dxa"/>
          </w:tcPr>
          <w:p w14:paraId="4265DF20"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51C295AC" w14:textId="77777777" w:rsidTr="008636CA">
        <w:tc>
          <w:tcPr>
            <w:tcW w:w="6839" w:type="dxa"/>
          </w:tcPr>
          <w:p w14:paraId="4758825E"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COMUNE DI SCANDIANO – SU00020M90</w:t>
            </w:r>
          </w:p>
        </w:tc>
        <w:tc>
          <w:tcPr>
            <w:tcW w:w="1162" w:type="dxa"/>
          </w:tcPr>
          <w:p w14:paraId="298E2724"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4D80657F"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642F2C15" w14:textId="77777777" w:rsidTr="008636CA">
        <w:tc>
          <w:tcPr>
            <w:tcW w:w="6839" w:type="dxa"/>
          </w:tcPr>
          <w:p w14:paraId="30F4CDD6"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COMUNE DI BIBBIANO – SU00020M92</w:t>
            </w:r>
          </w:p>
        </w:tc>
        <w:tc>
          <w:tcPr>
            <w:tcW w:w="1162" w:type="dxa"/>
          </w:tcPr>
          <w:p w14:paraId="3A89693A"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c>
          <w:tcPr>
            <w:tcW w:w="1443" w:type="dxa"/>
          </w:tcPr>
          <w:p w14:paraId="4496B1C8"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r>
      <w:tr w:rsidR="001950DC" w:rsidRPr="001950DC" w14:paraId="51667FE0" w14:textId="77777777" w:rsidTr="008636CA">
        <w:tc>
          <w:tcPr>
            <w:tcW w:w="6839" w:type="dxa"/>
          </w:tcPr>
          <w:p w14:paraId="00BB0716"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COMUNE DI GATTATICO – SU00020L63</w:t>
            </w:r>
          </w:p>
        </w:tc>
        <w:tc>
          <w:tcPr>
            <w:tcW w:w="1162" w:type="dxa"/>
          </w:tcPr>
          <w:p w14:paraId="220B8839"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c>
          <w:tcPr>
            <w:tcW w:w="1443" w:type="dxa"/>
          </w:tcPr>
          <w:p w14:paraId="2F75B326"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45AC7787" w14:textId="77777777" w:rsidTr="008636CA">
        <w:tc>
          <w:tcPr>
            <w:tcW w:w="6839" w:type="dxa"/>
          </w:tcPr>
          <w:p w14:paraId="64448602"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iCs/>
              </w:rPr>
            </w:pPr>
            <w:r w:rsidRPr="001950DC">
              <w:rPr>
                <w:rFonts w:ascii="Times New Roman" w:hAnsi="Times New Roman"/>
                <w:iCs/>
              </w:rPr>
              <w:t>COMUNE SAN POLO D’ENZA - SU</w:t>
            </w:r>
            <w:r w:rsidRPr="001950DC">
              <w:rPr>
                <w:rFonts w:ascii="Times New Roman" w:hAnsi="Times New Roman"/>
              </w:rPr>
              <w:t>00020O13</w:t>
            </w:r>
          </w:p>
        </w:tc>
        <w:tc>
          <w:tcPr>
            <w:tcW w:w="1162" w:type="dxa"/>
          </w:tcPr>
          <w:p w14:paraId="33D5E3C7"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2F901619"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0D33F9C4" w14:textId="77777777" w:rsidTr="008636CA">
        <w:tc>
          <w:tcPr>
            <w:tcW w:w="6839" w:type="dxa"/>
            <w:shd w:val="clear" w:color="auto" w:fill="D5DCE4" w:themeFill="text2" w:themeFillTint="33"/>
          </w:tcPr>
          <w:p w14:paraId="04724399"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1162" w:type="dxa"/>
            <w:shd w:val="clear" w:color="auto" w:fill="D5DCE4" w:themeFill="text2" w:themeFillTint="33"/>
          </w:tcPr>
          <w:p w14:paraId="2E97F7FC" w14:textId="77777777" w:rsidR="001950DC" w:rsidRPr="001950DC" w:rsidRDefault="001950DC" w:rsidP="008636CA">
            <w:pPr>
              <w:contextualSpacing/>
              <w:jc w:val="center"/>
              <w:rPr>
                <w:rFonts w:ascii="Times New Roman" w:hAnsi="Times New Roman"/>
              </w:rPr>
            </w:pPr>
            <w:r w:rsidRPr="001950DC">
              <w:rPr>
                <w:rFonts w:ascii="Times New Roman" w:hAnsi="Times New Roman"/>
              </w:rPr>
              <w:t>17</w:t>
            </w:r>
          </w:p>
        </w:tc>
        <w:tc>
          <w:tcPr>
            <w:tcW w:w="1443" w:type="dxa"/>
            <w:shd w:val="clear" w:color="auto" w:fill="D5DCE4" w:themeFill="text2" w:themeFillTint="33"/>
          </w:tcPr>
          <w:p w14:paraId="17114941"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r>
      <w:tr w:rsidR="001950DC" w:rsidRPr="001950DC" w14:paraId="39F30493" w14:textId="77777777" w:rsidTr="008636CA">
        <w:tc>
          <w:tcPr>
            <w:tcW w:w="9444" w:type="dxa"/>
            <w:gridSpan w:val="3"/>
            <w:shd w:val="clear" w:color="auto" w:fill="F7CAAC" w:themeFill="accent2" w:themeFillTint="66"/>
          </w:tcPr>
          <w:p w14:paraId="1E017BB1" w14:textId="77777777" w:rsidR="001950DC" w:rsidRPr="001950DC" w:rsidRDefault="001950DC" w:rsidP="008636CA">
            <w:pPr>
              <w:contextualSpacing/>
              <w:jc w:val="center"/>
              <w:rPr>
                <w:rFonts w:ascii="Times New Roman" w:hAnsi="Times New Roman"/>
              </w:rPr>
            </w:pPr>
            <w:bookmarkStart w:id="0" w:name="_Hlk32229088"/>
            <w:r w:rsidRPr="001950DC">
              <w:rPr>
                <w:rFonts w:ascii="Times New Roman" w:hAnsi="Times New Roman"/>
                <w:b/>
                <w:bCs/>
              </w:rPr>
              <w:t>PRATICHE CIVILI DI MOVIMENTO LUDICO SPORTIVO</w:t>
            </w:r>
            <w:bookmarkEnd w:id="0"/>
            <w:r w:rsidRPr="001950DC">
              <w:rPr>
                <w:rFonts w:ascii="Times New Roman" w:hAnsi="Times New Roman"/>
                <w:b/>
                <w:bCs/>
              </w:rPr>
              <w:t xml:space="preserve"> 2022</w:t>
            </w:r>
          </w:p>
        </w:tc>
      </w:tr>
      <w:tr w:rsidR="001950DC" w:rsidRPr="001950DC" w14:paraId="6AC4880F" w14:textId="77777777" w:rsidTr="008636CA">
        <w:tc>
          <w:tcPr>
            <w:tcW w:w="6839" w:type="dxa"/>
          </w:tcPr>
          <w:p w14:paraId="3B035BFC"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UISP REGGIO EMILIA - SU00020D24</w:t>
            </w:r>
          </w:p>
        </w:tc>
        <w:tc>
          <w:tcPr>
            <w:tcW w:w="1162" w:type="dxa"/>
          </w:tcPr>
          <w:p w14:paraId="0AECB18F"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tcPr>
          <w:p w14:paraId="35647AB7"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174D8277" w14:textId="77777777" w:rsidTr="008636CA">
        <w:tc>
          <w:tcPr>
            <w:tcW w:w="6839" w:type="dxa"/>
          </w:tcPr>
          <w:p w14:paraId="10A48F87"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UISP PARMA - SU00020I10</w:t>
            </w:r>
          </w:p>
        </w:tc>
        <w:tc>
          <w:tcPr>
            <w:tcW w:w="1162" w:type="dxa"/>
          </w:tcPr>
          <w:p w14:paraId="1422ED10"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1AED2913"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2B0BB606" w14:textId="77777777" w:rsidTr="008636CA">
        <w:tc>
          <w:tcPr>
            <w:tcW w:w="6839" w:type="dxa"/>
            <w:shd w:val="clear" w:color="auto" w:fill="D5DCE4" w:themeFill="text2" w:themeFillTint="33"/>
          </w:tcPr>
          <w:p w14:paraId="1392CA6D"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1162" w:type="dxa"/>
            <w:shd w:val="clear" w:color="auto" w:fill="D5DCE4" w:themeFill="text2" w:themeFillTint="33"/>
          </w:tcPr>
          <w:p w14:paraId="016C7E1C" w14:textId="77777777" w:rsidR="001950DC" w:rsidRPr="001950DC" w:rsidRDefault="001950DC" w:rsidP="008636CA">
            <w:pPr>
              <w:contextualSpacing/>
              <w:jc w:val="center"/>
              <w:rPr>
                <w:rFonts w:ascii="Times New Roman" w:hAnsi="Times New Roman"/>
              </w:rPr>
            </w:pPr>
            <w:r w:rsidRPr="001950DC">
              <w:rPr>
                <w:rFonts w:ascii="Times New Roman" w:hAnsi="Times New Roman"/>
              </w:rPr>
              <w:t>6</w:t>
            </w:r>
          </w:p>
        </w:tc>
        <w:tc>
          <w:tcPr>
            <w:tcW w:w="1443" w:type="dxa"/>
            <w:shd w:val="clear" w:color="auto" w:fill="D5DCE4" w:themeFill="text2" w:themeFillTint="33"/>
          </w:tcPr>
          <w:p w14:paraId="3A2EA8BA"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r>
      <w:tr w:rsidR="001950DC" w:rsidRPr="001950DC" w14:paraId="3219DA26" w14:textId="77777777" w:rsidTr="008636CA">
        <w:tc>
          <w:tcPr>
            <w:tcW w:w="9444" w:type="dxa"/>
            <w:gridSpan w:val="3"/>
            <w:shd w:val="clear" w:color="auto" w:fill="F7CAAC" w:themeFill="accent2" w:themeFillTint="66"/>
          </w:tcPr>
          <w:p w14:paraId="7B52C9EF" w14:textId="77777777" w:rsidR="001950DC" w:rsidRPr="001950DC" w:rsidRDefault="001950DC" w:rsidP="008636CA">
            <w:pPr>
              <w:contextualSpacing/>
              <w:jc w:val="center"/>
              <w:rPr>
                <w:rFonts w:ascii="Times New Roman" w:hAnsi="Times New Roman"/>
              </w:rPr>
            </w:pPr>
            <w:r w:rsidRPr="001950DC">
              <w:rPr>
                <w:rFonts w:ascii="Times New Roman" w:hAnsi="Times New Roman"/>
                <w:b/>
                <w:bCs/>
              </w:rPr>
              <w:t>UBUNTU@REGGIO EMILIA 2022</w:t>
            </w:r>
          </w:p>
        </w:tc>
      </w:tr>
      <w:tr w:rsidR="001950DC" w:rsidRPr="001950DC" w14:paraId="4C0FC11D" w14:textId="77777777" w:rsidTr="008636CA">
        <w:tc>
          <w:tcPr>
            <w:tcW w:w="6839" w:type="dxa"/>
          </w:tcPr>
          <w:p w14:paraId="24D2B541" w14:textId="77777777" w:rsidR="001950DC" w:rsidRPr="001950DC" w:rsidRDefault="001950DC" w:rsidP="008636CA">
            <w:pPr>
              <w:contextualSpacing/>
              <w:jc w:val="both"/>
              <w:rPr>
                <w:rFonts w:ascii="Times New Roman" w:eastAsia="Times New Roman" w:hAnsi="Times New Roman"/>
              </w:rPr>
            </w:pPr>
            <w:r w:rsidRPr="001950DC">
              <w:rPr>
                <w:rFonts w:ascii="Times New Roman" w:hAnsi="Times New Roman"/>
              </w:rPr>
              <w:t xml:space="preserve">COMUNE DI REGGIO EMILIA - </w:t>
            </w:r>
            <w:r w:rsidRPr="001950DC">
              <w:rPr>
                <w:rFonts w:ascii="Times New Roman" w:eastAsia="Times New Roman" w:hAnsi="Times New Roman"/>
              </w:rPr>
              <w:t>SU00020L49</w:t>
            </w:r>
            <w:r w:rsidRPr="001950DC">
              <w:rPr>
                <w:rFonts w:ascii="Times New Roman" w:hAnsi="Times New Roman"/>
              </w:rPr>
              <w:t xml:space="preserve"> </w:t>
            </w:r>
          </w:p>
        </w:tc>
        <w:tc>
          <w:tcPr>
            <w:tcW w:w="1162" w:type="dxa"/>
          </w:tcPr>
          <w:p w14:paraId="42804319"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4D9AF0AB"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5063FF8E" w14:textId="77777777" w:rsidTr="008636CA">
        <w:tc>
          <w:tcPr>
            <w:tcW w:w="6839" w:type="dxa"/>
          </w:tcPr>
          <w:p w14:paraId="13704C15"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FONDAZIONE MONDINSIEME – SU00020N06</w:t>
            </w:r>
          </w:p>
        </w:tc>
        <w:tc>
          <w:tcPr>
            <w:tcW w:w="1162" w:type="dxa"/>
          </w:tcPr>
          <w:p w14:paraId="56236D3C"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443" w:type="dxa"/>
          </w:tcPr>
          <w:p w14:paraId="28228C10"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43F397AA" w14:textId="77777777" w:rsidTr="008636CA">
        <w:tc>
          <w:tcPr>
            <w:tcW w:w="6839" w:type="dxa"/>
            <w:shd w:val="clear" w:color="auto" w:fill="D5DCE4" w:themeFill="text2" w:themeFillTint="33"/>
          </w:tcPr>
          <w:p w14:paraId="274FB7D7" w14:textId="77777777" w:rsidR="001950DC" w:rsidRPr="001950DC" w:rsidRDefault="001950DC" w:rsidP="008636CA">
            <w:pPr>
              <w:tabs>
                <w:tab w:val="left" w:pos="1165"/>
              </w:tabs>
              <w:contextualSpacing/>
              <w:jc w:val="both"/>
              <w:rPr>
                <w:rFonts w:ascii="Times New Roman" w:hAnsi="Times New Roman"/>
              </w:rPr>
            </w:pPr>
            <w:r w:rsidRPr="001950DC">
              <w:rPr>
                <w:rFonts w:ascii="Times New Roman" w:hAnsi="Times New Roman"/>
              </w:rPr>
              <w:t>Totale</w:t>
            </w:r>
            <w:r w:rsidRPr="001950DC">
              <w:rPr>
                <w:rFonts w:ascii="Times New Roman" w:hAnsi="Times New Roman"/>
              </w:rPr>
              <w:tab/>
            </w:r>
          </w:p>
        </w:tc>
        <w:tc>
          <w:tcPr>
            <w:tcW w:w="1162" w:type="dxa"/>
            <w:shd w:val="clear" w:color="auto" w:fill="D5DCE4" w:themeFill="text2" w:themeFillTint="33"/>
          </w:tcPr>
          <w:p w14:paraId="384C70FF"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shd w:val="clear" w:color="auto" w:fill="D5DCE4" w:themeFill="text2" w:themeFillTint="33"/>
          </w:tcPr>
          <w:p w14:paraId="6797C1D3" w14:textId="77777777" w:rsidR="001950DC" w:rsidRPr="001950DC" w:rsidRDefault="001950DC" w:rsidP="008636CA">
            <w:pPr>
              <w:contextualSpacing/>
              <w:jc w:val="center"/>
              <w:rPr>
                <w:rFonts w:ascii="Times New Roman" w:hAnsi="Times New Roman"/>
              </w:rPr>
            </w:pPr>
            <w:r w:rsidRPr="001950DC">
              <w:rPr>
                <w:rFonts w:ascii="Times New Roman" w:hAnsi="Times New Roman"/>
              </w:rPr>
              <w:t xml:space="preserve"> 1</w:t>
            </w:r>
          </w:p>
        </w:tc>
      </w:tr>
      <w:tr w:rsidR="001950DC" w:rsidRPr="001950DC" w14:paraId="026EF1A3" w14:textId="77777777" w:rsidTr="008636CA">
        <w:tc>
          <w:tcPr>
            <w:tcW w:w="9444" w:type="dxa"/>
            <w:gridSpan w:val="3"/>
            <w:shd w:val="clear" w:color="auto" w:fill="F7CAAC"/>
          </w:tcPr>
          <w:p w14:paraId="730E30B1" w14:textId="77777777" w:rsidR="001950DC" w:rsidRPr="001950DC" w:rsidRDefault="001950DC" w:rsidP="008636CA">
            <w:pPr>
              <w:contextualSpacing/>
              <w:jc w:val="center"/>
              <w:rPr>
                <w:rFonts w:ascii="Times New Roman" w:hAnsi="Times New Roman"/>
              </w:rPr>
            </w:pPr>
            <w:bookmarkStart w:id="1" w:name="_Hlk32222687"/>
            <w:r w:rsidRPr="001950DC">
              <w:rPr>
                <w:rFonts w:ascii="Times New Roman" w:eastAsia="Times New Roman" w:hAnsi="Times New Roman"/>
                <w:b/>
                <w:bCs/>
              </w:rPr>
              <w:t>VOLONTARI INSIEME PER IL SOCIALE</w:t>
            </w:r>
            <w:bookmarkEnd w:id="1"/>
            <w:r w:rsidRPr="001950DC">
              <w:rPr>
                <w:rFonts w:ascii="Times New Roman" w:eastAsia="Times New Roman" w:hAnsi="Times New Roman"/>
                <w:b/>
                <w:bCs/>
              </w:rPr>
              <w:t xml:space="preserve"> 2022</w:t>
            </w:r>
          </w:p>
        </w:tc>
      </w:tr>
      <w:tr w:rsidR="001950DC" w:rsidRPr="001950DC" w14:paraId="45F0BE9A" w14:textId="77777777" w:rsidTr="008636CA">
        <w:tc>
          <w:tcPr>
            <w:tcW w:w="6839" w:type="dxa"/>
          </w:tcPr>
          <w:p w14:paraId="7538AD17"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CASINA DEI BIMBI – SU00020M64</w:t>
            </w:r>
          </w:p>
        </w:tc>
        <w:tc>
          <w:tcPr>
            <w:tcW w:w="1162" w:type="dxa"/>
          </w:tcPr>
          <w:p w14:paraId="1A553203"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tcPr>
          <w:p w14:paraId="516C61CC"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693B23B9" w14:textId="77777777" w:rsidTr="008636CA">
        <w:tc>
          <w:tcPr>
            <w:tcW w:w="6839" w:type="dxa"/>
          </w:tcPr>
          <w:p w14:paraId="3FCCFE93"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G.A.S.T. ONLUS – SU00020M66</w:t>
            </w:r>
          </w:p>
        </w:tc>
        <w:tc>
          <w:tcPr>
            <w:tcW w:w="1162" w:type="dxa"/>
          </w:tcPr>
          <w:p w14:paraId="364F2512"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tcPr>
          <w:p w14:paraId="154DEAF3"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234C78D3" w14:textId="77777777" w:rsidTr="008636CA">
        <w:tc>
          <w:tcPr>
            <w:tcW w:w="6839" w:type="dxa"/>
          </w:tcPr>
          <w:p w14:paraId="1CD659EF"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AUSER VOLONTARIATO REGGIO EMILIA – SU00020D23</w:t>
            </w:r>
          </w:p>
        </w:tc>
        <w:tc>
          <w:tcPr>
            <w:tcW w:w="1162" w:type="dxa"/>
          </w:tcPr>
          <w:p w14:paraId="6644E49D" w14:textId="77777777" w:rsidR="001950DC" w:rsidRPr="001950DC" w:rsidRDefault="001950DC" w:rsidP="008636CA">
            <w:pPr>
              <w:contextualSpacing/>
              <w:jc w:val="center"/>
              <w:rPr>
                <w:rFonts w:ascii="Times New Roman" w:hAnsi="Times New Roman"/>
              </w:rPr>
            </w:pPr>
            <w:r w:rsidRPr="001950DC">
              <w:rPr>
                <w:rFonts w:ascii="Times New Roman" w:hAnsi="Times New Roman"/>
              </w:rPr>
              <w:t>10</w:t>
            </w:r>
          </w:p>
        </w:tc>
        <w:tc>
          <w:tcPr>
            <w:tcW w:w="1443" w:type="dxa"/>
          </w:tcPr>
          <w:p w14:paraId="7C033D1D"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r>
      <w:tr w:rsidR="001950DC" w:rsidRPr="001950DC" w14:paraId="73592816" w14:textId="77777777" w:rsidTr="008636CA">
        <w:tc>
          <w:tcPr>
            <w:tcW w:w="6839" w:type="dxa"/>
          </w:tcPr>
          <w:p w14:paraId="47C3F0B9"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SAN GAETANO SOC. COOPERATIVA SOCIALE – SU00020M67</w:t>
            </w:r>
          </w:p>
        </w:tc>
        <w:tc>
          <w:tcPr>
            <w:tcW w:w="1162" w:type="dxa"/>
          </w:tcPr>
          <w:p w14:paraId="42F6BA48"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tcPr>
          <w:p w14:paraId="0E55242A"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476C6C3D" w14:textId="77777777" w:rsidTr="008636CA">
        <w:tc>
          <w:tcPr>
            <w:tcW w:w="6839" w:type="dxa"/>
          </w:tcPr>
          <w:p w14:paraId="3E63C31C"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rPr>
            </w:pPr>
            <w:r w:rsidRPr="001950DC">
              <w:rPr>
                <w:rFonts w:ascii="Times New Roman" w:hAnsi="Times New Roman"/>
              </w:rPr>
              <w:t>ANFFAS ONLUS DI SASSUOLO</w:t>
            </w:r>
          </w:p>
        </w:tc>
        <w:tc>
          <w:tcPr>
            <w:tcW w:w="1162" w:type="dxa"/>
          </w:tcPr>
          <w:p w14:paraId="1440F166"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443" w:type="dxa"/>
          </w:tcPr>
          <w:p w14:paraId="1A79A2EF"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02BAC133" w14:textId="77777777" w:rsidTr="008636CA">
        <w:tc>
          <w:tcPr>
            <w:tcW w:w="6839" w:type="dxa"/>
          </w:tcPr>
          <w:p w14:paraId="25812998"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rPr>
            </w:pPr>
            <w:r w:rsidRPr="001950DC">
              <w:rPr>
                <w:rFonts w:ascii="Times New Roman" w:hAnsi="Times New Roman"/>
              </w:rPr>
              <w:t>COOPERATIVA LO STRADELLO</w:t>
            </w:r>
          </w:p>
        </w:tc>
        <w:tc>
          <w:tcPr>
            <w:tcW w:w="1162" w:type="dxa"/>
          </w:tcPr>
          <w:p w14:paraId="67255FFE" w14:textId="77777777" w:rsidR="001950DC" w:rsidRPr="001950DC" w:rsidRDefault="001950DC" w:rsidP="008636CA">
            <w:pPr>
              <w:contextualSpacing/>
              <w:jc w:val="center"/>
              <w:rPr>
                <w:rFonts w:ascii="Times New Roman" w:hAnsi="Times New Roman"/>
              </w:rPr>
            </w:pPr>
            <w:r w:rsidRPr="001950DC">
              <w:rPr>
                <w:rFonts w:ascii="Times New Roman" w:hAnsi="Times New Roman"/>
              </w:rPr>
              <w:t>5</w:t>
            </w:r>
          </w:p>
        </w:tc>
        <w:tc>
          <w:tcPr>
            <w:tcW w:w="1443" w:type="dxa"/>
          </w:tcPr>
          <w:p w14:paraId="1FE080D2"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1B79799F" w14:textId="77777777" w:rsidTr="008636CA">
        <w:tc>
          <w:tcPr>
            <w:tcW w:w="6839" w:type="dxa"/>
            <w:shd w:val="clear" w:color="auto" w:fill="D5DCE4" w:themeFill="text2" w:themeFillTint="33"/>
          </w:tcPr>
          <w:p w14:paraId="51926AE3"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1162" w:type="dxa"/>
            <w:shd w:val="clear" w:color="auto" w:fill="D5DCE4" w:themeFill="text2" w:themeFillTint="33"/>
          </w:tcPr>
          <w:p w14:paraId="791B6A7E" w14:textId="77777777" w:rsidR="001950DC" w:rsidRPr="001950DC" w:rsidRDefault="001950DC" w:rsidP="008636CA">
            <w:pPr>
              <w:contextualSpacing/>
              <w:jc w:val="center"/>
              <w:rPr>
                <w:rFonts w:ascii="Times New Roman" w:hAnsi="Times New Roman"/>
              </w:rPr>
            </w:pPr>
            <w:r w:rsidRPr="001950DC">
              <w:rPr>
                <w:rFonts w:ascii="Times New Roman" w:hAnsi="Times New Roman"/>
              </w:rPr>
              <w:t>31</w:t>
            </w:r>
          </w:p>
        </w:tc>
        <w:tc>
          <w:tcPr>
            <w:tcW w:w="1443" w:type="dxa"/>
            <w:shd w:val="clear" w:color="auto" w:fill="D5DCE4" w:themeFill="text2" w:themeFillTint="33"/>
          </w:tcPr>
          <w:p w14:paraId="2BD1676D" w14:textId="77777777" w:rsidR="001950DC" w:rsidRPr="001950DC" w:rsidRDefault="001950DC" w:rsidP="008636CA">
            <w:pPr>
              <w:contextualSpacing/>
              <w:jc w:val="center"/>
              <w:rPr>
                <w:rFonts w:ascii="Times New Roman" w:hAnsi="Times New Roman"/>
              </w:rPr>
            </w:pPr>
            <w:r w:rsidRPr="001950DC">
              <w:rPr>
                <w:rFonts w:ascii="Times New Roman" w:hAnsi="Times New Roman"/>
              </w:rPr>
              <w:t>8</w:t>
            </w:r>
          </w:p>
        </w:tc>
      </w:tr>
    </w:tbl>
    <w:p w14:paraId="1E3B8502" w14:textId="77777777" w:rsidR="001950DC" w:rsidRPr="001950DC" w:rsidRDefault="001950DC" w:rsidP="001950DC">
      <w:pPr>
        <w:jc w:val="both"/>
        <w:rPr>
          <w:color w:val="000000"/>
        </w:rPr>
      </w:pPr>
    </w:p>
    <w:p w14:paraId="6C6A52B3" w14:textId="77777777" w:rsidR="001950DC" w:rsidRPr="001950DC" w:rsidRDefault="001950DC" w:rsidP="001950DC">
      <w:pPr>
        <w:jc w:val="both"/>
        <w:rPr>
          <w:color w:val="000000"/>
        </w:rPr>
      </w:pPr>
      <w:r w:rsidRPr="001950DC">
        <w:t>Il programma</w:t>
      </w:r>
      <w:r w:rsidRPr="001950DC">
        <w:rPr>
          <w:b/>
          <w:bCs/>
        </w:rPr>
        <w:t xml:space="preserve"> SPACER 2- SPETTACOLO, AMBIENTE E CULTURA IN EMILIA-ROMAGNA </w:t>
      </w:r>
      <w:r w:rsidRPr="001950DC">
        <w:t>raggruppa 63 volontari in 17 enti diversi nelle tre province di Reggio, Modena e Parma.</w:t>
      </w:r>
    </w:p>
    <w:p w14:paraId="45F386FA" w14:textId="77777777" w:rsidR="001950DC" w:rsidRPr="001950DC" w:rsidRDefault="001950DC" w:rsidP="001950DC">
      <w:pPr>
        <w:jc w:val="both"/>
        <w:rPr>
          <w:color w:val="000000"/>
        </w:rPr>
      </w:pPr>
    </w:p>
    <w:tbl>
      <w:tblPr>
        <w:tblStyle w:val="Grigliatabella"/>
        <w:tblW w:w="0" w:type="auto"/>
        <w:tblInd w:w="-5" w:type="dxa"/>
        <w:tblLook w:val="04A0" w:firstRow="1" w:lastRow="0" w:firstColumn="1" w:lastColumn="0" w:noHBand="0" w:noVBand="1"/>
      </w:tblPr>
      <w:tblGrid>
        <w:gridCol w:w="6946"/>
        <w:gridCol w:w="851"/>
        <w:gridCol w:w="1559"/>
      </w:tblGrid>
      <w:tr w:rsidR="001950DC" w:rsidRPr="001950DC" w14:paraId="63592CAE" w14:textId="77777777" w:rsidTr="008636CA">
        <w:tc>
          <w:tcPr>
            <w:tcW w:w="6946" w:type="dxa"/>
            <w:shd w:val="clear" w:color="auto" w:fill="F7CAAC"/>
          </w:tcPr>
          <w:p w14:paraId="2A8DF8AB" w14:textId="77777777" w:rsidR="001950DC" w:rsidRPr="001950DC" w:rsidRDefault="001950DC" w:rsidP="008636CA">
            <w:pPr>
              <w:contextualSpacing/>
              <w:jc w:val="both"/>
              <w:rPr>
                <w:rFonts w:ascii="Times New Roman" w:hAnsi="Times New Roman"/>
                <w:b/>
                <w:bCs/>
                <w:color w:val="000000"/>
              </w:rPr>
            </w:pPr>
            <w:r w:rsidRPr="001950DC">
              <w:rPr>
                <w:rFonts w:ascii="Times New Roman" w:hAnsi="Times New Roman"/>
                <w:b/>
                <w:bCs/>
              </w:rPr>
              <w:t>PROGETTO</w:t>
            </w:r>
          </w:p>
        </w:tc>
        <w:tc>
          <w:tcPr>
            <w:tcW w:w="851" w:type="dxa"/>
            <w:shd w:val="clear" w:color="auto" w:fill="F7CAAC"/>
          </w:tcPr>
          <w:p w14:paraId="2389756A" w14:textId="77777777" w:rsidR="001950DC" w:rsidRPr="001950DC" w:rsidRDefault="001950DC" w:rsidP="008636CA">
            <w:pPr>
              <w:contextualSpacing/>
              <w:jc w:val="center"/>
              <w:rPr>
                <w:rFonts w:ascii="Times New Roman" w:hAnsi="Times New Roman"/>
              </w:rPr>
            </w:pPr>
            <w:r w:rsidRPr="001950DC">
              <w:rPr>
                <w:rFonts w:ascii="Times New Roman" w:hAnsi="Times New Roman"/>
              </w:rPr>
              <w:t>N° OV</w:t>
            </w:r>
          </w:p>
        </w:tc>
        <w:tc>
          <w:tcPr>
            <w:tcW w:w="1559" w:type="dxa"/>
            <w:shd w:val="clear" w:color="auto" w:fill="F7CAAC"/>
          </w:tcPr>
          <w:p w14:paraId="6B6A2D4F" w14:textId="77777777" w:rsidR="001950DC" w:rsidRPr="001950DC" w:rsidRDefault="001950DC" w:rsidP="008636CA">
            <w:pPr>
              <w:contextualSpacing/>
              <w:jc w:val="center"/>
              <w:rPr>
                <w:rFonts w:ascii="Times New Roman" w:hAnsi="Times New Roman"/>
              </w:rPr>
            </w:pPr>
            <w:r w:rsidRPr="001950DC">
              <w:rPr>
                <w:rFonts w:ascii="Times New Roman" w:hAnsi="Times New Roman"/>
              </w:rPr>
              <w:t>Di cui minori opportunità</w:t>
            </w:r>
          </w:p>
        </w:tc>
      </w:tr>
      <w:tr w:rsidR="001950DC" w:rsidRPr="001950DC" w14:paraId="69BDEAF2" w14:textId="77777777" w:rsidTr="008636CA">
        <w:tc>
          <w:tcPr>
            <w:tcW w:w="9356" w:type="dxa"/>
            <w:gridSpan w:val="3"/>
            <w:shd w:val="clear" w:color="auto" w:fill="F7CAAC"/>
          </w:tcPr>
          <w:p w14:paraId="6F13E826" w14:textId="77777777" w:rsidR="001950DC" w:rsidRPr="001950DC" w:rsidRDefault="001950DC" w:rsidP="008636CA">
            <w:pPr>
              <w:contextualSpacing/>
              <w:jc w:val="center"/>
              <w:rPr>
                <w:rFonts w:ascii="Times New Roman" w:hAnsi="Times New Roman"/>
              </w:rPr>
            </w:pPr>
            <w:r w:rsidRPr="001950DC">
              <w:rPr>
                <w:rFonts w:ascii="Times New Roman" w:hAnsi="Times New Roman"/>
                <w:b/>
                <w:bCs/>
                <w:color w:val="000000"/>
              </w:rPr>
              <w:t>STORIE DI VITE RINCHIUSE</w:t>
            </w:r>
          </w:p>
        </w:tc>
      </w:tr>
      <w:tr w:rsidR="001950DC" w:rsidRPr="001950DC" w14:paraId="2793BF92" w14:textId="77777777" w:rsidTr="008636CA">
        <w:tc>
          <w:tcPr>
            <w:tcW w:w="6946" w:type="dxa"/>
          </w:tcPr>
          <w:p w14:paraId="35EB2A8B" w14:textId="77777777" w:rsidR="001950DC" w:rsidRPr="001950DC" w:rsidRDefault="001950DC" w:rsidP="008636CA">
            <w:pPr>
              <w:rPr>
                <w:rFonts w:ascii="Times New Roman" w:eastAsia="Times New Roman" w:hAnsi="Times New Roman"/>
              </w:rPr>
            </w:pPr>
            <w:r w:rsidRPr="001950DC">
              <w:rPr>
                <w:rFonts w:ascii="Times New Roman" w:eastAsia="Times New Roman" w:hAnsi="Times New Roman"/>
              </w:rPr>
              <w:t>AZIENDA UNITÀ SANITARIA LOCALE DI REGGIO EMILIA - SU00020M94</w:t>
            </w:r>
          </w:p>
        </w:tc>
        <w:tc>
          <w:tcPr>
            <w:tcW w:w="851" w:type="dxa"/>
          </w:tcPr>
          <w:p w14:paraId="19CBEE2A"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tcPr>
          <w:p w14:paraId="3F7C88AA"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57579C2A" w14:textId="77777777" w:rsidTr="008636CA">
        <w:tc>
          <w:tcPr>
            <w:tcW w:w="6946" w:type="dxa"/>
            <w:shd w:val="clear" w:color="auto" w:fill="D5DCE4" w:themeFill="text2" w:themeFillTint="33"/>
          </w:tcPr>
          <w:p w14:paraId="6A290766"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shd w:val="clear" w:color="auto" w:fill="D5DCE4" w:themeFill="text2" w:themeFillTint="33"/>
          </w:tcPr>
          <w:p w14:paraId="430DB935"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shd w:val="clear" w:color="auto" w:fill="D5DCE4" w:themeFill="text2" w:themeFillTint="33"/>
          </w:tcPr>
          <w:p w14:paraId="00870857"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6F757DD6" w14:textId="77777777" w:rsidTr="008636CA">
        <w:tc>
          <w:tcPr>
            <w:tcW w:w="9356" w:type="dxa"/>
            <w:gridSpan w:val="3"/>
            <w:shd w:val="clear" w:color="auto" w:fill="F7CAAC"/>
          </w:tcPr>
          <w:p w14:paraId="570ED7B1" w14:textId="77777777" w:rsidR="001950DC" w:rsidRPr="001950DC" w:rsidRDefault="001950DC" w:rsidP="008636CA">
            <w:pPr>
              <w:contextualSpacing/>
              <w:jc w:val="center"/>
              <w:rPr>
                <w:rFonts w:ascii="Times New Roman" w:hAnsi="Times New Roman"/>
              </w:rPr>
            </w:pPr>
            <w:r w:rsidRPr="001950DC">
              <w:rPr>
                <w:rFonts w:ascii="Times New Roman" w:hAnsi="Times New Roman"/>
                <w:b/>
                <w:bCs/>
              </w:rPr>
              <w:t>I GIOVANI AL CENTRO 2022 – LA CULTURA E I GIOVANI</w:t>
            </w:r>
          </w:p>
        </w:tc>
      </w:tr>
      <w:tr w:rsidR="001950DC" w:rsidRPr="001950DC" w14:paraId="05747028" w14:textId="77777777" w:rsidTr="008636CA">
        <w:tc>
          <w:tcPr>
            <w:tcW w:w="6946" w:type="dxa"/>
          </w:tcPr>
          <w:p w14:paraId="09696119"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ARCI REGGIO EMILIA - SU00020D20</w:t>
            </w:r>
          </w:p>
        </w:tc>
        <w:tc>
          <w:tcPr>
            <w:tcW w:w="851" w:type="dxa"/>
          </w:tcPr>
          <w:p w14:paraId="2ABEB45B"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tcPr>
          <w:p w14:paraId="7119CA57"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8DDB74D" w14:textId="77777777" w:rsidTr="008636CA">
        <w:tc>
          <w:tcPr>
            <w:tcW w:w="6946" w:type="dxa"/>
          </w:tcPr>
          <w:p w14:paraId="5EFF6E72"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COMUNE DI SCANDIANO – SU00020M90</w:t>
            </w:r>
          </w:p>
        </w:tc>
        <w:tc>
          <w:tcPr>
            <w:tcW w:w="851" w:type="dxa"/>
          </w:tcPr>
          <w:p w14:paraId="083CE2EF"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22DAA44C"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734BF6E1" w14:textId="77777777" w:rsidTr="008636CA">
        <w:tc>
          <w:tcPr>
            <w:tcW w:w="6946" w:type="dxa"/>
          </w:tcPr>
          <w:p w14:paraId="2CCDC796" w14:textId="77777777" w:rsidR="001950DC" w:rsidRPr="001950DC" w:rsidRDefault="001950DC" w:rsidP="008636CA">
            <w:pPr>
              <w:contextualSpacing/>
              <w:jc w:val="both"/>
              <w:rPr>
                <w:rFonts w:ascii="Times New Roman" w:eastAsia="Times New Roman" w:hAnsi="Times New Roman"/>
              </w:rPr>
            </w:pPr>
            <w:r w:rsidRPr="001950DC">
              <w:rPr>
                <w:rFonts w:ascii="Times New Roman" w:hAnsi="Times New Roman"/>
              </w:rPr>
              <w:t xml:space="preserve">COMUNE DI REGGIO EMILIA - </w:t>
            </w:r>
            <w:r w:rsidRPr="001950DC">
              <w:rPr>
                <w:rFonts w:ascii="Times New Roman" w:eastAsia="Times New Roman" w:hAnsi="Times New Roman"/>
              </w:rPr>
              <w:t>SU00020L49</w:t>
            </w:r>
          </w:p>
        </w:tc>
        <w:tc>
          <w:tcPr>
            <w:tcW w:w="851" w:type="dxa"/>
          </w:tcPr>
          <w:p w14:paraId="6D6E8B53" w14:textId="77777777" w:rsidR="001950DC" w:rsidRPr="001950DC" w:rsidRDefault="001950DC" w:rsidP="008636CA">
            <w:pPr>
              <w:contextualSpacing/>
              <w:jc w:val="center"/>
              <w:rPr>
                <w:rFonts w:ascii="Times New Roman" w:hAnsi="Times New Roman"/>
              </w:rPr>
            </w:pPr>
            <w:r w:rsidRPr="001950DC">
              <w:rPr>
                <w:rFonts w:ascii="Times New Roman" w:hAnsi="Times New Roman"/>
              </w:rPr>
              <w:t>6</w:t>
            </w:r>
          </w:p>
        </w:tc>
        <w:tc>
          <w:tcPr>
            <w:tcW w:w="1559" w:type="dxa"/>
          </w:tcPr>
          <w:p w14:paraId="44E3D415"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44C7E975" w14:textId="77777777" w:rsidTr="008636CA">
        <w:tc>
          <w:tcPr>
            <w:tcW w:w="6946" w:type="dxa"/>
          </w:tcPr>
          <w:p w14:paraId="444AF9FE" w14:textId="77777777" w:rsidR="001950DC" w:rsidRPr="001950DC" w:rsidRDefault="001950DC" w:rsidP="008636CA">
            <w:pPr>
              <w:pStyle w:val="Paragrafoelenco"/>
              <w:widowControl w:val="0"/>
              <w:tabs>
                <w:tab w:val="left" w:pos="851"/>
              </w:tabs>
              <w:ind w:left="0"/>
              <w:contextualSpacing w:val="0"/>
              <w:jc w:val="both"/>
              <w:rPr>
                <w:rFonts w:ascii="Times New Roman" w:hAnsi="Times New Roman"/>
              </w:rPr>
            </w:pPr>
            <w:r w:rsidRPr="001950DC">
              <w:rPr>
                <w:rFonts w:ascii="Times New Roman" w:hAnsi="Times New Roman"/>
              </w:rPr>
              <w:t>LEGAMBIENTE REGGIO EMILIA TUTELA AMBIENTALE ODV - SU00020N53</w:t>
            </w:r>
          </w:p>
        </w:tc>
        <w:tc>
          <w:tcPr>
            <w:tcW w:w="851" w:type="dxa"/>
          </w:tcPr>
          <w:p w14:paraId="0B65609D"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4B382A9F"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49B0E52B" w14:textId="77777777" w:rsidTr="008636CA">
        <w:tc>
          <w:tcPr>
            <w:tcW w:w="6946" w:type="dxa"/>
            <w:shd w:val="clear" w:color="auto" w:fill="D5DCE4" w:themeFill="text2" w:themeFillTint="33"/>
          </w:tcPr>
          <w:p w14:paraId="44540339"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shd w:val="clear" w:color="auto" w:fill="D5DCE4" w:themeFill="text2" w:themeFillTint="33"/>
          </w:tcPr>
          <w:p w14:paraId="660C73C0" w14:textId="77777777" w:rsidR="001950DC" w:rsidRPr="001950DC" w:rsidRDefault="001950DC" w:rsidP="008636CA">
            <w:pPr>
              <w:contextualSpacing/>
              <w:jc w:val="center"/>
              <w:rPr>
                <w:rFonts w:ascii="Times New Roman" w:hAnsi="Times New Roman"/>
              </w:rPr>
            </w:pPr>
            <w:r w:rsidRPr="001950DC">
              <w:rPr>
                <w:rFonts w:ascii="Times New Roman" w:hAnsi="Times New Roman"/>
              </w:rPr>
              <w:t>14</w:t>
            </w:r>
          </w:p>
        </w:tc>
        <w:tc>
          <w:tcPr>
            <w:tcW w:w="1559" w:type="dxa"/>
            <w:shd w:val="clear" w:color="auto" w:fill="D5DCE4" w:themeFill="text2" w:themeFillTint="33"/>
          </w:tcPr>
          <w:p w14:paraId="06C188FC"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r>
      <w:tr w:rsidR="001950DC" w:rsidRPr="001950DC" w14:paraId="1C63019F" w14:textId="77777777" w:rsidTr="008636CA">
        <w:tc>
          <w:tcPr>
            <w:tcW w:w="9356" w:type="dxa"/>
            <w:gridSpan w:val="3"/>
            <w:shd w:val="clear" w:color="auto" w:fill="F7CAAC"/>
          </w:tcPr>
          <w:p w14:paraId="22547040" w14:textId="77777777" w:rsidR="001950DC" w:rsidRPr="001950DC" w:rsidRDefault="001950DC" w:rsidP="008636CA">
            <w:pPr>
              <w:contextualSpacing/>
              <w:jc w:val="center"/>
              <w:rPr>
                <w:rFonts w:ascii="Times New Roman" w:hAnsi="Times New Roman"/>
              </w:rPr>
            </w:pPr>
            <w:bookmarkStart w:id="2" w:name="OLE_LINK1"/>
            <w:bookmarkStart w:id="3" w:name="OLE_LINK2"/>
            <w:r w:rsidRPr="001950DC">
              <w:rPr>
                <w:rFonts w:ascii="Times New Roman" w:hAnsi="Times New Roman"/>
                <w:b/>
                <w:bCs/>
              </w:rPr>
              <w:t>LA MEMORIA – ESSERCI È IMPORTANTE</w:t>
            </w:r>
            <w:bookmarkEnd w:id="2"/>
            <w:bookmarkEnd w:id="3"/>
            <w:r w:rsidRPr="001950DC">
              <w:rPr>
                <w:rFonts w:ascii="Times New Roman" w:hAnsi="Times New Roman"/>
                <w:b/>
                <w:bCs/>
              </w:rPr>
              <w:t xml:space="preserve"> 2022</w:t>
            </w:r>
          </w:p>
        </w:tc>
      </w:tr>
      <w:tr w:rsidR="001950DC" w:rsidRPr="001950DC" w14:paraId="26113C80" w14:textId="77777777" w:rsidTr="008636CA">
        <w:tc>
          <w:tcPr>
            <w:tcW w:w="6946" w:type="dxa"/>
          </w:tcPr>
          <w:p w14:paraId="1D41F759" w14:textId="77777777" w:rsidR="001950DC" w:rsidRPr="001950DC" w:rsidRDefault="001950DC" w:rsidP="008636CA">
            <w:pPr>
              <w:pStyle w:val="Intestazione"/>
              <w:tabs>
                <w:tab w:val="clear" w:pos="4819"/>
                <w:tab w:val="clear" w:pos="9638"/>
              </w:tabs>
              <w:jc w:val="both"/>
              <w:rPr>
                <w:rFonts w:ascii="Times New Roman" w:hAnsi="Times New Roman"/>
                <w:bCs/>
                <w:iCs/>
                <w:sz w:val="24"/>
                <w:szCs w:val="24"/>
              </w:rPr>
            </w:pPr>
            <w:r w:rsidRPr="001950DC">
              <w:rPr>
                <w:rFonts w:ascii="Times New Roman" w:hAnsi="Times New Roman"/>
                <w:bCs/>
                <w:iCs/>
                <w:sz w:val="24"/>
                <w:szCs w:val="24"/>
              </w:rPr>
              <w:t>ANPI COMITATO PROVINCIALE REGGIO EMILIA – SU00020D22</w:t>
            </w:r>
          </w:p>
        </w:tc>
        <w:tc>
          <w:tcPr>
            <w:tcW w:w="851" w:type="dxa"/>
          </w:tcPr>
          <w:p w14:paraId="06BAC8DC"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46B843E3"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DE6D8AC" w14:textId="77777777" w:rsidTr="008636CA">
        <w:tc>
          <w:tcPr>
            <w:tcW w:w="6946" w:type="dxa"/>
          </w:tcPr>
          <w:p w14:paraId="7E4AB697" w14:textId="77777777" w:rsidR="001950DC" w:rsidRPr="001950DC" w:rsidRDefault="001950DC" w:rsidP="008636CA">
            <w:pPr>
              <w:pStyle w:val="Intestazione"/>
              <w:tabs>
                <w:tab w:val="clear" w:pos="4819"/>
                <w:tab w:val="clear" w:pos="9638"/>
              </w:tabs>
              <w:jc w:val="both"/>
              <w:rPr>
                <w:rFonts w:ascii="Times New Roman" w:hAnsi="Times New Roman"/>
                <w:bCs/>
                <w:iCs/>
                <w:sz w:val="24"/>
                <w:szCs w:val="24"/>
              </w:rPr>
            </w:pPr>
            <w:r w:rsidRPr="001950DC">
              <w:rPr>
                <w:rFonts w:ascii="Times New Roman" w:hAnsi="Times New Roman"/>
                <w:bCs/>
                <w:iCs/>
                <w:sz w:val="24"/>
                <w:szCs w:val="24"/>
              </w:rPr>
              <w:t>ANPI COMITATO PROVINCIALE PARMA – SU00020D19</w:t>
            </w:r>
          </w:p>
        </w:tc>
        <w:tc>
          <w:tcPr>
            <w:tcW w:w="851" w:type="dxa"/>
          </w:tcPr>
          <w:p w14:paraId="134BB29F"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5A1049AA"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493189FA" w14:textId="77777777" w:rsidTr="008636CA">
        <w:tc>
          <w:tcPr>
            <w:tcW w:w="6946" w:type="dxa"/>
            <w:shd w:val="clear" w:color="auto" w:fill="D5DCE4" w:themeFill="text2" w:themeFillTint="33"/>
          </w:tcPr>
          <w:p w14:paraId="5C131720"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shd w:val="clear" w:color="auto" w:fill="D5DCE4" w:themeFill="text2" w:themeFillTint="33"/>
          </w:tcPr>
          <w:p w14:paraId="636AFBE4"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shd w:val="clear" w:color="auto" w:fill="D5DCE4" w:themeFill="text2" w:themeFillTint="33"/>
          </w:tcPr>
          <w:p w14:paraId="1A4E4ECB"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5EC3F58" w14:textId="77777777" w:rsidTr="008636CA">
        <w:tc>
          <w:tcPr>
            <w:tcW w:w="9356" w:type="dxa"/>
            <w:gridSpan w:val="3"/>
            <w:shd w:val="clear" w:color="auto" w:fill="F7CAAC"/>
          </w:tcPr>
          <w:p w14:paraId="0C87198F" w14:textId="77777777" w:rsidR="001950DC" w:rsidRPr="001950DC" w:rsidRDefault="001950DC" w:rsidP="008636CA">
            <w:pPr>
              <w:contextualSpacing/>
              <w:jc w:val="center"/>
              <w:rPr>
                <w:rFonts w:ascii="Times New Roman" w:hAnsi="Times New Roman"/>
              </w:rPr>
            </w:pPr>
            <w:r w:rsidRPr="001950DC">
              <w:rPr>
                <w:rFonts w:ascii="Times New Roman" w:hAnsi="Times New Roman"/>
                <w:b/>
              </w:rPr>
              <w:t>LE VIE DEL RICORDO 2022</w:t>
            </w:r>
          </w:p>
        </w:tc>
      </w:tr>
      <w:tr w:rsidR="001950DC" w:rsidRPr="001950DC" w14:paraId="00F6B59A" w14:textId="77777777" w:rsidTr="008636CA">
        <w:tc>
          <w:tcPr>
            <w:tcW w:w="6946" w:type="dxa"/>
          </w:tcPr>
          <w:p w14:paraId="4346D5E1"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FONDAZIONE FAMIGLIA SARZI - SU00020I12</w:t>
            </w:r>
          </w:p>
        </w:tc>
        <w:tc>
          <w:tcPr>
            <w:tcW w:w="851" w:type="dxa"/>
          </w:tcPr>
          <w:p w14:paraId="0F87FA73"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6E9FBBDB"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1FEAA583" w14:textId="77777777" w:rsidTr="008636CA">
        <w:tc>
          <w:tcPr>
            <w:tcW w:w="6946" w:type="dxa"/>
          </w:tcPr>
          <w:p w14:paraId="13A17DEF"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ISTITUTO ALCIDE CERVI - SU00020I13</w:t>
            </w:r>
          </w:p>
        </w:tc>
        <w:tc>
          <w:tcPr>
            <w:tcW w:w="851" w:type="dxa"/>
          </w:tcPr>
          <w:p w14:paraId="3568FB04"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c>
          <w:tcPr>
            <w:tcW w:w="1559" w:type="dxa"/>
          </w:tcPr>
          <w:p w14:paraId="1772887B"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158AADB" w14:textId="77777777" w:rsidTr="008636CA">
        <w:tc>
          <w:tcPr>
            <w:tcW w:w="6946" w:type="dxa"/>
            <w:tcBorders>
              <w:bottom w:val="single" w:sz="4" w:space="0" w:color="auto"/>
            </w:tcBorders>
          </w:tcPr>
          <w:p w14:paraId="07DC495E"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lastRenderedPageBreak/>
              <w:t>ISTORECO ISTITUTO PER LA STORIA DELLA RESISTENZA E DELLA SOCIETA' CONTEMPORANEA - SU00020I11</w:t>
            </w:r>
          </w:p>
        </w:tc>
        <w:tc>
          <w:tcPr>
            <w:tcW w:w="851" w:type="dxa"/>
            <w:tcBorders>
              <w:bottom w:val="single" w:sz="4" w:space="0" w:color="auto"/>
            </w:tcBorders>
          </w:tcPr>
          <w:p w14:paraId="28F74629"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c>
          <w:tcPr>
            <w:tcW w:w="1559" w:type="dxa"/>
            <w:tcBorders>
              <w:bottom w:val="single" w:sz="4" w:space="0" w:color="auto"/>
            </w:tcBorders>
          </w:tcPr>
          <w:p w14:paraId="314B5069"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20D2E46B" w14:textId="77777777" w:rsidTr="008636CA">
        <w:tc>
          <w:tcPr>
            <w:tcW w:w="6946" w:type="dxa"/>
            <w:tcBorders>
              <w:bottom w:val="single" w:sz="4" w:space="0" w:color="auto"/>
            </w:tcBorders>
            <w:shd w:val="clear" w:color="auto" w:fill="D5DCE4" w:themeFill="text2" w:themeFillTint="33"/>
          </w:tcPr>
          <w:p w14:paraId="319F5DD0"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tcBorders>
              <w:bottom w:val="single" w:sz="4" w:space="0" w:color="auto"/>
            </w:tcBorders>
            <w:shd w:val="clear" w:color="auto" w:fill="D5DCE4" w:themeFill="text2" w:themeFillTint="33"/>
          </w:tcPr>
          <w:p w14:paraId="49DECEA0" w14:textId="77777777" w:rsidR="001950DC" w:rsidRPr="001950DC" w:rsidRDefault="001950DC" w:rsidP="008636CA">
            <w:pPr>
              <w:contextualSpacing/>
              <w:jc w:val="center"/>
              <w:rPr>
                <w:rFonts w:ascii="Times New Roman" w:hAnsi="Times New Roman"/>
              </w:rPr>
            </w:pPr>
            <w:r w:rsidRPr="001950DC">
              <w:rPr>
                <w:rFonts w:ascii="Times New Roman" w:hAnsi="Times New Roman"/>
              </w:rPr>
              <w:t>8</w:t>
            </w:r>
          </w:p>
        </w:tc>
        <w:tc>
          <w:tcPr>
            <w:tcW w:w="1559" w:type="dxa"/>
            <w:tcBorders>
              <w:bottom w:val="single" w:sz="4" w:space="0" w:color="auto"/>
            </w:tcBorders>
            <w:shd w:val="clear" w:color="auto" w:fill="D5DCE4" w:themeFill="text2" w:themeFillTint="33"/>
          </w:tcPr>
          <w:p w14:paraId="03A9B6B5"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r>
      <w:tr w:rsidR="001950DC" w:rsidRPr="001950DC" w14:paraId="5088C7E5" w14:textId="77777777" w:rsidTr="008636CA">
        <w:tc>
          <w:tcPr>
            <w:tcW w:w="9356" w:type="dxa"/>
            <w:gridSpan w:val="3"/>
            <w:shd w:val="clear" w:color="auto" w:fill="F7CAAC"/>
          </w:tcPr>
          <w:p w14:paraId="5591AC38" w14:textId="77777777" w:rsidR="001950DC" w:rsidRPr="001950DC" w:rsidRDefault="001950DC" w:rsidP="008636CA">
            <w:pPr>
              <w:jc w:val="center"/>
              <w:rPr>
                <w:rFonts w:ascii="Times New Roman" w:hAnsi="Times New Roman"/>
              </w:rPr>
            </w:pPr>
            <w:r w:rsidRPr="001950DC">
              <w:rPr>
                <w:rFonts w:ascii="Times New Roman" w:eastAsia="Times New Roman" w:hAnsi="Times New Roman"/>
                <w:b/>
                <w:bCs/>
              </w:rPr>
              <w:t>BIBLIOTECHE E MUSEI LUOGHI DELLA CULTURA 2022</w:t>
            </w:r>
          </w:p>
        </w:tc>
      </w:tr>
      <w:tr w:rsidR="001950DC" w:rsidRPr="001950DC" w14:paraId="65372C98" w14:textId="77777777" w:rsidTr="008636CA">
        <w:tc>
          <w:tcPr>
            <w:tcW w:w="6946" w:type="dxa"/>
          </w:tcPr>
          <w:p w14:paraId="2A697715" w14:textId="77777777" w:rsidR="001950DC" w:rsidRPr="001950DC" w:rsidRDefault="001950DC" w:rsidP="008636CA">
            <w:pPr>
              <w:rPr>
                <w:rFonts w:ascii="Times New Roman" w:eastAsia="Times New Roman" w:hAnsi="Times New Roman"/>
              </w:rPr>
            </w:pPr>
            <w:r w:rsidRPr="001950DC">
              <w:rPr>
                <w:rFonts w:ascii="Times New Roman" w:eastAsia="Times New Roman" w:hAnsi="Times New Roman"/>
              </w:rPr>
              <w:t>COMUNE DI CASTELLARANO – SU00020M95</w:t>
            </w:r>
          </w:p>
        </w:tc>
        <w:tc>
          <w:tcPr>
            <w:tcW w:w="851" w:type="dxa"/>
          </w:tcPr>
          <w:p w14:paraId="2B0A20C5"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c>
          <w:tcPr>
            <w:tcW w:w="1559" w:type="dxa"/>
          </w:tcPr>
          <w:p w14:paraId="3E97EBA0"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46DEC8FC" w14:textId="77777777" w:rsidTr="008636CA">
        <w:tc>
          <w:tcPr>
            <w:tcW w:w="6946" w:type="dxa"/>
          </w:tcPr>
          <w:p w14:paraId="10B6AA66" w14:textId="77777777" w:rsidR="001950DC" w:rsidRPr="001950DC" w:rsidRDefault="001950DC" w:rsidP="008636CA">
            <w:pPr>
              <w:rPr>
                <w:rFonts w:ascii="Times New Roman" w:eastAsia="Times New Roman" w:hAnsi="Times New Roman"/>
              </w:rPr>
            </w:pPr>
            <w:r w:rsidRPr="001950DC">
              <w:rPr>
                <w:rFonts w:ascii="Times New Roman" w:eastAsia="Times New Roman" w:hAnsi="Times New Roman"/>
              </w:rPr>
              <w:t>COMUNE DI CAVRIAGO – SU00020L62</w:t>
            </w:r>
          </w:p>
        </w:tc>
        <w:tc>
          <w:tcPr>
            <w:tcW w:w="851" w:type="dxa"/>
          </w:tcPr>
          <w:p w14:paraId="4AB3C31A"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6D509130"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39674D19" w14:textId="77777777" w:rsidTr="008636CA">
        <w:tc>
          <w:tcPr>
            <w:tcW w:w="6946" w:type="dxa"/>
          </w:tcPr>
          <w:p w14:paraId="6BD150C6" w14:textId="77777777" w:rsidR="001950DC" w:rsidRPr="001950DC" w:rsidRDefault="001950DC" w:rsidP="008636CA">
            <w:pPr>
              <w:rPr>
                <w:rFonts w:ascii="Times New Roman" w:eastAsia="Times New Roman" w:hAnsi="Times New Roman"/>
              </w:rPr>
            </w:pPr>
            <w:r w:rsidRPr="001950DC">
              <w:rPr>
                <w:rFonts w:ascii="Times New Roman" w:eastAsia="Times New Roman" w:hAnsi="Times New Roman"/>
              </w:rPr>
              <w:t>COMUNE DI MONTECCHIO EMILIA – SU00020L61</w:t>
            </w:r>
          </w:p>
        </w:tc>
        <w:tc>
          <w:tcPr>
            <w:tcW w:w="851" w:type="dxa"/>
          </w:tcPr>
          <w:p w14:paraId="5814A4FA"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2B09FE23"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751F9DA6" w14:textId="77777777" w:rsidTr="008636CA">
        <w:tc>
          <w:tcPr>
            <w:tcW w:w="6946" w:type="dxa"/>
          </w:tcPr>
          <w:p w14:paraId="4B057D64" w14:textId="77777777" w:rsidR="001950DC" w:rsidRPr="001950DC" w:rsidRDefault="001950DC" w:rsidP="008636CA">
            <w:pPr>
              <w:rPr>
                <w:rFonts w:ascii="Times New Roman" w:eastAsia="Times New Roman" w:hAnsi="Times New Roman"/>
              </w:rPr>
            </w:pPr>
            <w:r w:rsidRPr="001950DC">
              <w:rPr>
                <w:rFonts w:ascii="Times New Roman" w:eastAsia="Times New Roman" w:hAnsi="Times New Roman"/>
              </w:rPr>
              <w:t>COMUNE DI REGGIOLO – SU00020L60</w:t>
            </w:r>
          </w:p>
        </w:tc>
        <w:tc>
          <w:tcPr>
            <w:tcW w:w="851" w:type="dxa"/>
          </w:tcPr>
          <w:p w14:paraId="2CA83FD8"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4DA60521"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05FEB205" w14:textId="77777777" w:rsidTr="008636CA">
        <w:tc>
          <w:tcPr>
            <w:tcW w:w="6946" w:type="dxa"/>
          </w:tcPr>
          <w:tbl>
            <w:tblPr>
              <w:tblW w:w="0" w:type="auto"/>
              <w:tblBorders>
                <w:top w:val="nil"/>
                <w:left w:val="nil"/>
                <w:bottom w:val="nil"/>
                <w:right w:val="nil"/>
              </w:tblBorders>
              <w:tblLook w:val="0000" w:firstRow="0" w:lastRow="0" w:firstColumn="0" w:lastColumn="0" w:noHBand="0" w:noVBand="0"/>
            </w:tblPr>
            <w:tblGrid>
              <w:gridCol w:w="5366"/>
            </w:tblGrid>
            <w:tr w:rsidR="001950DC" w:rsidRPr="001950DC" w14:paraId="05A1C034" w14:textId="77777777" w:rsidTr="008636CA">
              <w:trPr>
                <w:trHeight w:val="147"/>
              </w:trPr>
              <w:tc>
                <w:tcPr>
                  <w:tcW w:w="0" w:type="auto"/>
                </w:tcPr>
                <w:p w14:paraId="58EFE144" w14:textId="77777777" w:rsidR="001950DC" w:rsidRPr="001950DC" w:rsidRDefault="001950DC" w:rsidP="008636CA">
                  <w:pPr>
                    <w:autoSpaceDE w:val="0"/>
                    <w:autoSpaceDN w:val="0"/>
                    <w:adjustRightInd w:val="0"/>
                    <w:ind w:left="-84"/>
                  </w:pPr>
                  <w:r w:rsidRPr="001950DC">
                    <w:t xml:space="preserve">COMUNE DI SAN POLO D’ENZA - SU00020O13 </w:t>
                  </w:r>
                </w:p>
              </w:tc>
            </w:tr>
          </w:tbl>
          <w:p w14:paraId="29573DD8" w14:textId="77777777" w:rsidR="001950DC" w:rsidRPr="001950DC" w:rsidRDefault="001950DC" w:rsidP="008636CA">
            <w:pPr>
              <w:contextualSpacing/>
              <w:jc w:val="both"/>
              <w:rPr>
                <w:rFonts w:ascii="Times New Roman" w:hAnsi="Times New Roman"/>
              </w:rPr>
            </w:pPr>
          </w:p>
        </w:tc>
        <w:tc>
          <w:tcPr>
            <w:tcW w:w="851" w:type="dxa"/>
          </w:tcPr>
          <w:p w14:paraId="12EC4EBB"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c>
          <w:tcPr>
            <w:tcW w:w="1559" w:type="dxa"/>
          </w:tcPr>
          <w:p w14:paraId="0E950572"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59E992CE" w14:textId="77777777" w:rsidTr="008636CA">
        <w:tc>
          <w:tcPr>
            <w:tcW w:w="6946" w:type="dxa"/>
          </w:tcPr>
          <w:p w14:paraId="170027DC" w14:textId="77777777" w:rsidR="001950DC" w:rsidRPr="001950DC" w:rsidRDefault="001950DC" w:rsidP="008636CA">
            <w:pPr>
              <w:contextualSpacing/>
              <w:jc w:val="both"/>
              <w:rPr>
                <w:rFonts w:ascii="Times New Roman" w:eastAsia="Times New Roman" w:hAnsi="Times New Roman"/>
              </w:rPr>
            </w:pPr>
            <w:r w:rsidRPr="001950DC">
              <w:rPr>
                <w:rFonts w:ascii="Times New Roman" w:hAnsi="Times New Roman"/>
              </w:rPr>
              <w:t xml:space="preserve">COMUNE DI REGGIO EMILIA - </w:t>
            </w:r>
            <w:r w:rsidRPr="001950DC">
              <w:rPr>
                <w:rFonts w:ascii="Times New Roman" w:eastAsia="Times New Roman" w:hAnsi="Times New Roman"/>
              </w:rPr>
              <w:t>SU00020L49</w:t>
            </w:r>
            <w:r w:rsidRPr="001950DC">
              <w:rPr>
                <w:rFonts w:ascii="Times New Roman" w:hAnsi="Times New Roman"/>
              </w:rPr>
              <w:t xml:space="preserve"> </w:t>
            </w:r>
          </w:p>
        </w:tc>
        <w:tc>
          <w:tcPr>
            <w:tcW w:w="851" w:type="dxa"/>
          </w:tcPr>
          <w:p w14:paraId="7C05E5AE" w14:textId="77777777" w:rsidR="001950DC" w:rsidRPr="001950DC" w:rsidRDefault="001950DC" w:rsidP="008636CA">
            <w:pPr>
              <w:contextualSpacing/>
              <w:jc w:val="center"/>
              <w:rPr>
                <w:rFonts w:ascii="Times New Roman" w:hAnsi="Times New Roman"/>
              </w:rPr>
            </w:pPr>
            <w:r w:rsidRPr="001950DC">
              <w:rPr>
                <w:rFonts w:ascii="Times New Roman" w:hAnsi="Times New Roman"/>
              </w:rPr>
              <w:t>12</w:t>
            </w:r>
          </w:p>
        </w:tc>
        <w:tc>
          <w:tcPr>
            <w:tcW w:w="1559" w:type="dxa"/>
          </w:tcPr>
          <w:p w14:paraId="09493E59" w14:textId="77777777" w:rsidR="001950DC" w:rsidRPr="001950DC" w:rsidRDefault="001950DC" w:rsidP="008636CA">
            <w:pPr>
              <w:contextualSpacing/>
              <w:jc w:val="center"/>
              <w:rPr>
                <w:rFonts w:ascii="Times New Roman" w:hAnsi="Times New Roman"/>
              </w:rPr>
            </w:pPr>
            <w:r w:rsidRPr="001950DC">
              <w:rPr>
                <w:rFonts w:ascii="Times New Roman" w:hAnsi="Times New Roman"/>
              </w:rPr>
              <w:t>3</w:t>
            </w:r>
          </w:p>
        </w:tc>
      </w:tr>
      <w:tr w:rsidR="001950DC" w:rsidRPr="001950DC" w14:paraId="53638666" w14:textId="77777777" w:rsidTr="008636CA">
        <w:tc>
          <w:tcPr>
            <w:tcW w:w="6946" w:type="dxa"/>
          </w:tcPr>
          <w:p w14:paraId="70B1C4B2" w14:textId="77777777" w:rsidR="001950DC" w:rsidRPr="001950DC" w:rsidRDefault="001950DC" w:rsidP="008636CA">
            <w:pPr>
              <w:rPr>
                <w:rFonts w:ascii="Times New Roman" w:eastAsia="Times New Roman" w:hAnsi="Times New Roman"/>
              </w:rPr>
            </w:pPr>
            <w:r w:rsidRPr="001950DC">
              <w:rPr>
                <w:rFonts w:ascii="Times New Roman" w:hAnsi="Times New Roman"/>
              </w:rPr>
              <w:t xml:space="preserve">COMUNE DI SCANDIANO - </w:t>
            </w:r>
            <w:r w:rsidRPr="001950DC">
              <w:rPr>
                <w:rFonts w:ascii="Times New Roman" w:eastAsia="Times New Roman" w:hAnsi="Times New Roman"/>
              </w:rPr>
              <w:t>SU00020M90</w:t>
            </w:r>
          </w:p>
        </w:tc>
        <w:tc>
          <w:tcPr>
            <w:tcW w:w="851" w:type="dxa"/>
          </w:tcPr>
          <w:p w14:paraId="6ED3D506" w14:textId="77777777" w:rsidR="001950DC" w:rsidRPr="001950DC" w:rsidRDefault="001950DC" w:rsidP="008636CA">
            <w:pPr>
              <w:contextualSpacing/>
              <w:jc w:val="center"/>
              <w:rPr>
                <w:rFonts w:ascii="Times New Roman" w:hAnsi="Times New Roman"/>
              </w:rPr>
            </w:pPr>
            <w:r w:rsidRPr="001950DC">
              <w:rPr>
                <w:rFonts w:ascii="Times New Roman" w:hAnsi="Times New Roman"/>
              </w:rPr>
              <w:t>2</w:t>
            </w:r>
          </w:p>
        </w:tc>
        <w:tc>
          <w:tcPr>
            <w:tcW w:w="1559" w:type="dxa"/>
          </w:tcPr>
          <w:p w14:paraId="4FA04AD4"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8C6DFCC" w14:textId="77777777" w:rsidTr="008636CA">
        <w:tc>
          <w:tcPr>
            <w:tcW w:w="6946" w:type="dxa"/>
          </w:tcPr>
          <w:p w14:paraId="2C27D9A9" w14:textId="77777777" w:rsidR="001950DC" w:rsidRPr="001950DC" w:rsidRDefault="001950DC" w:rsidP="008636CA">
            <w:pPr>
              <w:rPr>
                <w:rFonts w:ascii="Times New Roman" w:hAnsi="Times New Roman"/>
              </w:rPr>
            </w:pPr>
            <w:r w:rsidRPr="001950DC">
              <w:rPr>
                <w:rFonts w:ascii="Times New Roman" w:hAnsi="Times New Roman"/>
              </w:rPr>
              <w:t>COMUNE DI FIORANO MODENESE</w:t>
            </w:r>
          </w:p>
        </w:tc>
        <w:tc>
          <w:tcPr>
            <w:tcW w:w="851" w:type="dxa"/>
          </w:tcPr>
          <w:p w14:paraId="0FD603BC"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c>
          <w:tcPr>
            <w:tcW w:w="1559" w:type="dxa"/>
          </w:tcPr>
          <w:p w14:paraId="205A06E2" w14:textId="77777777" w:rsidR="001950DC" w:rsidRPr="001950DC" w:rsidRDefault="001950DC" w:rsidP="008636CA">
            <w:pPr>
              <w:contextualSpacing/>
              <w:jc w:val="center"/>
              <w:rPr>
                <w:rFonts w:ascii="Times New Roman" w:hAnsi="Times New Roman"/>
              </w:rPr>
            </w:pPr>
            <w:r w:rsidRPr="001950DC">
              <w:rPr>
                <w:rFonts w:ascii="Times New Roman" w:hAnsi="Times New Roman"/>
              </w:rPr>
              <w:t>0</w:t>
            </w:r>
          </w:p>
        </w:tc>
      </w:tr>
      <w:tr w:rsidR="001950DC" w:rsidRPr="001950DC" w14:paraId="30550332" w14:textId="77777777" w:rsidTr="008636CA">
        <w:tc>
          <w:tcPr>
            <w:tcW w:w="6946" w:type="dxa"/>
            <w:shd w:val="clear" w:color="auto" w:fill="D5DCE4" w:themeFill="text2" w:themeFillTint="33"/>
          </w:tcPr>
          <w:p w14:paraId="40846AD4"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shd w:val="clear" w:color="auto" w:fill="D5DCE4" w:themeFill="text2" w:themeFillTint="33"/>
          </w:tcPr>
          <w:p w14:paraId="33031910" w14:textId="77777777" w:rsidR="001950DC" w:rsidRPr="001950DC" w:rsidRDefault="001950DC" w:rsidP="008636CA">
            <w:pPr>
              <w:contextualSpacing/>
              <w:jc w:val="center"/>
              <w:rPr>
                <w:rFonts w:ascii="Times New Roman" w:hAnsi="Times New Roman"/>
              </w:rPr>
            </w:pPr>
            <w:r w:rsidRPr="001950DC">
              <w:rPr>
                <w:rFonts w:ascii="Times New Roman" w:hAnsi="Times New Roman"/>
              </w:rPr>
              <w:t>25</w:t>
            </w:r>
          </w:p>
        </w:tc>
        <w:tc>
          <w:tcPr>
            <w:tcW w:w="1559" w:type="dxa"/>
            <w:shd w:val="clear" w:color="auto" w:fill="D5DCE4" w:themeFill="text2" w:themeFillTint="33"/>
          </w:tcPr>
          <w:p w14:paraId="18E550AF" w14:textId="77777777" w:rsidR="001950DC" w:rsidRPr="001950DC" w:rsidRDefault="001950DC" w:rsidP="008636CA">
            <w:pPr>
              <w:contextualSpacing/>
              <w:jc w:val="center"/>
              <w:rPr>
                <w:rFonts w:ascii="Times New Roman" w:hAnsi="Times New Roman"/>
              </w:rPr>
            </w:pPr>
            <w:r w:rsidRPr="001950DC">
              <w:rPr>
                <w:rFonts w:ascii="Times New Roman" w:hAnsi="Times New Roman"/>
              </w:rPr>
              <w:t>7</w:t>
            </w:r>
          </w:p>
        </w:tc>
      </w:tr>
      <w:tr w:rsidR="001950DC" w:rsidRPr="001950DC" w14:paraId="67A2C01D" w14:textId="77777777" w:rsidTr="008636CA">
        <w:tc>
          <w:tcPr>
            <w:tcW w:w="9356" w:type="dxa"/>
            <w:gridSpan w:val="3"/>
            <w:shd w:val="clear" w:color="auto" w:fill="F7CAAC"/>
          </w:tcPr>
          <w:p w14:paraId="486862CA" w14:textId="77777777" w:rsidR="001950DC" w:rsidRPr="001950DC" w:rsidRDefault="001950DC" w:rsidP="008636CA">
            <w:pPr>
              <w:contextualSpacing/>
              <w:jc w:val="center"/>
              <w:rPr>
                <w:rFonts w:ascii="Times New Roman" w:hAnsi="Times New Roman"/>
              </w:rPr>
            </w:pPr>
            <w:bookmarkStart w:id="4" w:name="_Hlk32238391"/>
            <w:r w:rsidRPr="001950DC">
              <w:rPr>
                <w:rFonts w:ascii="Times New Roman" w:hAnsi="Times New Roman"/>
                <w:b/>
                <w:bCs/>
              </w:rPr>
              <w:t>UN PALAZZO A PORTATA DI MANO</w:t>
            </w:r>
            <w:bookmarkEnd w:id="4"/>
            <w:r w:rsidRPr="001950DC">
              <w:rPr>
                <w:rFonts w:ascii="Times New Roman" w:hAnsi="Times New Roman"/>
                <w:b/>
                <w:bCs/>
              </w:rPr>
              <w:t xml:space="preserve"> 2022</w:t>
            </w:r>
          </w:p>
        </w:tc>
      </w:tr>
      <w:tr w:rsidR="001950DC" w:rsidRPr="001950DC" w14:paraId="3220DB2F" w14:textId="77777777" w:rsidTr="008636CA">
        <w:trPr>
          <w:trHeight w:val="293"/>
        </w:trPr>
        <w:tc>
          <w:tcPr>
            <w:tcW w:w="6946" w:type="dxa"/>
          </w:tcPr>
          <w:p w14:paraId="69B1057B"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COMUNE DI SASSUOLO – SU00020L50</w:t>
            </w:r>
          </w:p>
        </w:tc>
        <w:tc>
          <w:tcPr>
            <w:tcW w:w="851" w:type="dxa"/>
          </w:tcPr>
          <w:p w14:paraId="472C1D92"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tcPr>
          <w:p w14:paraId="0277345F"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334DEB1B" w14:textId="77777777" w:rsidTr="008636CA">
        <w:tc>
          <w:tcPr>
            <w:tcW w:w="6946" w:type="dxa"/>
            <w:shd w:val="clear" w:color="auto" w:fill="D5DCE4" w:themeFill="text2" w:themeFillTint="33"/>
          </w:tcPr>
          <w:p w14:paraId="3185562C"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shd w:val="clear" w:color="auto" w:fill="D5DCE4" w:themeFill="text2" w:themeFillTint="33"/>
          </w:tcPr>
          <w:p w14:paraId="63479406"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shd w:val="clear" w:color="auto" w:fill="D5DCE4" w:themeFill="text2" w:themeFillTint="33"/>
          </w:tcPr>
          <w:p w14:paraId="4C06934E"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1660A111" w14:textId="77777777" w:rsidTr="008636CA">
        <w:tc>
          <w:tcPr>
            <w:tcW w:w="9356" w:type="dxa"/>
            <w:gridSpan w:val="3"/>
            <w:shd w:val="clear" w:color="auto" w:fill="F7CAAC"/>
          </w:tcPr>
          <w:p w14:paraId="4F41477F" w14:textId="77777777" w:rsidR="001950DC" w:rsidRPr="001950DC" w:rsidRDefault="001950DC" w:rsidP="008636CA">
            <w:pPr>
              <w:contextualSpacing/>
              <w:jc w:val="center"/>
              <w:rPr>
                <w:rFonts w:ascii="Times New Roman" w:hAnsi="Times New Roman"/>
              </w:rPr>
            </w:pPr>
            <w:bookmarkStart w:id="5" w:name="_Hlk32255467"/>
            <w:r w:rsidRPr="001950DC">
              <w:rPr>
                <w:rFonts w:ascii="Times New Roman" w:eastAsia="Times New Roman" w:hAnsi="Times New Roman"/>
                <w:b/>
                <w:bCs/>
              </w:rPr>
              <w:t>VIVA LA RIEVOLUZIONE</w:t>
            </w:r>
            <w:bookmarkEnd w:id="5"/>
            <w:r w:rsidRPr="001950DC">
              <w:rPr>
                <w:rFonts w:ascii="Times New Roman" w:eastAsia="Times New Roman" w:hAnsi="Times New Roman"/>
                <w:b/>
                <w:bCs/>
              </w:rPr>
              <w:t xml:space="preserve"> 2022</w:t>
            </w:r>
          </w:p>
        </w:tc>
      </w:tr>
      <w:tr w:rsidR="001950DC" w:rsidRPr="001950DC" w14:paraId="39345921" w14:textId="77777777" w:rsidTr="008636CA">
        <w:tc>
          <w:tcPr>
            <w:tcW w:w="6946" w:type="dxa"/>
          </w:tcPr>
          <w:p w14:paraId="140FB90F" w14:textId="77777777" w:rsidR="001950DC" w:rsidRPr="001950DC" w:rsidRDefault="001950DC" w:rsidP="008636CA">
            <w:pPr>
              <w:tabs>
                <w:tab w:val="left" w:pos="834"/>
              </w:tabs>
              <w:rPr>
                <w:rFonts w:ascii="Times New Roman" w:eastAsia="Times New Roman" w:hAnsi="Times New Roman"/>
              </w:rPr>
            </w:pPr>
            <w:r w:rsidRPr="001950DC">
              <w:rPr>
                <w:rFonts w:ascii="Times New Roman" w:eastAsia="Times New Roman" w:hAnsi="Times New Roman"/>
              </w:rPr>
              <w:t xml:space="preserve">LEGAMBIENTE PARMA - </w:t>
            </w:r>
            <w:r w:rsidRPr="001950DC">
              <w:rPr>
                <w:rFonts w:ascii="Times New Roman" w:hAnsi="Times New Roman"/>
              </w:rPr>
              <w:t>SU00020D84</w:t>
            </w:r>
          </w:p>
        </w:tc>
        <w:tc>
          <w:tcPr>
            <w:tcW w:w="851" w:type="dxa"/>
          </w:tcPr>
          <w:p w14:paraId="3A3B2A8C"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tcPr>
          <w:p w14:paraId="0ADC1C3F"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r w:rsidR="001950DC" w:rsidRPr="001950DC" w14:paraId="5A01C3CB" w14:textId="77777777" w:rsidTr="008636CA">
        <w:tc>
          <w:tcPr>
            <w:tcW w:w="6946" w:type="dxa"/>
            <w:shd w:val="clear" w:color="auto" w:fill="D5DCE4" w:themeFill="text2" w:themeFillTint="33"/>
          </w:tcPr>
          <w:p w14:paraId="284C2254" w14:textId="77777777" w:rsidR="001950DC" w:rsidRPr="001950DC" w:rsidRDefault="001950DC" w:rsidP="008636CA">
            <w:pPr>
              <w:contextualSpacing/>
              <w:jc w:val="both"/>
              <w:rPr>
                <w:rFonts w:ascii="Times New Roman" w:hAnsi="Times New Roman"/>
              </w:rPr>
            </w:pPr>
            <w:r w:rsidRPr="001950DC">
              <w:rPr>
                <w:rFonts w:ascii="Times New Roman" w:hAnsi="Times New Roman"/>
              </w:rPr>
              <w:t>Totale</w:t>
            </w:r>
          </w:p>
        </w:tc>
        <w:tc>
          <w:tcPr>
            <w:tcW w:w="851" w:type="dxa"/>
            <w:shd w:val="clear" w:color="auto" w:fill="D5DCE4" w:themeFill="text2" w:themeFillTint="33"/>
          </w:tcPr>
          <w:p w14:paraId="0BCDB41B" w14:textId="77777777" w:rsidR="001950DC" w:rsidRPr="001950DC" w:rsidRDefault="001950DC" w:rsidP="008636CA">
            <w:pPr>
              <w:contextualSpacing/>
              <w:jc w:val="center"/>
              <w:rPr>
                <w:rFonts w:ascii="Times New Roman" w:hAnsi="Times New Roman"/>
              </w:rPr>
            </w:pPr>
            <w:r w:rsidRPr="001950DC">
              <w:rPr>
                <w:rFonts w:ascii="Times New Roman" w:hAnsi="Times New Roman"/>
              </w:rPr>
              <w:t>4</w:t>
            </w:r>
          </w:p>
        </w:tc>
        <w:tc>
          <w:tcPr>
            <w:tcW w:w="1559" w:type="dxa"/>
            <w:shd w:val="clear" w:color="auto" w:fill="D5DCE4" w:themeFill="text2" w:themeFillTint="33"/>
          </w:tcPr>
          <w:p w14:paraId="6D831D23" w14:textId="77777777" w:rsidR="001950DC" w:rsidRPr="001950DC" w:rsidRDefault="001950DC" w:rsidP="008636CA">
            <w:pPr>
              <w:contextualSpacing/>
              <w:jc w:val="center"/>
              <w:rPr>
                <w:rFonts w:ascii="Times New Roman" w:hAnsi="Times New Roman"/>
              </w:rPr>
            </w:pPr>
            <w:r w:rsidRPr="001950DC">
              <w:rPr>
                <w:rFonts w:ascii="Times New Roman" w:hAnsi="Times New Roman"/>
              </w:rPr>
              <w:t>1</w:t>
            </w:r>
          </w:p>
        </w:tc>
      </w:tr>
    </w:tbl>
    <w:p w14:paraId="0F2DBC0D" w14:textId="2D15A13C" w:rsidR="0003240C" w:rsidRDefault="0003240C" w:rsidP="00590208">
      <w:pPr>
        <w:jc w:val="both"/>
        <w:rPr>
          <w:color w:val="000000"/>
        </w:rPr>
      </w:pPr>
    </w:p>
    <w:p w14:paraId="6E7BC57E" w14:textId="77777777" w:rsidR="00590208" w:rsidRPr="007C6C63" w:rsidRDefault="00590208" w:rsidP="00590208">
      <w:pPr>
        <w:autoSpaceDE w:val="0"/>
        <w:autoSpaceDN w:val="0"/>
        <w:adjustRightInd w:val="0"/>
        <w:rPr>
          <w:b/>
          <w:bCs/>
        </w:rPr>
      </w:pPr>
      <w:r w:rsidRPr="007C6C63">
        <w:rPr>
          <w:b/>
          <w:bCs/>
        </w:rPr>
        <w:t>Requisiti di partecipazione</w:t>
      </w:r>
    </w:p>
    <w:p w14:paraId="4C02502F" w14:textId="79FD5080" w:rsidR="00590208" w:rsidRPr="007C6C63" w:rsidRDefault="00590208" w:rsidP="0024118B">
      <w:pPr>
        <w:autoSpaceDE w:val="0"/>
        <w:autoSpaceDN w:val="0"/>
        <w:adjustRightInd w:val="0"/>
        <w:jc w:val="both"/>
      </w:pPr>
      <w:r w:rsidRPr="007C6C63">
        <w:t>Per partecipare alla selezione è richiesto al giovane il possesso dei seguenti requisiti:</w:t>
      </w:r>
    </w:p>
    <w:p w14:paraId="5D515F37" w14:textId="7474F068" w:rsidR="00590208" w:rsidRPr="007C6C63" w:rsidRDefault="00590208" w:rsidP="0024118B">
      <w:pPr>
        <w:autoSpaceDE w:val="0"/>
        <w:autoSpaceDN w:val="0"/>
        <w:adjustRightInd w:val="0"/>
        <w:jc w:val="both"/>
      </w:pPr>
      <w:r w:rsidRPr="007C6C63">
        <w:t>a) cittadinanza italiana, oppure di uno degli altri Stati membri dell’Unione Europea, oppure di un Paese extra Unione Europea purché il candidato sia regolarmente soggiornante in Italia;</w:t>
      </w:r>
    </w:p>
    <w:p w14:paraId="4DB62B68" w14:textId="036917B3" w:rsidR="00590208" w:rsidRPr="007C6C63" w:rsidRDefault="00590208" w:rsidP="0024118B">
      <w:pPr>
        <w:autoSpaceDE w:val="0"/>
        <w:autoSpaceDN w:val="0"/>
        <w:adjustRightInd w:val="0"/>
        <w:jc w:val="both"/>
      </w:pPr>
      <w:r w:rsidRPr="007C6C63">
        <w:t>b) aver compiuto il diciottesimo anno di età e non aver superato il ventottesimo anno di età (28 anni e 364 giorni) alla data di presentazione della domanda;</w:t>
      </w:r>
    </w:p>
    <w:p w14:paraId="073024CB" w14:textId="22A5BB27" w:rsidR="00590208" w:rsidRDefault="00590208" w:rsidP="009C3FB1">
      <w:pPr>
        <w:autoSpaceDE w:val="0"/>
        <w:autoSpaceDN w:val="0"/>
        <w:adjustRightInd w:val="0"/>
        <w:jc w:val="both"/>
      </w:pPr>
      <w:r w:rsidRPr="007C6C63">
        <w:t>c) non aver riportato condanna, anche non definitiva, alla pena della reclusione superiore ad un anno per delitto non colposo oppure ad una pena, anche di entità inferiore, per un delitto contro la persona o concernente detenzione</w:t>
      </w:r>
      <w:r>
        <w:t xml:space="preserve">, uso, porto, trasporto, importazione o esportazione illecita di armi o materie esplodenti, oppure per delitti riguardanti </w:t>
      </w:r>
      <w:r>
        <w:rPr>
          <w:rFonts w:ascii="TimesNewRomanPSMT" w:hAnsi="TimesNewRomanPSMT" w:cs="TimesNewRomanPSMT"/>
        </w:rPr>
        <w:t xml:space="preserve">l’appartenenza o il favoreggiamento a gruppi eversivi, terroristici o di criminalità </w:t>
      </w:r>
      <w:r>
        <w:t>organizzata.</w:t>
      </w:r>
    </w:p>
    <w:p w14:paraId="450D6F8A" w14:textId="77777777" w:rsidR="009C3FB1" w:rsidRDefault="009C3FB1" w:rsidP="009C3FB1">
      <w:pPr>
        <w:pStyle w:val="NormaleWeb"/>
        <w:spacing w:before="0" w:beforeAutospacing="0" w:after="0" w:afterAutospacing="0"/>
        <w:jc w:val="both"/>
        <w:rPr>
          <w:shd w:val="clear" w:color="auto" w:fill="FFFF00"/>
        </w:rPr>
      </w:pPr>
    </w:p>
    <w:p w14:paraId="5AA384CA" w14:textId="62A3E823" w:rsidR="009C3FB1" w:rsidRDefault="009C3FB1" w:rsidP="009C3FB1">
      <w:pPr>
        <w:pStyle w:val="NormaleWeb"/>
        <w:spacing w:before="0" w:beforeAutospacing="0" w:after="0" w:afterAutospacing="0"/>
        <w:jc w:val="both"/>
      </w:pPr>
      <w:r w:rsidRPr="009C3FB1">
        <w:t xml:space="preserve">I posti riservati ai giovani con minori opportunità sono legati </w:t>
      </w:r>
      <w:r w:rsidRPr="009C3FB1">
        <w:rPr>
          <w:b/>
          <w:bCs/>
        </w:rPr>
        <w:t>esclusivamente</w:t>
      </w:r>
      <w:r w:rsidRPr="009C3FB1">
        <w:t xml:space="preserve"> alla situazione di disagio economico, e, per la precisione, per candidarsi a tale categoria di posti riservati il candidato dovrà necessariamente autocertificare di avere ISEE uguale o inferiore a € 15.000.</w:t>
      </w:r>
      <w:r w:rsidRPr="009C3FB1">
        <w:t xml:space="preserve"> </w:t>
      </w:r>
      <w:r w:rsidRPr="009C3FB1">
        <w:t>L</w:t>
      </w:r>
      <w:r w:rsidRPr="009C3FB1">
        <w:t>’</w:t>
      </w:r>
      <w:r w:rsidRPr="009C3FB1">
        <w:t xml:space="preserve"> autocertificazione attestante il rispetto dei limiti della soglia reddituale ISEE sopra citata deve essere effettuata sulla base di certificazione già in possesso del candidato alla data di presentazione della domanda.</w:t>
      </w:r>
    </w:p>
    <w:p w14:paraId="203C9CC3" w14:textId="77777777" w:rsidR="009C3FB1" w:rsidRDefault="009C3FB1" w:rsidP="0024118B">
      <w:pPr>
        <w:autoSpaceDE w:val="0"/>
        <w:autoSpaceDN w:val="0"/>
        <w:adjustRightInd w:val="0"/>
        <w:jc w:val="both"/>
      </w:pPr>
    </w:p>
    <w:p w14:paraId="229FCCD7" w14:textId="4141C82D" w:rsidR="00590208" w:rsidRDefault="00590208" w:rsidP="0024118B">
      <w:pPr>
        <w:autoSpaceDE w:val="0"/>
        <w:autoSpaceDN w:val="0"/>
        <w:adjustRightInd w:val="0"/>
        <w:jc w:val="both"/>
      </w:pPr>
      <w:r>
        <w:t>I requisiti di partecipazione devono essere posseduti alla data di presentazione della domanda di</w:t>
      </w:r>
      <w:r w:rsidR="0024118B">
        <w:t xml:space="preserve"> </w:t>
      </w:r>
      <w:r>
        <w:t>partecipazione e, ad eccezione del limite di età, mantenuti sino al termine del servizio, a pena di esclusione dalla procedura.</w:t>
      </w:r>
    </w:p>
    <w:p w14:paraId="33E03141" w14:textId="3ACE56AB" w:rsidR="00590208" w:rsidRDefault="00590208" w:rsidP="00590208">
      <w:pPr>
        <w:pStyle w:val="Default"/>
        <w:jc w:val="both"/>
      </w:pPr>
    </w:p>
    <w:p w14:paraId="52D08BA6" w14:textId="77777777" w:rsidR="0024118B" w:rsidRDefault="0024118B" w:rsidP="0024118B">
      <w:pPr>
        <w:autoSpaceDE w:val="0"/>
        <w:autoSpaceDN w:val="0"/>
        <w:adjustRightInd w:val="0"/>
      </w:pPr>
      <w:r>
        <w:t>Non possono presentare domanda i giovani che:</w:t>
      </w:r>
    </w:p>
    <w:p w14:paraId="258A3B05" w14:textId="77777777" w:rsidR="0024118B" w:rsidRDefault="0024118B" w:rsidP="0024118B">
      <w:pPr>
        <w:autoSpaceDE w:val="0"/>
        <w:autoSpaceDN w:val="0"/>
        <w:adjustRightInd w:val="0"/>
      </w:pPr>
      <w:r>
        <w:t>- appartengano ai corpi militari e alle forze di polizia;</w:t>
      </w:r>
    </w:p>
    <w:p w14:paraId="36781665" w14:textId="32B8D5BB" w:rsidR="0024118B" w:rsidRDefault="0024118B" w:rsidP="0024118B">
      <w:pPr>
        <w:autoSpaceDE w:val="0"/>
        <w:autoSpaceDN w:val="0"/>
        <w:adjustRightInd w:val="0"/>
      </w:pPr>
      <w:r>
        <w:t>- abbiano interrotto un progetto di servizio civile universale</w:t>
      </w:r>
      <w:r w:rsidR="009B4B19">
        <w:t xml:space="preserve">, digitale, ambientale </w:t>
      </w:r>
      <w:r>
        <w:t>o finanziato dal PON-</w:t>
      </w:r>
      <w:r>
        <w:rPr>
          <w:rFonts w:ascii="TimesNewRomanPSMT" w:hAnsi="TimesNewRomanPSMT" w:cs="TimesNewRomanPSMT"/>
        </w:rPr>
        <w:t xml:space="preserve">IOG “Garanzia Giovani” prima della </w:t>
      </w:r>
      <w:r>
        <w:t xml:space="preserve">scadenza prevista ed intendano nuovamente candidarsi </w:t>
      </w:r>
      <w:r w:rsidR="009B4B19">
        <w:t>ad uno dei progetti contemplati nel presente bando</w:t>
      </w:r>
      <w:r>
        <w:t>;</w:t>
      </w:r>
    </w:p>
    <w:p w14:paraId="3899ED12" w14:textId="53E48358" w:rsidR="0024118B" w:rsidRDefault="0024118B" w:rsidP="0012158E">
      <w:pPr>
        <w:autoSpaceDE w:val="0"/>
        <w:autoSpaceDN w:val="0"/>
        <w:adjustRightInd w:val="0"/>
        <w:jc w:val="both"/>
      </w:pPr>
      <w:r>
        <w:t xml:space="preserve">- </w:t>
      </w:r>
      <w:r>
        <w:rPr>
          <w:rFonts w:ascii="TimesNewRomanPSMT" w:hAnsi="TimesNewRomanPSMT" w:cs="TimesNewRomanPSMT"/>
        </w:rPr>
        <w:t xml:space="preserve">intrattengano, all’atto della pubblicazione del presente bando, con l’ente titolare del </w:t>
      </w:r>
      <w:r>
        <w:t xml:space="preserve">progetto rapporti di lavoro/di collaborazione retribuita a qualunque titolo, oppure abbiano avuto tali rapporti di durata </w:t>
      </w:r>
      <w:r>
        <w:lastRenderedPageBreak/>
        <w:t>superiore a tre mesi nei 12 mesi precedenti la data di pubblicazione del bando; in tali fattispecie sono ricompresi anche gli stage retribuiti.</w:t>
      </w:r>
    </w:p>
    <w:p w14:paraId="5904D893" w14:textId="29F55B44" w:rsidR="0024118B" w:rsidRDefault="0024118B" w:rsidP="0024118B">
      <w:pPr>
        <w:pStyle w:val="Default"/>
        <w:jc w:val="both"/>
      </w:pPr>
    </w:p>
    <w:p w14:paraId="44BB0DB4" w14:textId="1617D991" w:rsidR="0024118B" w:rsidRDefault="0024118B" w:rsidP="0024118B">
      <w:pPr>
        <w:pStyle w:val="Default"/>
        <w:jc w:val="both"/>
        <w:rPr>
          <w:b/>
          <w:bCs/>
        </w:rPr>
      </w:pPr>
      <w:r>
        <w:rPr>
          <w:b/>
          <w:bCs/>
        </w:rPr>
        <w:t>Presentazione delle domande</w:t>
      </w:r>
    </w:p>
    <w:p w14:paraId="148715D2" w14:textId="7A786C18" w:rsidR="0024118B" w:rsidRDefault="0024118B" w:rsidP="0024118B">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Gli aspiranti</w:t>
      </w:r>
      <w:r w:rsidR="009B4B19">
        <w:rPr>
          <w:rFonts w:ascii="TimesNewRomanPSMT" w:hAnsi="TimesNewRomanPSMT" w:cs="TimesNewRomanPSMT"/>
          <w:color w:val="000000"/>
        </w:rPr>
        <w:t xml:space="preserve"> candidati</w:t>
      </w:r>
      <w:r>
        <w:rPr>
          <w:rFonts w:ascii="TimesNewRomanPSMT" w:hAnsi="TimesNewRomanPSMT" w:cs="TimesNewRomanPSMT"/>
          <w:color w:val="000000"/>
        </w:rPr>
        <w:t xml:space="preserve"> dovranno produrre domanda di partecipazione, indirizzata direttamente all’ente </w:t>
      </w:r>
      <w:r>
        <w:rPr>
          <w:color w:val="000000"/>
        </w:rPr>
        <w:t xml:space="preserve">titolare del progetto prescelto, esclusivamente attraverso la piattaforma DOL raggiungibile tramite PC, </w:t>
      </w:r>
      <w:r>
        <w:rPr>
          <w:i/>
          <w:iCs/>
          <w:color w:val="000000"/>
        </w:rPr>
        <w:t xml:space="preserve">tablet </w:t>
      </w:r>
      <w:r>
        <w:rPr>
          <w:color w:val="000000"/>
        </w:rPr>
        <w:t xml:space="preserve">e </w:t>
      </w:r>
      <w:r>
        <w:rPr>
          <w:i/>
          <w:iCs/>
          <w:color w:val="000000"/>
        </w:rPr>
        <w:t xml:space="preserve">smartphone </w:t>
      </w:r>
      <w:r>
        <w:rPr>
          <w:rFonts w:ascii="TimesNewRomanPSMT" w:hAnsi="TimesNewRomanPSMT" w:cs="TimesNewRomanPSMT"/>
          <w:color w:val="000000"/>
        </w:rPr>
        <w:t>all’indirizzo</w:t>
      </w:r>
    </w:p>
    <w:p w14:paraId="09FF1FB2" w14:textId="77777777" w:rsidR="009B4B19" w:rsidRDefault="009B4B19" w:rsidP="0024118B">
      <w:pPr>
        <w:autoSpaceDE w:val="0"/>
        <w:autoSpaceDN w:val="0"/>
        <w:adjustRightInd w:val="0"/>
        <w:jc w:val="both"/>
        <w:rPr>
          <w:color w:val="0000FF"/>
        </w:rPr>
      </w:pPr>
    </w:p>
    <w:p w14:paraId="1D5CD90E" w14:textId="78D7CDCD" w:rsidR="0024118B" w:rsidRPr="009B4B19" w:rsidRDefault="0024118B" w:rsidP="0012158E">
      <w:pPr>
        <w:pBdr>
          <w:top w:val="single" w:sz="4" w:space="1" w:color="auto"/>
          <w:left w:val="single" w:sz="4" w:space="4" w:color="auto"/>
          <w:bottom w:val="single" w:sz="4" w:space="1" w:color="auto"/>
          <w:right w:val="single" w:sz="4" w:space="4" w:color="auto"/>
        </w:pBdr>
        <w:autoSpaceDE w:val="0"/>
        <w:autoSpaceDN w:val="0"/>
        <w:adjustRightInd w:val="0"/>
        <w:jc w:val="center"/>
      </w:pPr>
      <w:r w:rsidRPr="009B4B19">
        <w:t>https://domandaonline.serviziocivile.it.</w:t>
      </w:r>
    </w:p>
    <w:p w14:paraId="25F1E0D2" w14:textId="77777777" w:rsidR="009B4B19" w:rsidRDefault="009B4B19" w:rsidP="0024118B">
      <w:pPr>
        <w:autoSpaceDE w:val="0"/>
        <w:autoSpaceDN w:val="0"/>
        <w:adjustRightInd w:val="0"/>
        <w:jc w:val="both"/>
        <w:rPr>
          <w:color w:val="000000"/>
        </w:rPr>
      </w:pPr>
    </w:p>
    <w:p w14:paraId="2635DCD6" w14:textId="1B6FAAA3" w:rsidR="0024118B" w:rsidRDefault="0024118B" w:rsidP="0024118B">
      <w:pPr>
        <w:autoSpaceDE w:val="0"/>
        <w:autoSpaceDN w:val="0"/>
        <w:adjustRightInd w:val="0"/>
        <w:jc w:val="both"/>
        <w:rPr>
          <w:color w:val="000000"/>
        </w:rPr>
      </w:pPr>
      <w:r>
        <w:rPr>
          <w:color w:val="000000"/>
        </w:rPr>
        <w:t>Per accedere ai servizi di compilazione e presentazione domanda sulla piattaforma DOL occorre che il candidato sia riconosciuto dal sistema.</w:t>
      </w:r>
    </w:p>
    <w:p w14:paraId="5B644096" w14:textId="0EEA1648" w:rsidR="0024118B" w:rsidRDefault="0024118B" w:rsidP="0024118B">
      <w:pPr>
        <w:autoSpaceDE w:val="0"/>
        <w:autoSpaceDN w:val="0"/>
        <w:adjustRightInd w:val="0"/>
        <w:jc w:val="both"/>
        <w:rPr>
          <w:color w:val="000000"/>
        </w:rPr>
      </w:pPr>
      <w:r>
        <w:rPr>
          <w:rFonts w:ascii="TimesNewRomanPSMT" w:hAnsi="TimesNewRomanPSMT" w:cs="TimesNewRomanPSMT"/>
          <w:color w:val="000000"/>
        </w:rPr>
        <w:t xml:space="preserve">I cittadini italiani residenti in Italia o all’estero possono accedervi esclusivamente con SPID, il Sistema Pubblico di Identità Digitale. </w:t>
      </w:r>
    </w:p>
    <w:p w14:paraId="45988FDE" w14:textId="796611E7" w:rsidR="0024118B" w:rsidRDefault="0024118B" w:rsidP="0024118B">
      <w:pPr>
        <w:autoSpaceDE w:val="0"/>
        <w:autoSpaceDN w:val="0"/>
        <w:adjustRightInd w:val="0"/>
        <w:jc w:val="both"/>
        <w:rPr>
          <w:color w:val="000000"/>
        </w:rPr>
      </w:pPr>
      <w:r>
        <w:rPr>
          <w:color w:val="000000"/>
        </w:rPr>
        <w:t xml:space="preserve">Per la Domanda </w:t>
      </w:r>
      <w:r>
        <w:rPr>
          <w:i/>
          <w:iCs/>
          <w:color w:val="000000"/>
        </w:rPr>
        <w:t xml:space="preserve">On-Line </w:t>
      </w:r>
      <w:r>
        <w:rPr>
          <w:color w:val="000000"/>
        </w:rPr>
        <w:t>di Servizio civile occorrono credenziali SPID di livello di sicurezza 2. I cittadini di Paesi apparten</w:t>
      </w:r>
      <w:r>
        <w:rPr>
          <w:rFonts w:ascii="TimesNewRomanPSMT" w:hAnsi="TimesNewRomanPSMT" w:cs="TimesNewRomanPSMT"/>
          <w:color w:val="000000"/>
        </w:rPr>
        <w:t xml:space="preserve">enti all’Unione europea e gli stranieri regolarmente soggiornanti in </w:t>
      </w:r>
      <w:r>
        <w:rPr>
          <w:color w:val="000000"/>
        </w:rPr>
        <w:t xml:space="preserve">Italia, se non avessero la disponibilità di acquisire lo SPID, potranno accedere ai servizi della piattaforma DOL attraverso apposite credenziali da richiedere al Dipartimento, secondo una procedura disponibile sulla </w:t>
      </w:r>
      <w:r>
        <w:rPr>
          <w:i/>
          <w:iCs/>
          <w:color w:val="000000"/>
        </w:rPr>
        <w:t xml:space="preserve">home page </w:t>
      </w:r>
      <w:r>
        <w:rPr>
          <w:color w:val="000000"/>
        </w:rPr>
        <w:t>della piattaforma stessa.</w:t>
      </w:r>
    </w:p>
    <w:p w14:paraId="24D6DF4A" w14:textId="71EF2346" w:rsidR="0024118B" w:rsidRDefault="0024118B" w:rsidP="009B4B19">
      <w:pPr>
        <w:autoSpaceDE w:val="0"/>
        <w:autoSpaceDN w:val="0"/>
        <w:adjustRightInd w:val="0"/>
        <w:jc w:val="both"/>
      </w:pPr>
      <w:r>
        <w:rPr>
          <w:color w:val="000000"/>
        </w:rPr>
        <w:t>Le domande di partecipazione devono essere presentate esclusivamente nella modalità on line</w:t>
      </w:r>
      <w:r w:rsidR="00F03089">
        <w:rPr>
          <w:color w:val="000000"/>
        </w:rPr>
        <w:t xml:space="preserve"> </w:t>
      </w:r>
      <w:r>
        <w:rPr>
          <w:color w:val="000000"/>
        </w:rPr>
        <w:t xml:space="preserve">sopra descritta, </w:t>
      </w:r>
      <w:r>
        <w:rPr>
          <w:b/>
          <w:bCs/>
          <w:color w:val="000000"/>
        </w:rPr>
        <w:t xml:space="preserve">entro e non oltre le ore 14.00 del giorno </w:t>
      </w:r>
      <w:r w:rsidR="009B4B19">
        <w:rPr>
          <w:b/>
          <w:bCs/>
          <w:color w:val="000000"/>
        </w:rPr>
        <w:t xml:space="preserve">10 febbraio 2023. </w:t>
      </w:r>
      <w:r>
        <w:rPr>
          <w:color w:val="000000"/>
        </w:rPr>
        <w:t>Oltre tale termine il</w:t>
      </w:r>
      <w:r w:rsidR="00F03089">
        <w:rPr>
          <w:color w:val="000000"/>
        </w:rPr>
        <w:t xml:space="preserve"> </w:t>
      </w:r>
      <w:r>
        <w:rPr>
          <w:color w:val="000000"/>
        </w:rPr>
        <w:t>sistema non consentirà la presentazione delle domande. Le domande trasmesse con modalità</w:t>
      </w:r>
      <w:r w:rsidR="00F03089">
        <w:rPr>
          <w:color w:val="000000"/>
        </w:rPr>
        <w:t xml:space="preserve"> </w:t>
      </w:r>
      <w:r>
        <w:rPr>
          <w:color w:val="000000"/>
        </w:rPr>
        <w:t>diverse non saranno prese in considerazione.</w:t>
      </w:r>
    </w:p>
    <w:p w14:paraId="797B1ADC" w14:textId="42F70187" w:rsidR="00590208" w:rsidRDefault="00590208" w:rsidP="00590208">
      <w:pPr>
        <w:pStyle w:val="Default"/>
        <w:jc w:val="both"/>
      </w:pPr>
    </w:p>
    <w:p w14:paraId="09FE587C" w14:textId="3C2EA8DC" w:rsidR="0024118B" w:rsidRDefault="0024118B" w:rsidP="0024118B">
      <w:pPr>
        <w:pStyle w:val="Default"/>
        <w:jc w:val="both"/>
      </w:pPr>
      <w:r>
        <w:t>Al termine del bando si svolgeranno le procedure selettive.</w:t>
      </w:r>
    </w:p>
    <w:p w14:paraId="6510D244" w14:textId="0A27BCF0" w:rsidR="0024118B" w:rsidRDefault="0024118B" w:rsidP="0024118B">
      <w:pPr>
        <w:pStyle w:val="Default"/>
        <w:jc w:val="both"/>
      </w:pPr>
    </w:p>
    <w:p w14:paraId="4AFCE7AD" w14:textId="4215F3A7" w:rsidR="0012158E" w:rsidRPr="007C6C63" w:rsidRDefault="0012158E" w:rsidP="0012158E">
      <w:pPr>
        <w:pStyle w:val="NormaleWeb"/>
        <w:spacing w:before="0" w:beforeAutospacing="0" w:after="0" w:afterAutospacing="0"/>
        <w:jc w:val="both"/>
      </w:pPr>
      <w:r w:rsidRPr="007C6C63">
        <w:t xml:space="preserve">Le informazioni complete </w:t>
      </w:r>
      <w:r>
        <w:t xml:space="preserve">sul Bando </w:t>
      </w:r>
      <w:r w:rsidRPr="007C6C63">
        <w:t>sono reperibili sul sito https://www.politichegiovanili.gov.it/ e sui siti internet degli enti so</w:t>
      </w:r>
      <w:r>
        <w:t xml:space="preserve">pra </w:t>
      </w:r>
      <w:r w:rsidRPr="007C6C63">
        <w:t>indicati, dove sono anche riportate le schede sintetiche dei progetti con le relative attività e caratteristiche.</w:t>
      </w:r>
    </w:p>
    <w:p w14:paraId="31880A39" w14:textId="77777777" w:rsidR="0012158E" w:rsidRDefault="0012158E" w:rsidP="0024118B">
      <w:pPr>
        <w:pStyle w:val="Default"/>
        <w:jc w:val="both"/>
      </w:pPr>
    </w:p>
    <w:p w14:paraId="73970B99" w14:textId="04A4E945" w:rsidR="00590208" w:rsidRDefault="00590208" w:rsidP="00590208">
      <w:pPr>
        <w:pStyle w:val="Default"/>
        <w:jc w:val="both"/>
      </w:pPr>
    </w:p>
    <w:p w14:paraId="4595A9D9" w14:textId="3C31607A" w:rsidR="00590208" w:rsidRDefault="00590208" w:rsidP="00590208">
      <w:pPr>
        <w:pStyle w:val="Default"/>
        <w:jc w:val="both"/>
      </w:pPr>
    </w:p>
    <w:p w14:paraId="4D4EE9BB" w14:textId="67699AB9" w:rsidR="00590208" w:rsidRDefault="00590208" w:rsidP="00590208">
      <w:pPr>
        <w:pStyle w:val="Default"/>
        <w:jc w:val="both"/>
      </w:pPr>
    </w:p>
    <w:p w14:paraId="46A24B80" w14:textId="77777777" w:rsidR="009C51F8" w:rsidRPr="009C51F8" w:rsidRDefault="009C51F8" w:rsidP="009C51F8">
      <w:pPr>
        <w:tabs>
          <w:tab w:val="num" w:pos="142"/>
        </w:tabs>
        <w:jc w:val="both"/>
      </w:pPr>
    </w:p>
    <w:p w14:paraId="355D4039" w14:textId="322D6EAA" w:rsidR="00D3184D" w:rsidRPr="009C51F8" w:rsidRDefault="00D3184D" w:rsidP="009C51F8">
      <w:pPr>
        <w:tabs>
          <w:tab w:val="num" w:pos="142"/>
        </w:tabs>
        <w:jc w:val="both"/>
      </w:pPr>
      <w:r w:rsidRPr="009C51F8">
        <w:t xml:space="preserve">                                                            </w:t>
      </w:r>
    </w:p>
    <w:sectPr w:rsidR="00D3184D" w:rsidRPr="009C51F8" w:rsidSect="0048191B">
      <w:pgSz w:w="12240" w:h="15840"/>
      <w:pgMar w:top="709"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DF84B"/>
    <w:multiLevelType w:val="hybridMultilevel"/>
    <w:tmpl w:val="7C51E7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AA583"/>
    <w:multiLevelType w:val="hybridMultilevel"/>
    <w:tmpl w:val="F1C233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CE41D0"/>
    <w:multiLevelType w:val="hybridMultilevel"/>
    <w:tmpl w:val="655BF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F13222"/>
    <w:multiLevelType w:val="hybridMultilevel"/>
    <w:tmpl w:val="181AF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6D3C0"/>
    <w:multiLevelType w:val="hybridMultilevel"/>
    <w:tmpl w:val="CE63F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00154C"/>
    <w:multiLevelType w:val="hybridMultilevel"/>
    <w:tmpl w:val="8772A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2639F"/>
    <w:multiLevelType w:val="hybridMultilevel"/>
    <w:tmpl w:val="A1231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401F264C"/>
    <w:multiLevelType w:val="hybridMultilevel"/>
    <w:tmpl w:val="C2408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1D7FA"/>
    <w:multiLevelType w:val="hybridMultilevel"/>
    <w:tmpl w:val="25AB14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4614D"/>
    <w:multiLevelType w:val="hybridMultilevel"/>
    <w:tmpl w:val="27F4028C"/>
    <w:lvl w:ilvl="0" w:tplc="8E9C59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087DE9"/>
    <w:multiLevelType w:val="hybridMultilevel"/>
    <w:tmpl w:val="64F96A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C27BF3"/>
    <w:multiLevelType w:val="hybridMultilevel"/>
    <w:tmpl w:val="C7628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CD196D"/>
    <w:multiLevelType w:val="hybridMultilevel"/>
    <w:tmpl w:val="48846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F0B7B3"/>
    <w:multiLevelType w:val="hybridMultilevel"/>
    <w:tmpl w:val="F41D4E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444CBC"/>
    <w:multiLevelType w:val="hybridMultilevel"/>
    <w:tmpl w:val="744F85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9242254">
    <w:abstractNumId w:val="17"/>
  </w:num>
  <w:num w:numId="2" w16cid:durableId="1204516297">
    <w:abstractNumId w:val="13"/>
  </w:num>
  <w:num w:numId="3" w16cid:durableId="1556696133">
    <w:abstractNumId w:val="1"/>
  </w:num>
  <w:num w:numId="4" w16cid:durableId="1864904653">
    <w:abstractNumId w:val="0"/>
  </w:num>
  <w:num w:numId="5" w16cid:durableId="1516337592">
    <w:abstractNumId w:val="11"/>
  </w:num>
  <w:num w:numId="6" w16cid:durableId="476068712">
    <w:abstractNumId w:val="5"/>
  </w:num>
  <w:num w:numId="7" w16cid:durableId="442769567">
    <w:abstractNumId w:val="14"/>
  </w:num>
  <w:num w:numId="8" w16cid:durableId="1339040341">
    <w:abstractNumId w:val="8"/>
  </w:num>
  <w:num w:numId="9" w16cid:durableId="124616480">
    <w:abstractNumId w:val="10"/>
  </w:num>
  <w:num w:numId="10" w16cid:durableId="1590699689">
    <w:abstractNumId w:val="6"/>
  </w:num>
  <w:num w:numId="11" w16cid:durableId="844367560">
    <w:abstractNumId w:val="3"/>
  </w:num>
  <w:num w:numId="12" w16cid:durableId="1835563317">
    <w:abstractNumId w:val="12"/>
  </w:num>
  <w:num w:numId="13" w16cid:durableId="1030490054">
    <w:abstractNumId w:val="18"/>
  </w:num>
  <w:num w:numId="14" w16cid:durableId="1837182312">
    <w:abstractNumId w:val="4"/>
  </w:num>
  <w:num w:numId="15" w16cid:durableId="2054234424">
    <w:abstractNumId w:val="2"/>
  </w:num>
  <w:num w:numId="16" w16cid:durableId="1748847304">
    <w:abstractNumId w:val="7"/>
  </w:num>
  <w:num w:numId="17" w16cid:durableId="1374500742">
    <w:abstractNumId w:val="16"/>
  </w:num>
  <w:num w:numId="18" w16cid:durableId="998192056">
    <w:abstractNumId w:val="15"/>
  </w:num>
  <w:num w:numId="19" w16cid:durableId="706682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D"/>
    <w:rsid w:val="000302F4"/>
    <w:rsid w:val="0003240C"/>
    <w:rsid w:val="0012158E"/>
    <w:rsid w:val="001950DC"/>
    <w:rsid w:val="00217021"/>
    <w:rsid w:val="0024118B"/>
    <w:rsid w:val="002674AD"/>
    <w:rsid w:val="00272E90"/>
    <w:rsid w:val="002D0ED3"/>
    <w:rsid w:val="00405486"/>
    <w:rsid w:val="0042619C"/>
    <w:rsid w:val="0048191B"/>
    <w:rsid w:val="00486D7A"/>
    <w:rsid w:val="00487088"/>
    <w:rsid w:val="00590208"/>
    <w:rsid w:val="005D358C"/>
    <w:rsid w:val="005D4CDE"/>
    <w:rsid w:val="00612B70"/>
    <w:rsid w:val="00692850"/>
    <w:rsid w:val="006C28F0"/>
    <w:rsid w:val="007C6C63"/>
    <w:rsid w:val="00822B68"/>
    <w:rsid w:val="00892552"/>
    <w:rsid w:val="008E456D"/>
    <w:rsid w:val="00980D8B"/>
    <w:rsid w:val="009B4B19"/>
    <w:rsid w:val="009B4CAA"/>
    <w:rsid w:val="009C3FB1"/>
    <w:rsid w:val="009C51F8"/>
    <w:rsid w:val="00A02F3A"/>
    <w:rsid w:val="00AC643B"/>
    <w:rsid w:val="00AE7ECB"/>
    <w:rsid w:val="00B12D31"/>
    <w:rsid w:val="00D02B51"/>
    <w:rsid w:val="00D3184D"/>
    <w:rsid w:val="00EE035C"/>
    <w:rsid w:val="00F03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142D"/>
  <w15:chartTrackingRefBased/>
  <w15:docId w15:val="{576396BF-DC70-4C82-8C14-4D780F6B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3">
    <w:name w:val="heading 3"/>
    <w:basedOn w:val="Normale"/>
    <w:next w:val="Normale"/>
    <w:link w:val="Titolo3Carattere"/>
    <w:qFormat/>
    <w:rsid w:val="001950DC"/>
    <w:pPr>
      <w:keepNext/>
      <w:pBdr>
        <w:bottom w:val="single" w:sz="12" w:space="1" w:color="auto"/>
      </w:pBdr>
      <w:outlineLvl w:val="2"/>
    </w:pPr>
    <w:rPr>
      <w:rFonts w:ascii="Verdana" w:hAnsi="Verdana"/>
      <w:sz w:val="5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utoSpaceDE w:val="0"/>
      <w:autoSpaceDN w:val="0"/>
      <w:adjustRightInd w:val="0"/>
      <w:jc w:val="both"/>
    </w:pPr>
    <w:rPr>
      <w:color w:val="000000"/>
    </w:r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b/>
      <w:bCs/>
      <w:i/>
      <w:iCs/>
      <w:caps/>
      <w:color w:val="000000"/>
    </w:rPr>
  </w:style>
  <w:style w:type="paragraph" w:customStyle="1" w:styleId="Default">
    <w:name w:val="Default"/>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semiHidden/>
    <w:unhideWhenUsed/>
    <w:rsid w:val="00D3184D"/>
    <w:pPr>
      <w:spacing w:after="120"/>
      <w:ind w:left="283"/>
    </w:pPr>
  </w:style>
  <w:style w:type="character" w:customStyle="1" w:styleId="RientrocorpodeltestoCarattere">
    <w:name w:val="Rientro corpo del testo Carattere"/>
    <w:link w:val="Rientrocorpodeltesto"/>
    <w:uiPriority w:val="99"/>
    <w:semiHidden/>
    <w:rsid w:val="00D3184D"/>
    <w:rPr>
      <w:sz w:val="24"/>
      <w:szCs w:val="24"/>
    </w:rPr>
  </w:style>
  <w:style w:type="paragraph" w:styleId="Corpodeltesto3">
    <w:name w:val="Body Text 3"/>
    <w:basedOn w:val="Normale"/>
    <w:link w:val="Corpodeltesto3Carattere"/>
    <w:uiPriority w:val="99"/>
    <w:unhideWhenUsed/>
    <w:rsid w:val="00D3184D"/>
    <w:pPr>
      <w:spacing w:after="120"/>
    </w:pPr>
    <w:rPr>
      <w:sz w:val="16"/>
      <w:szCs w:val="16"/>
    </w:rPr>
  </w:style>
  <w:style w:type="character" w:customStyle="1" w:styleId="Corpodeltesto3Carattere">
    <w:name w:val="Corpo del testo 3 Carattere"/>
    <w:link w:val="Corpodeltesto3"/>
    <w:uiPriority w:val="99"/>
    <w:rsid w:val="00D3184D"/>
    <w:rPr>
      <w:sz w:val="16"/>
      <w:szCs w:val="16"/>
    </w:rPr>
  </w:style>
  <w:style w:type="paragraph" w:styleId="Paragrafoelenco">
    <w:name w:val="List Paragraph"/>
    <w:basedOn w:val="Normale"/>
    <w:uiPriority w:val="34"/>
    <w:qFormat/>
    <w:rsid w:val="00D3184D"/>
    <w:pPr>
      <w:ind w:left="720"/>
      <w:contextualSpacing/>
    </w:pPr>
  </w:style>
  <w:style w:type="paragraph" w:styleId="NormaleWeb">
    <w:name w:val="Normal (Web)"/>
    <w:basedOn w:val="Normale"/>
    <w:uiPriority w:val="99"/>
    <w:semiHidden/>
    <w:unhideWhenUsed/>
    <w:rsid w:val="00405486"/>
    <w:pPr>
      <w:spacing w:before="100" w:beforeAutospacing="1" w:after="100" w:afterAutospacing="1"/>
    </w:pPr>
  </w:style>
  <w:style w:type="paragraph" w:styleId="Intestazione">
    <w:name w:val="header"/>
    <w:basedOn w:val="Normale"/>
    <w:link w:val="IntestazioneCarattere"/>
    <w:unhideWhenUsed/>
    <w:rsid w:val="00405486"/>
    <w:pPr>
      <w:tabs>
        <w:tab w:val="center" w:pos="4819"/>
        <w:tab w:val="right" w:pos="9638"/>
      </w:tabs>
    </w:pPr>
    <w:rPr>
      <w:rFonts w:ascii="Calibri" w:eastAsia="Calibri" w:hAnsi="Calibri"/>
      <w:sz w:val="20"/>
      <w:szCs w:val="20"/>
      <w:lang w:val="x-none" w:eastAsia="x-none"/>
    </w:rPr>
  </w:style>
  <w:style w:type="character" w:customStyle="1" w:styleId="IntestazioneCarattere">
    <w:name w:val="Intestazione Carattere"/>
    <w:link w:val="Intestazione"/>
    <w:rsid w:val="00405486"/>
    <w:rPr>
      <w:rFonts w:ascii="Calibri" w:eastAsia="Calibri" w:hAnsi="Calibri"/>
      <w:lang w:val="x-none" w:eastAsia="x-none"/>
    </w:rPr>
  </w:style>
  <w:style w:type="character" w:styleId="Collegamentoipertestuale">
    <w:name w:val="Hyperlink"/>
    <w:uiPriority w:val="99"/>
    <w:unhideWhenUsed/>
    <w:rsid w:val="00405486"/>
    <w:rPr>
      <w:color w:val="0563C1"/>
      <w:u w:val="single"/>
    </w:rPr>
  </w:style>
  <w:style w:type="character" w:styleId="Menzionenonrisolta">
    <w:name w:val="Unresolved Mention"/>
    <w:uiPriority w:val="99"/>
    <w:semiHidden/>
    <w:unhideWhenUsed/>
    <w:rsid w:val="00405486"/>
    <w:rPr>
      <w:color w:val="605E5C"/>
      <w:shd w:val="clear" w:color="auto" w:fill="E1DFDD"/>
    </w:rPr>
  </w:style>
  <w:style w:type="table" w:styleId="Grigliatabella">
    <w:name w:val="Table Grid"/>
    <w:basedOn w:val="Tabellanormale"/>
    <w:uiPriority w:val="59"/>
    <w:rsid w:val="005902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1950DC"/>
    <w:rPr>
      <w:rFonts w:ascii="Verdana" w:hAnsi="Verdana"/>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2436">
      <w:bodyDiv w:val="1"/>
      <w:marLeft w:val="0"/>
      <w:marRight w:val="0"/>
      <w:marTop w:val="0"/>
      <w:marBottom w:val="0"/>
      <w:divBdr>
        <w:top w:val="none" w:sz="0" w:space="0" w:color="auto"/>
        <w:left w:val="none" w:sz="0" w:space="0" w:color="auto"/>
        <w:bottom w:val="none" w:sz="0" w:space="0" w:color="auto"/>
        <w:right w:val="none" w:sz="0" w:space="0" w:color="auto"/>
      </w:divBdr>
    </w:div>
    <w:div w:id="206721644">
      <w:bodyDiv w:val="1"/>
      <w:marLeft w:val="0"/>
      <w:marRight w:val="0"/>
      <w:marTop w:val="0"/>
      <w:marBottom w:val="0"/>
      <w:divBdr>
        <w:top w:val="none" w:sz="0" w:space="0" w:color="auto"/>
        <w:left w:val="none" w:sz="0" w:space="0" w:color="auto"/>
        <w:bottom w:val="none" w:sz="0" w:space="0" w:color="auto"/>
        <w:right w:val="none" w:sz="0" w:space="0" w:color="auto"/>
      </w:divBdr>
    </w:div>
    <w:div w:id="456267249">
      <w:bodyDiv w:val="1"/>
      <w:marLeft w:val="0"/>
      <w:marRight w:val="0"/>
      <w:marTop w:val="0"/>
      <w:marBottom w:val="0"/>
      <w:divBdr>
        <w:top w:val="none" w:sz="0" w:space="0" w:color="auto"/>
        <w:left w:val="none" w:sz="0" w:space="0" w:color="auto"/>
        <w:bottom w:val="none" w:sz="0" w:space="0" w:color="auto"/>
        <w:right w:val="none" w:sz="0" w:space="0" w:color="auto"/>
      </w:divBdr>
    </w:div>
    <w:div w:id="566959949">
      <w:bodyDiv w:val="1"/>
      <w:marLeft w:val="0"/>
      <w:marRight w:val="0"/>
      <w:marTop w:val="0"/>
      <w:marBottom w:val="0"/>
      <w:divBdr>
        <w:top w:val="none" w:sz="0" w:space="0" w:color="auto"/>
        <w:left w:val="none" w:sz="0" w:space="0" w:color="auto"/>
        <w:bottom w:val="none" w:sz="0" w:space="0" w:color="auto"/>
        <w:right w:val="none" w:sz="0" w:space="0" w:color="auto"/>
      </w:divBdr>
    </w:div>
    <w:div w:id="647127496">
      <w:bodyDiv w:val="1"/>
      <w:marLeft w:val="0"/>
      <w:marRight w:val="0"/>
      <w:marTop w:val="0"/>
      <w:marBottom w:val="0"/>
      <w:divBdr>
        <w:top w:val="none" w:sz="0" w:space="0" w:color="auto"/>
        <w:left w:val="none" w:sz="0" w:space="0" w:color="auto"/>
        <w:bottom w:val="none" w:sz="0" w:space="0" w:color="auto"/>
        <w:right w:val="none" w:sz="0" w:space="0" w:color="auto"/>
      </w:divBdr>
    </w:div>
    <w:div w:id="811018792">
      <w:bodyDiv w:val="1"/>
      <w:marLeft w:val="0"/>
      <w:marRight w:val="0"/>
      <w:marTop w:val="0"/>
      <w:marBottom w:val="0"/>
      <w:divBdr>
        <w:top w:val="none" w:sz="0" w:space="0" w:color="auto"/>
        <w:left w:val="none" w:sz="0" w:space="0" w:color="auto"/>
        <w:bottom w:val="none" w:sz="0" w:space="0" w:color="auto"/>
        <w:right w:val="none" w:sz="0" w:space="0" w:color="auto"/>
      </w:divBdr>
    </w:div>
    <w:div w:id="857112028">
      <w:bodyDiv w:val="1"/>
      <w:marLeft w:val="0"/>
      <w:marRight w:val="0"/>
      <w:marTop w:val="0"/>
      <w:marBottom w:val="0"/>
      <w:divBdr>
        <w:top w:val="none" w:sz="0" w:space="0" w:color="auto"/>
        <w:left w:val="none" w:sz="0" w:space="0" w:color="auto"/>
        <w:bottom w:val="none" w:sz="0" w:space="0" w:color="auto"/>
        <w:right w:val="none" w:sz="0" w:space="0" w:color="auto"/>
      </w:divBdr>
    </w:div>
    <w:div w:id="952634854">
      <w:bodyDiv w:val="1"/>
      <w:marLeft w:val="0"/>
      <w:marRight w:val="0"/>
      <w:marTop w:val="0"/>
      <w:marBottom w:val="0"/>
      <w:divBdr>
        <w:top w:val="none" w:sz="0" w:space="0" w:color="auto"/>
        <w:left w:val="none" w:sz="0" w:space="0" w:color="auto"/>
        <w:bottom w:val="none" w:sz="0" w:space="0" w:color="auto"/>
        <w:right w:val="none" w:sz="0" w:space="0" w:color="auto"/>
      </w:divBdr>
    </w:div>
    <w:div w:id="1176729388">
      <w:bodyDiv w:val="1"/>
      <w:marLeft w:val="0"/>
      <w:marRight w:val="0"/>
      <w:marTop w:val="0"/>
      <w:marBottom w:val="0"/>
      <w:divBdr>
        <w:top w:val="none" w:sz="0" w:space="0" w:color="auto"/>
        <w:left w:val="none" w:sz="0" w:space="0" w:color="auto"/>
        <w:bottom w:val="none" w:sz="0" w:space="0" w:color="auto"/>
        <w:right w:val="none" w:sz="0" w:space="0" w:color="auto"/>
      </w:divBdr>
    </w:div>
    <w:div w:id="1304236453">
      <w:bodyDiv w:val="1"/>
      <w:marLeft w:val="0"/>
      <w:marRight w:val="0"/>
      <w:marTop w:val="0"/>
      <w:marBottom w:val="0"/>
      <w:divBdr>
        <w:top w:val="none" w:sz="0" w:space="0" w:color="auto"/>
        <w:left w:val="none" w:sz="0" w:space="0" w:color="auto"/>
        <w:bottom w:val="none" w:sz="0" w:space="0" w:color="auto"/>
        <w:right w:val="none" w:sz="0" w:space="0" w:color="auto"/>
      </w:divBdr>
    </w:div>
    <w:div w:id="2037072538">
      <w:bodyDiv w:val="1"/>
      <w:marLeft w:val="0"/>
      <w:marRight w:val="0"/>
      <w:marTop w:val="0"/>
      <w:marBottom w:val="0"/>
      <w:divBdr>
        <w:top w:val="none" w:sz="0" w:space="0" w:color="auto"/>
        <w:left w:val="none" w:sz="0" w:space="0" w:color="auto"/>
        <w:bottom w:val="none" w:sz="0" w:space="0" w:color="auto"/>
        <w:right w:val="none" w:sz="0" w:space="0" w:color="auto"/>
      </w:divBdr>
    </w:div>
    <w:div w:id="20412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1223</Words>
  <Characters>6973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PROMEMORIA DEL</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 DEL</dc:title>
  <dc:subject/>
  <dc:creator>a</dc:creator>
  <cp:keywords/>
  <cp:lastModifiedBy>Massimo</cp:lastModifiedBy>
  <cp:revision>4</cp:revision>
  <dcterms:created xsi:type="dcterms:W3CDTF">2022-12-15T17:50:00Z</dcterms:created>
  <dcterms:modified xsi:type="dcterms:W3CDTF">2022-12-16T09:37:00Z</dcterms:modified>
</cp:coreProperties>
</file>