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267E" w14:textId="77777777" w:rsidR="008E49F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CORSO DI FORMAZIONE UNITA’ DIDATTICA DI BASE</w:t>
      </w:r>
    </w:p>
    <w:p w14:paraId="6E93DD72" w14:textId="3C713C82" w:rsidR="008E49F9" w:rsidRPr="00E74A3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Codice ID 001</w:t>
      </w:r>
    </w:p>
    <w:p w14:paraId="39A355ED" w14:textId="77777777" w:rsidR="008E49F9" w:rsidRDefault="008E49F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2"/>
          <w:szCs w:val="22"/>
        </w:rPr>
      </w:pPr>
    </w:p>
    <w:tbl>
      <w:tblPr>
        <w:tblStyle w:val="a6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7"/>
        <w:gridCol w:w="1170"/>
        <w:gridCol w:w="495"/>
        <w:gridCol w:w="735"/>
        <w:gridCol w:w="750"/>
        <w:gridCol w:w="1241"/>
      </w:tblGrid>
      <w:tr w:rsidR="008E49F9" w14:paraId="4D84222A" w14:textId="77777777" w:rsidTr="00842251">
        <w:trPr>
          <w:trHeight w:val="726"/>
        </w:trPr>
        <w:tc>
          <w:tcPr>
            <w:tcW w:w="59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43426" w14:textId="77777777" w:rsidR="008E49F9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Unità didattiche di base</w:t>
            </w:r>
          </w:p>
          <w:p w14:paraId="69F1617B" w14:textId="77777777" w:rsidR="008E49F9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MATERIE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970E" w14:textId="77777777" w:rsidR="008E49F9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D916" w14:textId="77777777" w:rsidR="008E49F9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n° ore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1B80" w14:textId="77777777" w:rsidR="008E49F9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dalle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D6AB" w14:textId="77777777" w:rsidR="008E49F9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alle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1772" w14:textId="77777777" w:rsidR="008E49F9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Docente</w:t>
            </w:r>
          </w:p>
        </w:tc>
      </w:tr>
      <w:tr w:rsidR="008E49F9" w14:paraId="125ED136" w14:textId="77777777" w:rsidTr="00842251">
        <w:tc>
          <w:tcPr>
            <w:tcW w:w="59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F9679" w14:textId="77777777" w:rsidR="008E49F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Presentazione del Corso, la formazione UISP</w:t>
            </w:r>
          </w:p>
          <w:p w14:paraId="13DC8B68" w14:textId="77777777" w:rsidR="008E49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 cos’è l’UISP: la storia, la mission, gli scopi e le finalità.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CDA65" w14:textId="1C568E88" w:rsidR="008E49F9" w:rsidRDefault="009B49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  <w:r w:rsidR="001312D5">
              <w:rPr>
                <w:rFonts w:ascii="Arial" w:eastAsia="Arial" w:hAnsi="Arial" w:cs="Arial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312D5">
              <w:rPr>
                <w:rFonts w:ascii="Arial" w:eastAsia="Arial" w:hAnsi="Arial" w:cs="Arial"/>
                <w:sz w:val="20"/>
                <w:szCs w:val="20"/>
              </w:rPr>
              <w:t>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2FE5A" w14:textId="6FD809E4" w:rsidR="008E49F9" w:rsidRDefault="002C05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49C3B" w14:textId="3B49BF88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1312D5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A85F5" w14:textId="1FAC4337" w:rsidR="008E49F9" w:rsidRDefault="00BB20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1F207" w14:textId="5B385EEB" w:rsidR="008E49F9" w:rsidRDefault="001312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 w:rsidR="00683FFE">
              <w:rPr>
                <w:rFonts w:ascii="Arial" w:eastAsia="Arial" w:hAnsi="Arial" w:cs="Arial"/>
                <w:sz w:val="20"/>
                <w:szCs w:val="20"/>
              </w:rPr>
              <w:t>useppina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Zarantonello</w:t>
            </w:r>
            <w:r w:rsidR="00122C29">
              <w:rPr>
                <w:rFonts w:ascii="Arial" w:eastAsia="Arial" w:hAnsi="Arial" w:cs="Arial"/>
                <w:sz w:val="20"/>
                <w:szCs w:val="20"/>
              </w:rPr>
              <w:t xml:space="preserve">/ P. </w:t>
            </w:r>
            <w:proofErr w:type="spellStart"/>
            <w:r w:rsidR="00122C29">
              <w:rPr>
                <w:rFonts w:ascii="Arial" w:eastAsia="Arial" w:hAnsi="Arial" w:cs="Arial"/>
                <w:sz w:val="20"/>
                <w:szCs w:val="20"/>
              </w:rPr>
              <w:t>Peratoner</w:t>
            </w:r>
            <w:proofErr w:type="spellEnd"/>
          </w:p>
        </w:tc>
      </w:tr>
      <w:tr w:rsidR="00EA280A" w14:paraId="71C214A8" w14:textId="77777777" w:rsidTr="00842251">
        <w:tc>
          <w:tcPr>
            <w:tcW w:w="59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3BB16" w14:textId="7EF7CE1D" w:rsidR="00EA280A" w:rsidRDefault="00EA280A" w:rsidP="00EA28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Tutela della salute ed elementi di primo soccorso in ambito sportivo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3727" w14:textId="4CBE937D" w:rsidR="00EA280A" w:rsidRDefault="009B4936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24/10/2023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985E5" w14:textId="05BF2766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27AE7" w14:textId="5271F989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9B4936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1F284" w14:textId="11359945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  <w:r w:rsidR="009B4936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1A2DF" w14:textId="26D886C5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Luisella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Colledan</w:t>
            </w:r>
            <w:proofErr w:type="spellEnd"/>
          </w:p>
        </w:tc>
      </w:tr>
    </w:tbl>
    <w:p w14:paraId="36C95371" w14:textId="77777777" w:rsidR="008E49F9" w:rsidRDefault="008E49F9">
      <w:pPr>
        <w:widowControl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7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2"/>
        <w:gridCol w:w="1170"/>
        <w:gridCol w:w="495"/>
        <w:gridCol w:w="735"/>
        <w:gridCol w:w="750"/>
        <w:gridCol w:w="1256"/>
      </w:tblGrid>
      <w:tr w:rsidR="00EA280A" w14:paraId="5D847E1B" w14:textId="77777777" w:rsidTr="00842251">
        <w:trPr>
          <w:trHeight w:val="735"/>
        </w:trPr>
        <w:tc>
          <w:tcPr>
            <w:tcW w:w="5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1E1C9" w14:textId="77777777" w:rsidR="00EA280A" w:rsidRDefault="00EA280A" w:rsidP="00EA28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Presentazione Sistema Sportivo e Terzo settore</w:t>
            </w:r>
          </w:p>
          <w:p w14:paraId="6492EF10" w14:textId="44AFC4B2" w:rsidR="00EA280A" w:rsidRDefault="00EA280A" w:rsidP="00EA28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Com’è organizzata l’UISP: percorsi partecipativi e democratici, settori, le attività e la regolamentazione delle stesse.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30EB" w14:textId="706F32F3" w:rsidR="00EA280A" w:rsidRDefault="009B4936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EA280A">
              <w:rPr>
                <w:rFonts w:ascii="Arial" w:eastAsia="Arial" w:hAnsi="Arial" w:cs="Arial"/>
                <w:sz w:val="20"/>
                <w:szCs w:val="20"/>
              </w:rPr>
              <w:t>/10/2023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3AE17" w14:textId="5EFEDE40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A98F9" w14:textId="2615D9BA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B6298" w14:textId="72D14E4A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12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24EC4" w14:textId="0E878827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Diego Zorzetto</w:t>
            </w:r>
          </w:p>
        </w:tc>
      </w:tr>
      <w:tr w:rsidR="00EA280A" w14:paraId="32DD28FD" w14:textId="77777777" w:rsidTr="00842251">
        <w:trPr>
          <w:trHeight w:val="735"/>
        </w:trPr>
        <w:tc>
          <w:tcPr>
            <w:tcW w:w="5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736D5" w14:textId="3A1E6B6A" w:rsidR="00EA280A" w:rsidRDefault="00EA280A" w:rsidP="00EA28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sistema sportivo italiano, il Terzo Settore: normativa, cenni giuridici, amministrativo-fiscali e lavoristici.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F836F" w14:textId="307B86D1" w:rsidR="00EA280A" w:rsidRDefault="009B4936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EA280A">
              <w:rPr>
                <w:rFonts w:ascii="Arial" w:eastAsia="Arial" w:hAnsi="Arial" w:cs="Arial"/>
                <w:sz w:val="20"/>
                <w:szCs w:val="20"/>
              </w:rPr>
              <w:t>/10/2023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2357C" w14:textId="661BC7EF" w:rsidR="00EA280A" w:rsidRDefault="002C05A2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A88B3" w14:textId="5D5003B8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B0CC7" w14:textId="6A057821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C05A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2C05A2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5E849" w14:textId="0F00FE8E" w:rsidR="00EA280A" w:rsidRDefault="00EA280A" w:rsidP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Diego Zorzetto</w:t>
            </w:r>
          </w:p>
        </w:tc>
      </w:tr>
    </w:tbl>
    <w:p w14:paraId="368F8039" w14:textId="77777777" w:rsidR="008E49F9" w:rsidRDefault="008E49F9">
      <w:pPr>
        <w:widowControl/>
        <w:jc w:val="both"/>
        <w:rPr>
          <w:rFonts w:ascii="Arial" w:eastAsia="Arial" w:hAnsi="Arial" w:cs="Arial"/>
          <w:sz w:val="32"/>
          <w:szCs w:val="32"/>
        </w:rPr>
      </w:pPr>
    </w:p>
    <w:tbl>
      <w:tblPr>
        <w:tblStyle w:val="a8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1173"/>
        <w:gridCol w:w="495"/>
        <w:gridCol w:w="735"/>
        <w:gridCol w:w="750"/>
        <w:gridCol w:w="1241"/>
      </w:tblGrid>
      <w:tr w:rsidR="008E49F9" w14:paraId="457AF16C" w14:textId="77777777" w:rsidTr="00842251">
        <w:trPr>
          <w:trHeight w:val="726"/>
        </w:trPr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6D0FE" w14:textId="77777777" w:rsidR="008E49F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Strumenti della comunicazione UISP: Regolamento di Comunicazione e Identità Visiva 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C6249" w14:textId="09C85150" w:rsidR="008E49F9" w:rsidRDefault="00111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A280A">
              <w:rPr>
                <w:rFonts w:ascii="Arial" w:eastAsia="Arial" w:hAnsi="Arial" w:cs="Arial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280A">
              <w:rPr>
                <w:rFonts w:ascii="Arial" w:eastAsia="Arial" w:hAnsi="Arial" w:cs="Arial"/>
                <w:sz w:val="20"/>
                <w:szCs w:val="20"/>
              </w:rPr>
              <w:t>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36555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34D69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DA5AF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A242F" w14:textId="1110EA2B" w:rsidR="008E49F9" w:rsidRDefault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Massimo Gasparetto</w:t>
            </w:r>
          </w:p>
        </w:tc>
      </w:tr>
      <w:tr w:rsidR="008E49F9" w14:paraId="3D76FBCE" w14:textId="77777777" w:rsidTr="00842251"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C879D" w14:textId="77777777" w:rsidR="008E49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politiche UISP: educative e inclusione, ambientali, per l’interculturalità e la cooperazione, di genere e diritti, per i beni comuni e periferie, per la promozione della salute, per la progettazione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B6188" w14:textId="38401E85" w:rsidR="008E49F9" w:rsidRDefault="00111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7/11/2023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993E5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B8AD6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A1AFE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21.00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7424B" w14:textId="722CC326" w:rsidR="008E49F9" w:rsidRDefault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Massimo Gasparetto</w:t>
            </w:r>
          </w:p>
        </w:tc>
      </w:tr>
      <w:tr w:rsidR="008E49F9" w14:paraId="72090058" w14:textId="77777777" w:rsidTr="00842251"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6EF65" w14:textId="77777777" w:rsidR="008E49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Presentazione policy Uisp sui minori.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ABC33" w14:textId="3612073D" w:rsidR="008E49F9" w:rsidRDefault="00111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7/11/2023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2C773" w14:textId="5D42DB7D" w:rsidR="008E49F9" w:rsidRDefault="002C05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A2EDE" w14:textId="77777777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4B4F3" w14:textId="49CABAD5" w:rsidR="008E49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C05A2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2C05A2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E7E88" w14:textId="6382B8F1" w:rsidR="008E49F9" w:rsidRDefault="00EA2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Massimo Gasparetto</w:t>
            </w:r>
          </w:p>
        </w:tc>
      </w:tr>
    </w:tbl>
    <w:p w14:paraId="028613CE" w14:textId="77777777" w:rsidR="008E49F9" w:rsidRDefault="008E49F9">
      <w:pPr>
        <w:widowControl/>
        <w:jc w:val="both"/>
        <w:rPr>
          <w:rFonts w:ascii="Arial" w:eastAsia="Arial" w:hAnsi="Arial" w:cs="Arial"/>
          <w:sz w:val="30"/>
          <w:szCs w:val="30"/>
        </w:rPr>
      </w:pPr>
    </w:p>
    <w:tbl>
      <w:tblPr>
        <w:tblStyle w:val="a9"/>
        <w:tblW w:w="1027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7"/>
        <w:gridCol w:w="1170"/>
        <w:gridCol w:w="495"/>
        <w:gridCol w:w="735"/>
        <w:gridCol w:w="750"/>
        <w:gridCol w:w="1170"/>
      </w:tblGrid>
      <w:tr w:rsidR="008E49F9" w14:paraId="21DF767A" w14:textId="77777777" w:rsidTr="008824A6">
        <w:trPr>
          <w:trHeight w:val="726"/>
        </w:trPr>
        <w:tc>
          <w:tcPr>
            <w:tcW w:w="59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1677D" w14:textId="6B130225" w:rsidR="008E49F9" w:rsidRDefault="008422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politiche UISP: educative e inclusione, ambientali, per l’interculturalità e la cooperazione, di genere e diritti, per i beni comuni e periferie, per la promozione della salute, per la progettazione</w:t>
            </w:r>
            <w:r w:rsidR="008824A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BF4DD" w14:textId="2A5378C9" w:rsidR="008E49F9" w:rsidRDefault="00111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842251">
              <w:rPr>
                <w:rFonts w:ascii="Arial" w:eastAsia="Arial" w:hAnsi="Arial" w:cs="Arial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42251">
              <w:rPr>
                <w:rFonts w:ascii="Arial" w:eastAsia="Arial" w:hAnsi="Arial" w:cs="Arial"/>
                <w:sz w:val="20"/>
                <w:szCs w:val="20"/>
              </w:rPr>
              <w:t>/2023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D7C94" w14:textId="4FF84F9E" w:rsidR="008E49F9" w:rsidRDefault="00842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1,5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11FBD" w14:textId="7D90E873" w:rsidR="008E49F9" w:rsidRDefault="00842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B9E08" w14:textId="04997817" w:rsidR="008E49F9" w:rsidRDefault="00842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A62DD" w14:textId="5346311D" w:rsidR="008E49F9" w:rsidRDefault="00842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Michela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Vomiero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9EC751" w14:textId="4BC4AD9E" w:rsidR="008E49F9" w:rsidRDefault="008E49F9">
      <w:pPr>
        <w:widowControl/>
        <w:jc w:val="both"/>
        <w:rPr>
          <w:rFonts w:ascii="Tahoma" w:eastAsia="Tahoma" w:hAnsi="Tahoma" w:cs="Tahoma"/>
          <w:sz w:val="22"/>
          <w:szCs w:val="22"/>
        </w:rPr>
      </w:pPr>
    </w:p>
    <w:sectPr w:rsidR="008E49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134" w:bottom="766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E426" w14:textId="77777777" w:rsidR="00C356C3" w:rsidRDefault="00C356C3">
      <w:r>
        <w:separator/>
      </w:r>
    </w:p>
  </w:endnote>
  <w:endnote w:type="continuationSeparator" w:id="0">
    <w:p w14:paraId="36180971" w14:textId="77777777" w:rsidR="00C356C3" w:rsidRDefault="00C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547" w14:textId="77777777" w:rsidR="008E49F9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Lucida Sans" w:eastAsia="Lucida Sans" w:hAnsi="Lucida Sans" w:cs="Lucida Sans"/>
        <w:color w:val="000000"/>
      </w:rPr>
    </w:pPr>
    <w:r>
      <w:rPr>
        <w:rFonts w:ascii="Lucida Sans" w:eastAsia="Lucida Sans" w:hAnsi="Lucida Sans" w:cs="Lucida Sans"/>
        <w:color w:val="000000"/>
      </w:rPr>
      <w:fldChar w:fldCharType="begin"/>
    </w:r>
    <w:r>
      <w:rPr>
        <w:rFonts w:ascii="Lucida Sans" w:eastAsia="Lucida Sans" w:hAnsi="Lucida Sans" w:cs="Lucida Sans"/>
        <w:color w:val="000000"/>
      </w:rPr>
      <w:instrText>PAGE</w:instrText>
    </w:r>
    <w:r>
      <w:rPr>
        <w:rFonts w:ascii="Lucida Sans" w:eastAsia="Lucida Sans" w:hAnsi="Lucida Sans" w:cs="Lucida Sans"/>
        <w:color w:val="000000"/>
      </w:rPr>
      <w:fldChar w:fldCharType="separate"/>
    </w:r>
    <w:r w:rsidR="001312D5">
      <w:rPr>
        <w:rFonts w:ascii="Lucida Sans" w:eastAsia="Lucida Sans" w:hAnsi="Lucida Sans" w:cs="Lucida Sans"/>
        <w:noProof/>
        <w:color w:val="000000"/>
      </w:rPr>
      <w:t>2</w:t>
    </w:r>
    <w:r>
      <w:rPr>
        <w:rFonts w:ascii="Lucida Sans" w:eastAsia="Lucida Sans" w:hAnsi="Lucida Sans" w:cs="Lucida Sans"/>
        <w:color w:val="000000"/>
      </w:rPr>
      <w:fldChar w:fldCharType="end"/>
    </w:r>
  </w:p>
  <w:p w14:paraId="2CD703FE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Lucida Sans" w:eastAsia="Lucida Sans" w:hAnsi="Lucida Sans" w:cs="Lucida Sans"/>
        <w:color w:val="000000"/>
      </w:rPr>
    </w:pPr>
  </w:p>
  <w:p w14:paraId="4FC100E3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A4BE798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0D0097FA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AD2F88E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A965C4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55E8022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0566739E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466E310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0C5B3E46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370B269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5793BB7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06F49F98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19B41F6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C3E7FF6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4BFFB7A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441F3B9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D3D88CF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CB66A8E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D229F1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43DA5C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C0D58CB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714690C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550EAA3B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EA56E1B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1B7DBF07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42163261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8978DF9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192E8863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9330C4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66A5F6D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59DBA07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110E" w14:textId="77777777" w:rsidR="008E49F9" w:rsidRDefault="00000000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b/>
        <w:color w:val="007934"/>
      </w:rPr>
    </w:pPr>
    <w:r>
      <w:rPr>
        <w:rFonts w:ascii="Arial Narrow" w:eastAsia="Arial Narrow" w:hAnsi="Arial Narrow" w:cs="Arial Narrow"/>
        <w:b/>
        <w:color w:val="007934"/>
      </w:rPr>
      <w:t xml:space="preserve">                                       UISP - Comitato Territoriale Vicenza </w:t>
    </w:r>
    <w:proofErr w:type="spellStart"/>
    <w:r>
      <w:rPr>
        <w:rFonts w:ascii="Arial Narrow" w:eastAsia="Arial Narrow" w:hAnsi="Arial Narrow" w:cs="Arial Narrow"/>
        <w:b/>
        <w:color w:val="007934"/>
      </w:rPr>
      <w:t>aps</w:t>
    </w:r>
    <w:proofErr w:type="spellEnd"/>
  </w:p>
  <w:p w14:paraId="75A4071F" w14:textId="77777777" w:rsidR="008E49F9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7934"/>
        <w:sz w:val="16"/>
        <w:szCs w:val="16"/>
      </w:rPr>
    </w:pPr>
    <w:r>
      <w:rPr>
        <w:rFonts w:ascii="Arial Narrow" w:eastAsia="Arial Narrow" w:hAnsi="Arial Narrow" w:cs="Arial Narrow"/>
        <w:color w:val="007934"/>
        <w:sz w:val="16"/>
        <w:szCs w:val="16"/>
      </w:rPr>
      <w:t xml:space="preserve">36100 Vicenza (VI) – strada Borghetto </w:t>
    </w:r>
    <w:proofErr w:type="spellStart"/>
    <w:r>
      <w:rPr>
        <w:rFonts w:ascii="Arial Narrow" w:eastAsia="Arial Narrow" w:hAnsi="Arial Narrow" w:cs="Arial Narrow"/>
        <w:color w:val="007934"/>
        <w:sz w:val="16"/>
        <w:szCs w:val="16"/>
      </w:rPr>
      <w:t>Saviabona</w:t>
    </w:r>
    <w:proofErr w:type="spellEnd"/>
    <w:r>
      <w:rPr>
        <w:rFonts w:ascii="Arial Narrow" w:eastAsia="Arial Narrow" w:hAnsi="Arial Narrow" w:cs="Arial Narrow"/>
        <w:color w:val="007934"/>
        <w:sz w:val="16"/>
        <w:szCs w:val="16"/>
      </w:rPr>
      <w:t xml:space="preserve"> 21/a - Tel. 0444.322325 + Fax </w:t>
    </w:r>
    <w:proofErr w:type="gramStart"/>
    <w:r>
      <w:rPr>
        <w:rFonts w:ascii="Arial Narrow" w:eastAsia="Arial Narrow" w:hAnsi="Arial Narrow" w:cs="Arial Narrow"/>
        <w:color w:val="007934"/>
        <w:sz w:val="16"/>
        <w:szCs w:val="16"/>
      </w:rPr>
      <w:t>-  -</w:t>
    </w:r>
    <w:proofErr w:type="gramEnd"/>
    <w:r>
      <w:rPr>
        <w:rFonts w:ascii="Arial Narrow" w:eastAsia="Arial Narrow" w:hAnsi="Arial Narrow" w:cs="Arial Narrow"/>
        <w:color w:val="007934"/>
        <w:sz w:val="16"/>
        <w:szCs w:val="16"/>
      </w:rPr>
      <w:t xml:space="preserve"> e-mail: vicenza@uisp.it - www.uisp.it/Vicenza - C.F.95038210241</w:t>
    </w:r>
  </w:p>
  <w:p w14:paraId="30B2239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Lucida Sans" w:eastAsia="Lucida Sans" w:hAnsi="Lucida Sans" w:cs="Lucida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83B0" w14:textId="77777777" w:rsidR="00C356C3" w:rsidRDefault="00C356C3">
      <w:r>
        <w:separator/>
      </w:r>
    </w:p>
  </w:footnote>
  <w:footnote w:type="continuationSeparator" w:id="0">
    <w:p w14:paraId="4D089A8F" w14:textId="77777777" w:rsidR="00C356C3" w:rsidRDefault="00C3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E29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Arial Narrow" w:eastAsia="Arial Narrow" w:hAnsi="Arial Narrow" w:cs="Arial Narrow"/>
        <w:b/>
        <w:color w:val="007934"/>
      </w:rPr>
    </w:pPr>
  </w:p>
  <w:p w14:paraId="3D1A141E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C82A043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A4AEA41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17099722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5F7ACD2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9ADDA57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4D9E2494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46EE2DF6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A661B4C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A31FFC8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B2E9F4E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6A252B7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4C4C3F86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42DDA10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0E135E40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181366D7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B5CF250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7C8C758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6C946477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13DF1FD8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71D5699F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341F5E5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48312DB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3772C09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DE10BE5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2D9213A1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5807CD3F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3E59C7D9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  <w:p w14:paraId="1554A122" w14:textId="77777777" w:rsidR="008E49F9" w:rsidRDefault="008E49F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Lucida Sans" w:eastAsia="Lucida Sans" w:hAnsi="Lucida Sans" w:cs="Lucida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9962" w14:textId="77777777" w:rsidR="008E49F9" w:rsidRDefault="00000000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b/>
        <w:color w:val="007934"/>
      </w:rPr>
    </w:pPr>
    <w:r>
      <w:rPr>
        <w:rFonts w:ascii="Arial Narrow" w:eastAsia="Arial Narrow" w:hAnsi="Arial Narrow" w:cs="Arial Narrow"/>
        <w:b/>
        <w:color w:val="007934"/>
      </w:rPr>
      <w:tab/>
    </w:r>
  </w:p>
  <w:tbl>
    <w:tblPr>
      <w:tblStyle w:val="aa"/>
      <w:tblW w:w="96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00"/>
      <w:gridCol w:w="4800"/>
    </w:tblGrid>
    <w:tr w:rsidR="008E49F9" w14:paraId="4E9E9C37" w14:textId="77777777">
      <w:trPr>
        <w:trHeight w:val="1415"/>
      </w:trPr>
      <w:tc>
        <w:tcPr>
          <w:tcW w:w="48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2B34D8" w14:textId="77777777" w:rsidR="008E49F9" w:rsidRDefault="00000000">
          <w:pPr>
            <w:rPr>
              <w:rFonts w:ascii="Arial Narrow" w:eastAsia="Arial Narrow" w:hAnsi="Arial Narrow" w:cs="Arial Narrow"/>
              <w:b/>
              <w:color w:val="007934"/>
            </w:rPr>
          </w:pPr>
          <w:r>
            <w:rPr>
              <w:rFonts w:ascii="Lucida Sans" w:eastAsia="Lucida Sans" w:hAnsi="Lucida Sans" w:cs="Lucida Sans"/>
              <w:noProof/>
            </w:rPr>
            <w:drawing>
              <wp:inline distT="0" distB="0" distL="0" distR="0" wp14:anchorId="3C9AACF1" wp14:editId="14E95D97">
                <wp:extent cx="1209600" cy="723959"/>
                <wp:effectExtent l="0" t="0" r="0" b="0"/>
                <wp:docPr id="11147107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00" cy="7239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972034" w14:textId="77777777" w:rsidR="008E49F9" w:rsidRDefault="00000000">
          <w:pPr>
            <w:rPr>
              <w:rFonts w:ascii="Lucida Sans" w:eastAsia="Lucida Sans" w:hAnsi="Lucida Sans" w:cs="Lucida Sans"/>
            </w:rPr>
          </w:pPr>
          <w:r>
            <w:rPr>
              <w:rFonts w:ascii="Arial Narrow" w:eastAsia="Arial Narrow" w:hAnsi="Arial Narrow" w:cs="Arial Narrow"/>
              <w:b/>
              <w:color w:val="007934"/>
            </w:rPr>
            <w:t>COMITATO TERRITORIALE VICENZA APS</w:t>
          </w:r>
        </w:p>
        <w:p w14:paraId="0ABB4DA6" w14:textId="77777777" w:rsidR="008E49F9" w:rsidRDefault="008E49F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7934"/>
            </w:rPr>
          </w:pPr>
        </w:p>
      </w:tc>
    </w:tr>
  </w:tbl>
  <w:p w14:paraId="35DBCBB0" w14:textId="77777777" w:rsidR="008E49F9" w:rsidRDefault="00000000">
    <w:pPr>
      <w:pBdr>
        <w:top w:val="nil"/>
        <w:left w:val="nil"/>
        <w:bottom w:val="nil"/>
        <w:right w:val="nil"/>
        <w:between w:val="nil"/>
      </w:pBdr>
      <w:rPr>
        <w:rFonts w:ascii="Lucida Sans" w:eastAsia="Lucida Sans" w:hAnsi="Lucida Sans" w:cs="Lucida Sans"/>
        <w:color w:val="000000"/>
      </w:rPr>
    </w:pPr>
    <w:r>
      <w:rPr>
        <w:rFonts w:ascii="Arial Narrow" w:eastAsia="Arial Narrow" w:hAnsi="Arial Narrow" w:cs="Arial Narrow"/>
        <w:b/>
        <w:color w:val="007934"/>
      </w:rPr>
      <w:tab/>
    </w:r>
    <w:r>
      <w:rPr>
        <w:rFonts w:ascii="Arial Narrow" w:eastAsia="Arial Narrow" w:hAnsi="Arial Narrow" w:cs="Arial Narrow"/>
        <w:b/>
        <w:color w:val="007934"/>
      </w:rPr>
      <w:tab/>
    </w:r>
    <w:r>
      <w:rPr>
        <w:rFonts w:ascii="Arial Narrow" w:eastAsia="Arial Narrow" w:hAnsi="Arial Narrow" w:cs="Arial Narrow"/>
        <w:b/>
        <w:color w:val="007934"/>
      </w:rPr>
      <w:tab/>
    </w:r>
    <w:r>
      <w:rPr>
        <w:rFonts w:ascii="Arial Narrow" w:eastAsia="Arial Narrow" w:hAnsi="Arial Narrow" w:cs="Arial Narrow"/>
        <w:b/>
        <w:color w:val="00793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F9"/>
    <w:rsid w:val="00111F4C"/>
    <w:rsid w:val="00122C29"/>
    <w:rsid w:val="001312D5"/>
    <w:rsid w:val="002C05A2"/>
    <w:rsid w:val="005E0A12"/>
    <w:rsid w:val="00683FFE"/>
    <w:rsid w:val="006A39ED"/>
    <w:rsid w:val="007F48CE"/>
    <w:rsid w:val="00842251"/>
    <w:rsid w:val="008824A6"/>
    <w:rsid w:val="008E49F9"/>
    <w:rsid w:val="009B4936"/>
    <w:rsid w:val="00BB2073"/>
    <w:rsid w:val="00C356C3"/>
    <w:rsid w:val="00C506F9"/>
    <w:rsid w:val="00E21D2F"/>
    <w:rsid w:val="00E74A3E"/>
    <w:rsid w:val="00EA280A"/>
    <w:rsid w:val="00E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9C35"/>
  <w15:docId w15:val="{C990EC89-DDEE-40F7-A53D-048F64D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jc w:val="both"/>
    </w:pPr>
    <w:rPr>
      <w:rFonts w:ascii="Lucida Sans Unicode" w:hAnsi="Lucida Sans Unicode" w:cs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rPr>
      <w:rFonts w:ascii="Lucida Sans Unicode" w:hAnsi="Lucida Sans Unicode" w:cs="Lucida Sans Unicode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rPr>
      <w:rFonts w:ascii="Lucida Sans Unicode" w:hAnsi="Lucida Sans Unicode" w:cs="Lucida Sans Unicode"/>
      <w:lang w:val="it-IT" w:eastAsia="it-IT" w:bidi="ar-SA"/>
    </w:rPr>
  </w:style>
  <w:style w:type="character" w:customStyle="1" w:styleId="PidipaginaCarattere">
    <w:name w:val="Piè di pagina Carattere"/>
    <w:basedOn w:val="Carpredefinitoparagrafo"/>
    <w:rPr>
      <w:rFonts w:ascii="Lucida Sans Unicode" w:hAnsi="Lucida Sans Unicode" w:cs="Lucida Sans Unicode"/>
      <w:lang w:val="it-IT" w:eastAsia="it-IT" w:bidi="ar-SA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ascii="Lucida Sans Unicode" w:hAnsi="Lucida Sans Unicode" w:cs="Lucida Sans Unicod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cIFu5ol354EpEbUekCOT+KctVw==">AMUW2mWPMuyFHBxSyUYGLShfYyMrywCxAk+RgWkIXdkfXmHz9igHGQmZk8ZA1wytSYOFTi3j6n8Pic9sj3Dz/n4rP+Uv3QSDWI4rkatJ6bt8bYBm/4v5q4M=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m.giammaria</dc:creator>
  <cp:lastModifiedBy>User</cp:lastModifiedBy>
  <cp:revision>10</cp:revision>
  <cp:lastPrinted>2023-10-12T08:00:00Z</cp:lastPrinted>
  <dcterms:created xsi:type="dcterms:W3CDTF">2023-04-17T07:37:00Z</dcterms:created>
  <dcterms:modified xsi:type="dcterms:W3CDTF">2023-10-12T08:23:00Z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